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7" w:rsidRPr="004C3292" w:rsidRDefault="00A56D45" w:rsidP="001766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63</w:t>
      </w:r>
      <w:r w:rsidR="00176677" w:rsidRPr="004C3292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76677" w:rsidRPr="004C3292" w:rsidRDefault="00176677" w:rsidP="001766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92">
        <w:rPr>
          <w:rFonts w:ascii="Times New Roman" w:hAnsi="Times New Roman" w:cs="Times New Roman"/>
          <w:b/>
          <w:sz w:val="24"/>
          <w:szCs w:val="24"/>
        </w:rPr>
        <w:t>Burmistrza Jedwabnego</w:t>
      </w:r>
    </w:p>
    <w:p w:rsidR="00176677" w:rsidRPr="004C3292" w:rsidRDefault="00176677" w:rsidP="001766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92">
        <w:rPr>
          <w:rFonts w:ascii="Times New Roman" w:hAnsi="Times New Roman" w:cs="Times New Roman"/>
          <w:b/>
          <w:sz w:val="24"/>
          <w:szCs w:val="24"/>
        </w:rPr>
        <w:t>z dnia</w:t>
      </w:r>
      <w:r w:rsidR="00313C45">
        <w:rPr>
          <w:rFonts w:ascii="Times New Roman" w:hAnsi="Times New Roman" w:cs="Times New Roman"/>
          <w:b/>
          <w:sz w:val="24"/>
          <w:szCs w:val="24"/>
        </w:rPr>
        <w:t xml:space="preserve"> 28 września 2016 roku</w:t>
      </w:r>
    </w:p>
    <w:p w:rsidR="00176677" w:rsidRPr="004C3292" w:rsidRDefault="00176677" w:rsidP="001766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9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wprowadzenia zmian w Regulaminie Organizacyjnym Urzędu Miejskiego </w:t>
      </w:r>
      <w:r>
        <w:rPr>
          <w:rFonts w:ascii="Times New Roman" w:hAnsi="Times New Roman" w:cs="Times New Roman"/>
          <w:b/>
          <w:sz w:val="24"/>
          <w:szCs w:val="24"/>
        </w:rPr>
        <w:br/>
        <w:t>w Jedwabnem</w:t>
      </w:r>
    </w:p>
    <w:p w:rsidR="00176677" w:rsidRPr="00176677" w:rsidRDefault="00176677" w:rsidP="00176677">
      <w:pPr>
        <w:spacing w:line="360" w:lineRule="auto"/>
        <w:rPr>
          <w:rFonts w:ascii="Times New Roman" w:hAnsi="Times New Roman" w:cs="Times New Roman"/>
          <w:sz w:val="24"/>
        </w:rPr>
      </w:pPr>
    </w:p>
    <w:p w:rsidR="00176677" w:rsidRDefault="00176677" w:rsidP="00A56D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33 ust. 2 ustawy z dnia 8 marca 1990 roku o samorządzie gminnym </w:t>
      </w:r>
      <w:r>
        <w:rPr>
          <w:rFonts w:ascii="Times New Roman" w:hAnsi="Times New Roman" w:cs="Times New Roman"/>
          <w:sz w:val="24"/>
        </w:rPr>
        <w:br/>
        <w:t>(Dz. U. z 2016 roku, poz. 446</w:t>
      </w:r>
      <w:r w:rsidR="00A56D45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A56D45">
        <w:rPr>
          <w:rFonts w:ascii="Times New Roman" w:hAnsi="Times New Roman" w:cs="Times New Roman"/>
          <w:sz w:val="24"/>
        </w:rPr>
        <w:t>późn</w:t>
      </w:r>
      <w:proofErr w:type="spellEnd"/>
      <w:r w:rsidR="00A56D45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), zarządzam co następuje:</w:t>
      </w:r>
    </w:p>
    <w:p w:rsidR="00176677" w:rsidRDefault="00176677" w:rsidP="00A56D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D45">
        <w:rPr>
          <w:rFonts w:ascii="Times New Roman" w:hAnsi="Times New Roman" w:cs="Times New Roman"/>
          <w:b/>
          <w:sz w:val="24"/>
        </w:rPr>
        <w:t>§ 1</w:t>
      </w:r>
      <w:r w:rsidR="00A56D45" w:rsidRPr="00A56D45">
        <w:rPr>
          <w:rFonts w:ascii="Times New Roman" w:hAnsi="Times New Roman" w:cs="Times New Roman"/>
          <w:b/>
          <w:sz w:val="24"/>
        </w:rPr>
        <w:t>.</w:t>
      </w:r>
      <w:r w:rsidR="00A56D45">
        <w:rPr>
          <w:rFonts w:ascii="Times New Roman" w:hAnsi="Times New Roman" w:cs="Times New Roman"/>
          <w:sz w:val="24"/>
        </w:rPr>
        <w:t xml:space="preserve"> </w:t>
      </w:r>
      <w:r w:rsidRPr="00176677">
        <w:rPr>
          <w:rFonts w:ascii="Times New Roman" w:hAnsi="Times New Roman" w:cs="Times New Roman"/>
          <w:sz w:val="24"/>
        </w:rPr>
        <w:t xml:space="preserve">W regulaminie organizacyjnym Urzędu Miejskiego w Jedwabnem stanowiącym załącznik do zarządzenia nr </w:t>
      </w:r>
      <w:r>
        <w:rPr>
          <w:rFonts w:ascii="Times New Roman" w:hAnsi="Times New Roman" w:cs="Times New Roman"/>
          <w:sz w:val="24"/>
        </w:rPr>
        <w:t>28</w:t>
      </w:r>
      <w:r w:rsidRPr="00176677">
        <w:rPr>
          <w:rFonts w:ascii="Times New Roman" w:hAnsi="Times New Roman" w:cs="Times New Roman"/>
          <w:sz w:val="24"/>
        </w:rPr>
        <w:t xml:space="preserve">/2016 Burmistrza Jedwabnego z dnia </w:t>
      </w:r>
      <w:r>
        <w:rPr>
          <w:rFonts w:ascii="Times New Roman" w:hAnsi="Times New Roman" w:cs="Times New Roman"/>
          <w:sz w:val="24"/>
        </w:rPr>
        <w:t xml:space="preserve">18 kwietnia 2016 roku </w:t>
      </w:r>
      <w:r w:rsidR="006E3E8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sprawie ustalenia Regulaminu O</w:t>
      </w:r>
      <w:r w:rsidRPr="00176677">
        <w:rPr>
          <w:rFonts w:ascii="Times New Roman" w:hAnsi="Times New Roman" w:cs="Times New Roman"/>
          <w:sz w:val="24"/>
        </w:rPr>
        <w:t>rganizacyjnego Urzędu Miejskiego w Jedwabnem wprowadza się następujące zmiany:</w:t>
      </w:r>
    </w:p>
    <w:p w:rsidR="00176677" w:rsidRDefault="005661DA" w:rsidP="00A56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XI otrzymuje brzmienie: „Zasady oraz tryb przyjmowania, rozpatrywania, załatwiania skarg, wniosków</w:t>
      </w:r>
      <w:r w:rsidR="00756D11">
        <w:rPr>
          <w:rFonts w:ascii="Times New Roman" w:hAnsi="Times New Roman" w:cs="Times New Roman"/>
          <w:sz w:val="24"/>
        </w:rPr>
        <w:t xml:space="preserve">, zapytań, </w:t>
      </w:r>
      <w:r>
        <w:rPr>
          <w:rFonts w:ascii="Times New Roman" w:hAnsi="Times New Roman" w:cs="Times New Roman"/>
          <w:sz w:val="24"/>
        </w:rPr>
        <w:t>interpelacji</w:t>
      </w:r>
      <w:r w:rsidR="00756D11">
        <w:rPr>
          <w:rFonts w:ascii="Times New Roman" w:hAnsi="Times New Roman" w:cs="Times New Roman"/>
          <w:sz w:val="24"/>
        </w:rPr>
        <w:t xml:space="preserve"> i petycji</w:t>
      </w:r>
      <w:r>
        <w:rPr>
          <w:rFonts w:ascii="Times New Roman" w:hAnsi="Times New Roman" w:cs="Times New Roman"/>
          <w:sz w:val="24"/>
        </w:rPr>
        <w:t>”,</w:t>
      </w:r>
    </w:p>
    <w:p w:rsidR="005A4C8C" w:rsidRDefault="006F33E8" w:rsidP="00A56D45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color w:val="auto"/>
        </w:rPr>
      </w:pPr>
      <w:r>
        <w:rPr>
          <w:color w:val="auto"/>
        </w:rPr>
        <w:t>§ 44 otrzymuje brzmienie: „Ogólne zasady postępowania ze sprawami wniesionymi przez obywateli określa kodeks postępowania administracyjnego, instrukcja kancelaryjna, przepisy szczególne dotyczące zwłaszcza organizacji, przyjmowania roz</w:t>
      </w:r>
      <w:r w:rsidR="00756D11">
        <w:rPr>
          <w:color w:val="auto"/>
        </w:rPr>
        <w:t xml:space="preserve">patrywania i załatwiania skarg i wniosków </w:t>
      </w:r>
      <w:r>
        <w:rPr>
          <w:color w:val="auto"/>
        </w:rPr>
        <w:t>obywateli</w:t>
      </w:r>
      <w:r w:rsidR="00834BB1">
        <w:rPr>
          <w:color w:val="auto"/>
        </w:rPr>
        <w:t xml:space="preserve"> oraz zarządzenie nr 64</w:t>
      </w:r>
      <w:r w:rsidR="00FD35B8">
        <w:rPr>
          <w:color w:val="auto"/>
        </w:rPr>
        <w:t xml:space="preserve">/2016 </w:t>
      </w:r>
      <w:r w:rsidR="00756D11">
        <w:rPr>
          <w:color w:val="auto"/>
        </w:rPr>
        <w:t>Burmistrza Jedwabnego z dnia</w:t>
      </w:r>
      <w:r w:rsidR="00FD35B8">
        <w:rPr>
          <w:color w:val="auto"/>
        </w:rPr>
        <w:t xml:space="preserve"> 28 września 2016 r. </w:t>
      </w:r>
      <w:r w:rsidR="00756D11">
        <w:rPr>
          <w:color w:val="auto"/>
        </w:rPr>
        <w:t xml:space="preserve">w sprawie wprowadzenia instrukcji postępowania z petycjami składanymi w Urzędzie Miejskim </w:t>
      </w:r>
      <w:r w:rsidR="00FD35B8">
        <w:rPr>
          <w:color w:val="auto"/>
        </w:rPr>
        <w:br/>
      </w:r>
      <w:r w:rsidR="00756D11">
        <w:rPr>
          <w:color w:val="auto"/>
        </w:rPr>
        <w:t>w Jedwabnem</w:t>
      </w:r>
      <w:r>
        <w:rPr>
          <w:color w:val="auto"/>
        </w:rPr>
        <w:t>”.</w:t>
      </w:r>
    </w:p>
    <w:p w:rsidR="00BC4D19" w:rsidRDefault="00BC4D19" w:rsidP="00A56D45">
      <w:pPr>
        <w:pStyle w:val="Tekstpodstawowy"/>
        <w:spacing w:after="0" w:line="360" w:lineRule="auto"/>
        <w:ind w:left="360"/>
        <w:jc w:val="both"/>
        <w:rPr>
          <w:color w:val="auto"/>
        </w:rPr>
      </w:pPr>
    </w:p>
    <w:p w:rsidR="00BC4D19" w:rsidRPr="00C156E6" w:rsidRDefault="00BC4D19" w:rsidP="00A56D45">
      <w:pPr>
        <w:pStyle w:val="Tekstpodstawowy"/>
        <w:spacing w:after="0" w:line="360" w:lineRule="auto"/>
        <w:jc w:val="both"/>
        <w:rPr>
          <w:color w:val="auto"/>
        </w:rPr>
      </w:pPr>
      <w:r w:rsidRPr="00A56D45">
        <w:rPr>
          <w:b/>
          <w:color w:val="auto"/>
        </w:rPr>
        <w:t>§ 2</w:t>
      </w:r>
      <w:r w:rsidR="00A56D45" w:rsidRPr="00A56D45">
        <w:rPr>
          <w:b/>
          <w:color w:val="auto"/>
        </w:rPr>
        <w:t>.</w:t>
      </w:r>
      <w:r w:rsidR="00A56D45">
        <w:rPr>
          <w:color w:val="auto"/>
        </w:rPr>
        <w:t xml:space="preserve"> </w:t>
      </w:r>
      <w:r>
        <w:rPr>
          <w:color w:val="auto"/>
        </w:rPr>
        <w:t>Zarządzenie wchodzi w życie po upływie 14 dni od podania go do wiadomości pracowników.</w:t>
      </w:r>
    </w:p>
    <w:p w:rsidR="00C156E6" w:rsidRPr="00C156E6" w:rsidRDefault="00C156E6" w:rsidP="00C156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2FF9" w:rsidRDefault="00FB2FF9">
      <w:pPr>
        <w:rPr>
          <w:rFonts w:ascii="Times New Roman" w:hAnsi="Times New Roman" w:cs="Times New Roman"/>
          <w:sz w:val="24"/>
        </w:rPr>
      </w:pPr>
    </w:p>
    <w:p w:rsidR="00FB2FF9" w:rsidRDefault="00FB2FF9">
      <w:pPr>
        <w:rPr>
          <w:rFonts w:ascii="Times New Roman" w:hAnsi="Times New Roman" w:cs="Times New Roman"/>
          <w:sz w:val="24"/>
        </w:rPr>
      </w:pPr>
    </w:p>
    <w:p w:rsidR="00176677" w:rsidRPr="00FB2FF9" w:rsidRDefault="00FB2FF9" w:rsidP="00FB2FF9">
      <w:pPr>
        <w:ind w:left="4248" w:firstLine="708"/>
        <w:rPr>
          <w:rFonts w:ascii="Times New Roman" w:hAnsi="Times New Roman" w:cs="Times New Roman"/>
          <w:sz w:val="24"/>
        </w:rPr>
      </w:pPr>
      <w:r w:rsidRPr="00FB2FF9">
        <w:rPr>
          <w:rFonts w:ascii="Times New Roman" w:hAnsi="Times New Roman" w:cs="Times New Roman"/>
          <w:sz w:val="24"/>
        </w:rPr>
        <w:t>Burmistrz Jedwabnego</w:t>
      </w:r>
    </w:p>
    <w:p w:rsidR="00FB2FF9" w:rsidRPr="00FB2FF9" w:rsidRDefault="00FB2FF9" w:rsidP="00FB2FF9">
      <w:pPr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Pr="00FB2FF9">
        <w:rPr>
          <w:rFonts w:ascii="Times New Roman" w:hAnsi="Times New Roman" w:cs="Times New Roman"/>
          <w:sz w:val="24"/>
        </w:rPr>
        <w:t>Michał Chajewski</w:t>
      </w:r>
    </w:p>
    <w:sectPr w:rsidR="00FB2FF9" w:rsidRPr="00FB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EBD"/>
    <w:multiLevelType w:val="multilevel"/>
    <w:tmpl w:val="93BC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05ADB"/>
    <w:multiLevelType w:val="hybridMultilevel"/>
    <w:tmpl w:val="45D2E4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1155A"/>
    <w:multiLevelType w:val="hybridMultilevel"/>
    <w:tmpl w:val="CA5E0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48E8"/>
    <w:multiLevelType w:val="hybridMultilevel"/>
    <w:tmpl w:val="6CB0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7"/>
    <w:rsid w:val="000420C8"/>
    <w:rsid w:val="00176677"/>
    <w:rsid w:val="00313C45"/>
    <w:rsid w:val="005661DA"/>
    <w:rsid w:val="005A4C8C"/>
    <w:rsid w:val="006E3E87"/>
    <w:rsid w:val="006F33E8"/>
    <w:rsid w:val="00756D11"/>
    <w:rsid w:val="00834BB1"/>
    <w:rsid w:val="008F4765"/>
    <w:rsid w:val="00A56D45"/>
    <w:rsid w:val="00BC4D19"/>
    <w:rsid w:val="00C156E6"/>
    <w:rsid w:val="00C340B7"/>
    <w:rsid w:val="00E50E32"/>
    <w:rsid w:val="00FB2FF9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67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156E6"/>
    <w:pPr>
      <w:spacing w:after="120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56E6"/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67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156E6"/>
    <w:pPr>
      <w:spacing w:after="120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56E6"/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2016-09-28T07:57:00Z</cp:lastPrinted>
  <dcterms:created xsi:type="dcterms:W3CDTF">2016-09-29T07:17:00Z</dcterms:created>
  <dcterms:modified xsi:type="dcterms:W3CDTF">2016-09-29T07:17:00Z</dcterms:modified>
</cp:coreProperties>
</file>