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2E4" w:rsidRPr="00E12BC3" w:rsidRDefault="00C772E4" w:rsidP="00561461">
      <w:pPr>
        <w:pStyle w:val="tatry"/>
        <w:jc w:val="left"/>
        <w:rPr>
          <w:b/>
          <w:sz w:val="32"/>
          <w:szCs w:val="32"/>
        </w:rPr>
      </w:pPr>
      <w:r w:rsidRPr="00E12BC3">
        <w:rPr>
          <w:b/>
          <w:sz w:val="32"/>
          <w:szCs w:val="32"/>
        </w:rPr>
        <w:t>Urząd Miejski w Jedwabnem</w:t>
      </w:r>
    </w:p>
    <w:p w:rsidR="00C772E4" w:rsidRPr="00E12BC3" w:rsidRDefault="0093111A" w:rsidP="00561461">
      <w:pPr>
        <w:pStyle w:val="tatry"/>
        <w:jc w:val="left"/>
        <w:rPr>
          <w:b/>
          <w:sz w:val="32"/>
          <w:szCs w:val="32"/>
        </w:rPr>
      </w:pPr>
      <w:r w:rsidRPr="00E12BC3">
        <w:rPr>
          <w:b/>
          <w:sz w:val="32"/>
          <w:szCs w:val="32"/>
        </w:rPr>
        <w:t>u</w:t>
      </w:r>
      <w:r w:rsidR="00C772E4" w:rsidRPr="00E12BC3">
        <w:rPr>
          <w:b/>
          <w:sz w:val="32"/>
          <w:szCs w:val="32"/>
        </w:rPr>
        <w:t>l. Żwirki i Wigury 3</w:t>
      </w:r>
    </w:p>
    <w:p w:rsidR="00B066D5" w:rsidRDefault="00C772E4" w:rsidP="003C189B">
      <w:pPr>
        <w:pStyle w:val="tatry"/>
        <w:jc w:val="left"/>
        <w:rPr>
          <w:b/>
          <w:sz w:val="32"/>
          <w:szCs w:val="32"/>
        </w:rPr>
      </w:pPr>
      <w:r w:rsidRPr="00E12BC3">
        <w:rPr>
          <w:b/>
          <w:sz w:val="32"/>
          <w:szCs w:val="32"/>
        </w:rPr>
        <w:t>18-420 Jedwabne</w:t>
      </w:r>
    </w:p>
    <w:p w:rsidR="003C189B" w:rsidRPr="003C189B" w:rsidRDefault="003C189B" w:rsidP="003C189B">
      <w:pPr>
        <w:pStyle w:val="tatry"/>
        <w:jc w:val="left"/>
        <w:rPr>
          <w:b/>
          <w:sz w:val="32"/>
          <w:szCs w:val="32"/>
        </w:rPr>
      </w:pPr>
    </w:p>
    <w:p w:rsidR="0093111A" w:rsidRPr="00E12BC3" w:rsidRDefault="0093111A" w:rsidP="00561461">
      <w:pPr>
        <w:pStyle w:val="tatry"/>
        <w:jc w:val="center"/>
        <w:rPr>
          <w:sz w:val="40"/>
          <w:szCs w:val="40"/>
        </w:rPr>
      </w:pPr>
    </w:p>
    <w:p w:rsidR="0093111A" w:rsidRPr="00E12BC3" w:rsidRDefault="0093111A" w:rsidP="00561461">
      <w:pPr>
        <w:pStyle w:val="tatry"/>
        <w:jc w:val="center"/>
        <w:rPr>
          <w:sz w:val="40"/>
          <w:szCs w:val="40"/>
        </w:rPr>
      </w:pPr>
    </w:p>
    <w:p w:rsidR="0093111A" w:rsidRPr="00E12BC3" w:rsidRDefault="0093111A" w:rsidP="00561461">
      <w:pPr>
        <w:pStyle w:val="tatry"/>
        <w:jc w:val="center"/>
        <w:rPr>
          <w:b/>
          <w:sz w:val="44"/>
          <w:szCs w:val="44"/>
        </w:rPr>
      </w:pPr>
      <w:r w:rsidRPr="00E12BC3">
        <w:rPr>
          <w:b/>
          <w:sz w:val="44"/>
          <w:szCs w:val="44"/>
        </w:rPr>
        <w:t xml:space="preserve">Analiza stanu gospodarki odpadami komunalnymi na terenie Gminy Jedwabne </w:t>
      </w:r>
      <w:r w:rsidR="00B76EBB">
        <w:rPr>
          <w:b/>
          <w:sz w:val="44"/>
          <w:szCs w:val="44"/>
        </w:rPr>
        <w:br/>
      </w:r>
      <w:r w:rsidRPr="00E12BC3">
        <w:rPr>
          <w:b/>
          <w:sz w:val="44"/>
          <w:szCs w:val="44"/>
        </w:rPr>
        <w:t xml:space="preserve">za </w:t>
      </w:r>
      <w:r w:rsidR="007E02EA">
        <w:rPr>
          <w:b/>
          <w:sz w:val="44"/>
          <w:szCs w:val="44"/>
        </w:rPr>
        <w:t>2015</w:t>
      </w:r>
      <w:r w:rsidR="000578E8" w:rsidRPr="00E12BC3">
        <w:rPr>
          <w:b/>
          <w:sz w:val="44"/>
          <w:szCs w:val="44"/>
        </w:rPr>
        <w:t xml:space="preserve"> </w:t>
      </w:r>
      <w:r w:rsidRPr="00E12BC3">
        <w:rPr>
          <w:b/>
          <w:sz w:val="44"/>
          <w:szCs w:val="44"/>
        </w:rPr>
        <w:t>rok</w:t>
      </w:r>
      <w:r w:rsidR="004B2F03">
        <w:rPr>
          <w:b/>
          <w:sz w:val="44"/>
          <w:szCs w:val="44"/>
        </w:rPr>
        <w:t xml:space="preserve"> (w porównaniu do 2014 roku)</w:t>
      </w:r>
    </w:p>
    <w:p w:rsidR="00B066D5" w:rsidRPr="00AC29D0" w:rsidRDefault="00B066D5" w:rsidP="00561461">
      <w:pPr>
        <w:pStyle w:val="tatry"/>
        <w:jc w:val="center"/>
        <w:rPr>
          <w:sz w:val="24"/>
          <w:szCs w:val="24"/>
        </w:rPr>
      </w:pPr>
    </w:p>
    <w:p w:rsidR="00B066D5" w:rsidRPr="00AC29D0" w:rsidRDefault="00B066D5" w:rsidP="00561461">
      <w:pPr>
        <w:pStyle w:val="tatry"/>
        <w:rPr>
          <w:sz w:val="24"/>
          <w:szCs w:val="24"/>
        </w:rPr>
      </w:pPr>
    </w:p>
    <w:p w:rsidR="00B066D5" w:rsidRPr="00AC29D0" w:rsidRDefault="00B066D5" w:rsidP="00561461">
      <w:pPr>
        <w:pStyle w:val="tatry"/>
        <w:rPr>
          <w:sz w:val="24"/>
          <w:szCs w:val="24"/>
        </w:rPr>
      </w:pPr>
    </w:p>
    <w:p w:rsidR="00B066D5" w:rsidRPr="00AC29D0" w:rsidRDefault="00B066D5" w:rsidP="00561461">
      <w:pPr>
        <w:pStyle w:val="tatry"/>
        <w:rPr>
          <w:sz w:val="24"/>
          <w:szCs w:val="24"/>
        </w:rPr>
      </w:pPr>
    </w:p>
    <w:p w:rsidR="00B066D5" w:rsidRPr="00AC29D0" w:rsidRDefault="00AA646F" w:rsidP="00561461">
      <w:pPr>
        <w:pStyle w:val="tatry"/>
        <w:jc w:val="center"/>
        <w:rPr>
          <w:sz w:val="24"/>
          <w:szCs w:val="24"/>
        </w:rPr>
      </w:pPr>
      <w:r w:rsidRPr="00AC29D0">
        <w:rPr>
          <w:noProof/>
          <w:sz w:val="24"/>
          <w:szCs w:val="24"/>
        </w:rPr>
        <w:drawing>
          <wp:inline distT="0" distB="0" distL="0" distR="0">
            <wp:extent cx="3257550" cy="3800475"/>
            <wp:effectExtent l="0" t="0" r="0" b="9525"/>
            <wp:docPr id="1" name="Obraz 1" descr="http://www.wsiepolskie.pl/images/u/2c1p1ofki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wsiepolskie.pl/images/u/2c1p1ofki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550" cy="3800475"/>
                    </a:xfrm>
                    <a:prstGeom prst="rect">
                      <a:avLst/>
                    </a:prstGeom>
                    <a:noFill/>
                    <a:ln>
                      <a:noFill/>
                    </a:ln>
                  </pic:spPr>
                </pic:pic>
              </a:graphicData>
            </a:graphic>
          </wp:inline>
        </w:drawing>
      </w:r>
    </w:p>
    <w:p w:rsidR="00B066D5" w:rsidRPr="00AC29D0" w:rsidRDefault="00B066D5" w:rsidP="00561461">
      <w:pPr>
        <w:pStyle w:val="tatry"/>
        <w:rPr>
          <w:sz w:val="24"/>
          <w:szCs w:val="24"/>
        </w:rPr>
      </w:pPr>
    </w:p>
    <w:p w:rsidR="00B066D5" w:rsidRPr="00AC29D0" w:rsidRDefault="00B066D5" w:rsidP="00561461">
      <w:pPr>
        <w:pStyle w:val="tatry"/>
        <w:rPr>
          <w:sz w:val="24"/>
          <w:szCs w:val="24"/>
        </w:rPr>
      </w:pPr>
    </w:p>
    <w:p w:rsidR="00B066D5" w:rsidRPr="00AC29D0" w:rsidRDefault="00B066D5" w:rsidP="00561461">
      <w:pPr>
        <w:pStyle w:val="tatry"/>
        <w:rPr>
          <w:sz w:val="24"/>
          <w:szCs w:val="24"/>
        </w:rPr>
      </w:pPr>
    </w:p>
    <w:p w:rsidR="00B066D5" w:rsidRPr="00AC29D0" w:rsidRDefault="00B066D5" w:rsidP="00561461">
      <w:pPr>
        <w:pStyle w:val="tatry"/>
        <w:rPr>
          <w:sz w:val="24"/>
          <w:szCs w:val="24"/>
        </w:rPr>
      </w:pPr>
    </w:p>
    <w:p w:rsidR="00B066D5" w:rsidRPr="00AC29D0" w:rsidRDefault="00B066D5" w:rsidP="00561461">
      <w:pPr>
        <w:pStyle w:val="tatry"/>
        <w:rPr>
          <w:sz w:val="24"/>
          <w:szCs w:val="24"/>
        </w:rPr>
      </w:pPr>
    </w:p>
    <w:p w:rsidR="00B066D5" w:rsidRPr="00AC29D0" w:rsidRDefault="00B066D5" w:rsidP="00561461">
      <w:pPr>
        <w:pStyle w:val="tatry"/>
        <w:rPr>
          <w:sz w:val="24"/>
          <w:szCs w:val="24"/>
          <w:u w:val="single"/>
        </w:rPr>
      </w:pPr>
    </w:p>
    <w:p w:rsidR="00B066D5" w:rsidRPr="00AC29D0" w:rsidRDefault="00B066D5" w:rsidP="00561461">
      <w:pPr>
        <w:pStyle w:val="tatry"/>
        <w:rPr>
          <w:sz w:val="24"/>
          <w:szCs w:val="24"/>
          <w:u w:val="single"/>
        </w:rPr>
      </w:pPr>
    </w:p>
    <w:p w:rsidR="00B066D5" w:rsidRPr="00E12BC3" w:rsidRDefault="0093111A" w:rsidP="008A0463">
      <w:pPr>
        <w:pStyle w:val="tatry"/>
        <w:jc w:val="center"/>
        <w:rPr>
          <w:b/>
          <w:sz w:val="28"/>
          <w:szCs w:val="28"/>
        </w:rPr>
      </w:pPr>
      <w:r w:rsidRPr="00E12BC3">
        <w:rPr>
          <w:b/>
          <w:sz w:val="28"/>
          <w:szCs w:val="28"/>
        </w:rPr>
        <w:t>Jedwabne</w:t>
      </w:r>
      <w:r w:rsidR="00B066D5" w:rsidRPr="00E12BC3">
        <w:rPr>
          <w:b/>
          <w:sz w:val="28"/>
          <w:szCs w:val="28"/>
        </w:rPr>
        <w:t xml:space="preserve">, </w:t>
      </w:r>
      <w:r w:rsidR="007E02EA">
        <w:rPr>
          <w:b/>
          <w:sz w:val="28"/>
          <w:szCs w:val="28"/>
        </w:rPr>
        <w:t>kwiecień 2016</w:t>
      </w:r>
      <w:r w:rsidR="00B066D5" w:rsidRPr="00E12BC3">
        <w:rPr>
          <w:b/>
          <w:sz w:val="28"/>
          <w:szCs w:val="28"/>
        </w:rPr>
        <w:t xml:space="preserve"> r.</w:t>
      </w:r>
    </w:p>
    <w:p w:rsidR="00075E92" w:rsidRPr="00AC29D0" w:rsidRDefault="00075E92" w:rsidP="00561461">
      <w:pPr>
        <w:autoSpaceDE w:val="0"/>
        <w:autoSpaceDN w:val="0"/>
        <w:adjustRightInd w:val="0"/>
        <w:jc w:val="both"/>
        <w:rPr>
          <w:color w:val="FFFFFF"/>
        </w:rPr>
      </w:pPr>
    </w:p>
    <w:p w:rsidR="00075E92" w:rsidRPr="00AC29D0" w:rsidRDefault="00075E92" w:rsidP="00561461">
      <w:pPr>
        <w:autoSpaceDE w:val="0"/>
        <w:autoSpaceDN w:val="0"/>
        <w:adjustRightInd w:val="0"/>
        <w:jc w:val="both"/>
        <w:rPr>
          <w:color w:val="FFFFFF"/>
        </w:rPr>
      </w:pPr>
    </w:p>
    <w:p w:rsidR="00FA08F0" w:rsidRDefault="00FA08F0" w:rsidP="004E311D">
      <w:pPr>
        <w:autoSpaceDE w:val="0"/>
        <w:autoSpaceDN w:val="0"/>
        <w:adjustRightInd w:val="0"/>
        <w:jc w:val="both"/>
        <w:rPr>
          <w:b/>
          <w:bCs/>
          <w:color w:val="000000"/>
        </w:rPr>
      </w:pPr>
    </w:p>
    <w:p w:rsidR="004E311D" w:rsidRPr="003B295C" w:rsidRDefault="004E311D" w:rsidP="004E311D">
      <w:pPr>
        <w:autoSpaceDE w:val="0"/>
        <w:autoSpaceDN w:val="0"/>
        <w:adjustRightInd w:val="0"/>
        <w:jc w:val="both"/>
        <w:rPr>
          <w:b/>
          <w:bCs/>
          <w:color w:val="000000"/>
        </w:rPr>
      </w:pPr>
      <w:r w:rsidRPr="00AC29D0">
        <w:rPr>
          <w:b/>
          <w:bCs/>
          <w:color w:val="000000"/>
        </w:rPr>
        <w:t>SPIS TREŚCI</w:t>
      </w:r>
    </w:p>
    <w:p w:rsidR="004E311D" w:rsidRPr="00AC29D0" w:rsidRDefault="004E311D" w:rsidP="004E311D">
      <w:pPr>
        <w:autoSpaceDE w:val="0"/>
        <w:autoSpaceDN w:val="0"/>
        <w:adjustRightInd w:val="0"/>
        <w:jc w:val="both"/>
        <w:rPr>
          <w:color w:val="FFFFFF"/>
        </w:rPr>
      </w:pPr>
    </w:p>
    <w:p w:rsidR="00804E36" w:rsidRDefault="00965E43" w:rsidP="00561461">
      <w:pPr>
        <w:autoSpaceDE w:val="0"/>
        <w:autoSpaceDN w:val="0"/>
        <w:adjustRightInd w:val="0"/>
        <w:jc w:val="both"/>
        <w:rPr>
          <w:b/>
          <w:bCs/>
          <w:color w:val="000000"/>
        </w:rPr>
      </w:pPr>
      <w:r>
        <w:rPr>
          <w:b/>
          <w:bCs/>
          <w:color w:val="000000"/>
        </w:rPr>
        <w:t xml:space="preserve">I.WPROWADZENIE </w:t>
      </w:r>
      <w:r w:rsidRPr="002C199E">
        <w:rPr>
          <w:bCs/>
          <w:color w:val="000000"/>
        </w:rPr>
        <w:t>………………………………………………………………………..</w:t>
      </w:r>
      <w:r>
        <w:rPr>
          <w:b/>
          <w:bCs/>
          <w:color w:val="000000"/>
        </w:rPr>
        <w:t xml:space="preserve"> 3</w:t>
      </w:r>
    </w:p>
    <w:p w:rsidR="00965E43" w:rsidRDefault="001A7EE6" w:rsidP="00561461">
      <w:pPr>
        <w:autoSpaceDE w:val="0"/>
        <w:autoSpaceDN w:val="0"/>
        <w:adjustRightInd w:val="0"/>
        <w:jc w:val="both"/>
        <w:rPr>
          <w:b/>
          <w:bCs/>
          <w:color w:val="000000"/>
        </w:rPr>
      </w:pPr>
      <w:r>
        <w:rPr>
          <w:b/>
          <w:bCs/>
          <w:color w:val="000000"/>
        </w:rPr>
        <w:t>1.</w:t>
      </w:r>
      <w:r w:rsidR="00965E43">
        <w:rPr>
          <w:b/>
          <w:bCs/>
          <w:color w:val="000000"/>
        </w:rPr>
        <w:t xml:space="preserve"> </w:t>
      </w:r>
      <w:r w:rsidR="00965E43" w:rsidRPr="00CF49ED">
        <w:rPr>
          <w:bCs/>
          <w:color w:val="000000"/>
        </w:rPr>
        <w:t>Cel przygotowania analizy</w:t>
      </w:r>
      <w:r w:rsidR="00965E43">
        <w:rPr>
          <w:b/>
          <w:bCs/>
          <w:color w:val="000000"/>
        </w:rPr>
        <w:t xml:space="preserve"> </w:t>
      </w:r>
      <w:r w:rsidR="00965E43" w:rsidRPr="002C199E">
        <w:rPr>
          <w:bCs/>
          <w:color w:val="000000"/>
        </w:rPr>
        <w:t>…………………………………………………..……</w:t>
      </w:r>
      <w:r w:rsidR="00CF49ED">
        <w:rPr>
          <w:bCs/>
          <w:color w:val="000000"/>
        </w:rPr>
        <w:t>..</w:t>
      </w:r>
      <w:r w:rsidR="00965E43" w:rsidRPr="002C199E">
        <w:rPr>
          <w:bCs/>
          <w:color w:val="000000"/>
        </w:rPr>
        <w:t>…</w:t>
      </w:r>
      <w:r>
        <w:rPr>
          <w:bCs/>
          <w:color w:val="000000"/>
        </w:rPr>
        <w:t>…</w:t>
      </w:r>
      <w:r w:rsidR="00965E43" w:rsidRPr="002C199E">
        <w:rPr>
          <w:bCs/>
          <w:color w:val="000000"/>
        </w:rPr>
        <w:t>….</w:t>
      </w:r>
      <w:r w:rsidR="00965E43">
        <w:rPr>
          <w:b/>
          <w:bCs/>
          <w:color w:val="000000"/>
        </w:rPr>
        <w:t xml:space="preserve"> 3</w:t>
      </w:r>
    </w:p>
    <w:p w:rsidR="00965E43" w:rsidRDefault="001A7EE6" w:rsidP="00561461">
      <w:pPr>
        <w:autoSpaceDE w:val="0"/>
        <w:autoSpaceDN w:val="0"/>
        <w:adjustRightInd w:val="0"/>
        <w:jc w:val="both"/>
        <w:rPr>
          <w:b/>
          <w:bCs/>
          <w:color w:val="000000"/>
        </w:rPr>
      </w:pPr>
      <w:r>
        <w:rPr>
          <w:b/>
          <w:bCs/>
          <w:color w:val="000000"/>
        </w:rPr>
        <w:t>2.</w:t>
      </w:r>
      <w:r w:rsidR="00965E43">
        <w:rPr>
          <w:b/>
          <w:bCs/>
          <w:color w:val="000000"/>
        </w:rPr>
        <w:t xml:space="preserve"> </w:t>
      </w:r>
      <w:r w:rsidR="00965E43" w:rsidRPr="00CF49ED">
        <w:rPr>
          <w:bCs/>
          <w:color w:val="000000"/>
        </w:rPr>
        <w:t>Podstawa prawna sporządzonej analizy</w:t>
      </w:r>
      <w:r w:rsidR="00965E43">
        <w:rPr>
          <w:b/>
          <w:bCs/>
          <w:color w:val="000000"/>
        </w:rPr>
        <w:t xml:space="preserve"> </w:t>
      </w:r>
      <w:r w:rsidR="00965E43" w:rsidRPr="002C199E">
        <w:rPr>
          <w:bCs/>
          <w:color w:val="000000"/>
        </w:rPr>
        <w:t>………………………………………</w:t>
      </w:r>
      <w:r>
        <w:rPr>
          <w:bCs/>
          <w:color w:val="000000"/>
        </w:rPr>
        <w:t>...</w:t>
      </w:r>
      <w:r w:rsidR="00965E43" w:rsidRPr="002C199E">
        <w:rPr>
          <w:bCs/>
          <w:color w:val="000000"/>
        </w:rPr>
        <w:t>.……</w:t>
      </w:r>
      <w:r w:rsidR="00CF49ED">
        <w:rPr>
          <w:bCs/>
          <w:color w:val="000000"/>
        </w:rPr>
        <w:t>….</w:t>
      </w:r>
      <w:r w:rsidR="00965E43" w:rsidRPr="002C199E">
        <w:rPr>
          <w:bCs/>
          <w:color w:val="000000"/>
        </w:rPr>
        <w:t>…</w:t>
      </w:r>
      <w:r w:rsidR="00965E43">
        <w:rPr>
          <w:b/>
          <w:bCs/>
          <w:color w:val="000000"/>
        </w:rPr>
        <w:t xml:space="preserve"> 3</w:t>
      </w:r>
    </w:p>
    <w:p w:rsidR="00965E43" w:rsidRDefault="001A7EE6" w:rsidP="00561461">
      <w:pPr>
        <w:autoSpaceDE w:val="0"/>
        <w:autoSpaceDN w:val="0"/>
        <w:adjustRightInd w:val="0"/>
        <w:jc w:val="both"/>
        <w:rPr>
          <w:b/>
          <w:bCs/>
          <w:color w:val="000000"/>
        </w:rPr>
      </w:pPr>
      <w:r>
        <w:rPr>
          <w:b/>
          <w:bCs/>
          <w:color w:val="000000"/>
        </w:rPr>
        <w:t>3.</w:t>
      </w:r>
      <w:r w:rsidR="00965E43">
        <w:rPr>
          <w:b/>
          <w:bCs/>
          <w:color w:val="000000"/>
        </w:rPr>
        <w:t xml:space="preserve"> </w:t>
      </w:r>
      <w:r w:rsidR="00965E43" w:rsidRPr="00CF49ED">
        <w:rPr>
          <w:bCs/>
          <w:color w:val="000000"/>
        </w:rPr>
        <w:t>Regulacja prawne wykorzystane przy sporządzeniu analizy</w:t>
      </w:r>
      <w:r w:rsidR="00965E43">
        <w:rPr>
          <w:b/>
          <w:bCs/>
          <w:color w:val="000000"/>
        </w:rPr>
        <w:t xml:space="preserve"> </w:t>
      </w:r>
      <w:r w:rsidR="00965E43" w:rsidRPr="002C199E">
        <w:rPr>
          <w:bCs/>
          <w:color w:val="000000"/>
        </w:rPr>
        <w:t>………………………</w:t>
      </w:r>
      <w:r w:rsidR="00CF49ED">
        <w:rPr>
          <w:bCs/>
          <w:color w:val="000000"/>
        </w:rPr>
        <w:t>…….</w:t>
      </w:r>
      <w:r w:rsidR="00965E43" w:rsidRPr="002C199E">
        <w:rPr>
          <w:bCs/>
          <w:color w:val="000000"/>
        </w:rPr>
        <w:t>…</w:t>
      </w:r>
      <w:r w:rsidR="00965E43">
        <w:rPr>
          <w:b/>
          <w:bCs/>
          <w:color w:val="000000"/>
        </w:rPr>
        <w:t xml:space="preserve"> 4</w:t>
      </w:r>
    </w:p>
    <w:p w:rsidR="00965E43" w:rsidRDefault="00965E43" w:rsidP="00561461">
      <w:pPr>
        <w:autoSpaceDE w:val="0"/>
        <w:autoSpaceDN w:val="0"/>
        <w:adjustRightInd w:val="0"/>
        <w:jc w:val="both"/>
        <w:rPr>
          <w:b/>
          <w:bCs/>
          <w:color w:val="000000"/>
        </w:rPr>
      </w:pPr>
    </w:p>
    <w:p w:rsidR="00965E43" w:rsidRDefault="00965E43" w:rsidP="00561461">
      <w:pPr>
        <w:autoSpaceDE w:val="0"/>
        <w:autoSpaceDN w:val="0"/>
        <w:adjustRightInd w:val="0"/>
        <w:jc w:val="both"/>
        <w:rPr>
          <w:b/>
          <w:bCs/>
          <w:color w:val="000000"/>
        </w:rPr>
      </w:pPr>
      <w:r>
        <w:rPr>
          <w:b/>
          <w:bCs/>
          <w:color w:val="000000"/>
        </w:rPr>
        <w:t xml:space="preserve">II. </w:t>
      </w:r>
      <w:r w:rsidR="00193A0E">
        <w:rPr>
          <w:b/>
          <w:bCs/>
          <w:color w:val="000000"/>
        </w:rPr>
        <w:t xml:space="preserve">ANALIZA AKTUALNEGO STANU GOSPODARKI ODPADAMI NA TERENIE GMINY JEDWABNE </w:t>
      </w:r>
      <w:r w:rsidR="00193A0E" w:rsidRPr="002C199E">
        <w:rPr>
          <w:bCs/>
          <w:color w:val="000000"/>
        </w:rPr>
        <w:t>………………………………………………………………</w:t>
      </w:r>
      <w:r w:rsidR="00CF49ED">
        <w:rPr>
          <w:bCs/>
          <w:color w:val="000000"/>
        </w:rPr>
        <w:t>.</w:t>
      </w:r>
      <w:r w:rsidR="00193A0E" w:rsidRPr="002C199E">
        <w:rPr>
          <w:bCs/>
          <w:color w:val="000000"/>
        </w:rPr>
        <w:t>……….</w:t>
      </w:r>
      <w:r w:rsidR="00193A0E">
        <w:rPr>
          <w:b/>
          <w:bCs/>
          <w:color w:val="000000"/>
        </w:rPr>
        <w:t xml:space="preserve"> 5</w:t>
      </w:r>
    </w:p>
    <w:p w:rsidR="00193A0E" w:rsidRDefault="00193A0E" w:rsidP="00561461">
      <w:pPr>
        <w:autoSpaceDE w:val="0"/>
        <w:autoSpaceDN w:val="0"/>
        <w:adjustRightInd w:val="0"/>
        <w:jc w:val="both"/>
        <w:rPr>
          <w:b/>
          <w:bCs/>
          <w:color w:val="000000"/>
        </w:rPr>
      </w:pPr>
      <w:r>
        <w:rPr>
          <w:b/>
          <w:bCs/>
          <w:color w:val="000000"/>
        </w:rPr>
        <w:t xml:space="preserve">1. </w:t>
      </w:r>
      <w:r w:rsidRPr="00CF49ED">
        <w:rPr>
          <w:bCs/>
          <w:color w:val="000000"/>
        </w:rPr>
        <w:t>Charakterystyka Gminy Jedwabne</w:t>
      </w:r>
      <w:r>
        <w:rPr>
          <w:b/>
          <w:bCs/>
          <w:color w:val="000000"/>
        </w:rPr>
        <w:t xml:space="preserve"> </w:t>
      </w:r>
      <w:r w:rsidRPr="002C199E">
        <w:rPr>
          <w:bCs/>
          <w:color w:val="000000"/>
        </w:rPr>
        <w:t>……………………………………………………</w:t>
      </w:r>
      <w:r w:rsidR="00CF49ED">
        <w:rPr>
          <w:bCs/>
          <w:color w:val="000000"/>
        </w:rPr>
        <w:t>…</w:t>
      </w:r>
      <w:r w:rsidRPr="002C199E">
        <w:rPr>
          <w:bCs/>
          <w:color w:val="000000"/>
        </w:rPr>
        <w:t>…</w:t>
      </w:r>
      <w:r>
        <w:rPr>
          <w:b/>
          <w:bCs/>
          <w:color w:val="000000"/>
        </w:rPr>
        <w:t xml:space="preserve"> 5</w:t>
      </w:r>
    </w:p>
    <w:p w:rsidR="00193A0E" w:rsidRDefault="00193A0E" w:rsidP="00561461">
      <w:pPr>
        <w:autoSpaceDE w:val="0"/>
        <w:autoSpaceDN w:val="0"/>
        <w:adjustRightInd w:val="0"/>
        <w:jc w:val="both"/>
        <w:rPr>
          <w:b/>
          <w:bCs/>
          <w:color w:val="000000"/>
        </w:rPr>
      </w:pPr>
      <w:r>
        <w:rPr>
          <w:b/>
          <w:bCs/>
          <w:color w:val="000000"/>
        </w:rPr>
        <w:t xml:space="preserve">2. </w:t>
      </w:r>
      <w:r w:rsidRPr="00CF49ED">
        <w:rPr>
          <w:bCs/>
          <w:color w:val="000000"/>
        </w:rPr>
        <w:t>Gospodarowanie odpadami komunalnymi na terenie Gminy Jedwabne</w:t>
      </w:r>
      <w:r>
        <w:rPr>
          <w:b/>
          <w:bCs/>
          <w:color w:val="000000"/>
        </w:rPr>
        <w:t xml:space="preserve"> </w:t>
      </w:r>
      <w:r w:rsidRPr="002C199E">
        <w:rPr>
          <w:bCs/>
          <w:color w:val="000000"/>
        </w:rPr>
        <w:t>……..…</w:t>
      </w:r>
      <w:r w:rsidR="00CF49ED">
        <w:rPr>
          <w:bCs/>
          <w:color w:val="000000"/>
        </w:rPr>
        <w:t>……</w:t>
      </w:r>
      <w:r w:rsidRPr="002C199E">
        <w:rPr>
          <w:bCs/>
          <w:color w:val="000000"/>
        </w:rPr>
        <w:t>…….</w:t>
      </w:r>
      <w:r>
        <w:rPr>
          <w:b/>
          <w:bCs/>
          <w:color w:val="000000"/>
        </w:rPr>
        <w:t xml:space="preserve"> 8</w:t>
      </w:r>
    </w:p>
    <w:p w:rsidR="00193A0E" w:rsidRDefault="00193A0E" w:rsidP="00561461">
      <w:pPr>
        <w:autoSpaceDE w:val="0"/>
        <w:autoSpaceDN w:val="0"/>
        <w:adjustRightInd w:val="0"/>
        <w:jc w:val="both"/>
        <w:rPr>
          <w:b/>
          <w:bCs/>
          <w:color w:val="000000"/>
        </w:rPr>
      </w:pPr>
      <w:r>
        <w:rPr>
          <w:b/>
          <w:bCs/>
          <w:color w:val="000000"/>
        </w:rPr>
        <w:t xml:space="preserve">2.1. </w:t>
      </w:r>
      <w:r w:rsidRPr="00CF49ED">
        <w:rPr>
          <w:bCs/>
          <w:i/>
          <w:color w:val="000000"/>
        </w:rPr>
        <w:t>Źródła powstawania odpadów komunalnych</w:t>
      </w:r>
      <w:r>
        <w:rPr>
          <w:b/>
          <w:bCs/>
          <w:color w:val="000000"/>
        </w:rPr>
        <w:t xml:space="preserve"> </w:t>
      </w:r>
      <w:r w:rsidRPr="002C199E">
        <w:rPr>
          <w:bCs/>
          <w:color w:val="000000"/>
        </w:rPr>
        <w:t>……………………………………</w:t>
      </w:r>
      <w:r w:rsidR="001A7EE6">
        <w:rPr>
          <w:bCs/>
          <w:color w:val="000000"/>
        </w:rPr>
        <w:t>…</w:t>
      </w:r>
      <w:r w:rsidR="00CF49ED">
        <w:rPr>
          <w:bCs/>
          <w:color w:val="000000"/>
        </w:rPr>
        <w:t>..</w:t>
      </w:r>
      <w:r w:rsidRPr="002C199E">
        <w:rPr>
          <w:bCs/>
          <w:color w:val="000000"/>
        </w:rPr>
        <w:t>……</w:t>
      </w:r>
      <w:r>
        <w:rPr>
          <w:b/>
          <w:bCs/>
          <w:color w:val="000000"/>
        </w:rPr>
        <w:t xml:space="preserve"> 8</w:t>
      </w:r>
    </w:p>
    <w:p w:rsidR="00193A0E" w:rsidRDefault="00193A0E" w:rsidP="00561461">
      <w:pPr>
        <w:autoSpaceDE w:val="0"/>
        <w:autoSpaceDN w:val="0"/>
        <w:adjustRightInd w:val="0"/>
        <w:jc w:val="both"/>
        <w:rPr>
          <w:b/>
          <w:bCs/>
          <w:color w:val="000000"/>
        </w:rPr>
      </w:pPr>
      <w:r>
        <w:rPr>
          <w:b/>
          <w:bCs/>
          <w:color w:val="000000"/>
        </w:rPr>
        <w:t xml:space="preserve">2.2. </w:t>
      </w:r>
      <w:r w:rsidRPr="00CF49ED">
        <w:rPr>
          <w:bCs/>
          <w:i/>
          <w:color w:val="000000"/>
        </w:rPr>
        <w:t>Systemy gospodarowania odpadami komunalnymi w 2014 oraz w 2015 roku</w:t>
      </w:r>
      <w:r>
        <w:rPr>
          <w:b/>
          <w:bCs/>
          <w:color w:val="000000"/>
        </w:rPr>
        <w:t xml:space="preserve"> </w:t>
      </w:r>
      <w:r w:rsidRPr="002C199E">
        <w:rPr>
          <w:bCs/>
          <w:color w:val="000000"/>
        </w:rPr>
        <w:t>…</w:t>
      </w:r>
      <w:r w:rsidR="001A7EE6">
        <w:rPr>
          <w:bCs/>
          <w:color w:val="000000"/>
        </w:rPr>
        <w:t>…</w:t>
      </w:r>
      <w:r w:rsidR="00CF49ED">
        <w:rPr>
          <w:bCs/>
          <w:color w:val="000000"/>
        </w:rPr>
        <w:t>…</w:t>
      </w:r>
      <w:r w:rsidR="001A7EE6">
        <w:rPr>
          <w:bCs/>
          <w:color w:val="000000"/>
        </w:rPr>
        <w:t>.</w:t>
      </w:r>
      <w:r w:rsidRPr="002C199E">
        <w:rPr>
          <w:bCs/>
          <w:color w:val="000000"/>
        </w:rPr>
        <w:t>…..</w:t>
      </w:r>
      <w:r>
        <w:rPr>
          <w:b/>
          <w:bCs/>
          <w:color w:val="000000"/>
        </w:rPr>
        <w:t xml:space="preserve"> 8</w:t>
      </w:r>
    </w:p>
    <w:p w:rsidR="00193A0E" w:rsidRDefault="00193A0E" w:rsidP="00561461">
      <w:pPr>
        <w:autoSpaceDE w:val="0"/>
        <w:autoSpaceDN w:val="0"/>
        <w:adjustRightInd w:val="0"/>
        <w:jc w:val="both"/>
        <w:rPr>
          <w:b/>
          <w:bCs/>
          <w:color w:val="000000"/>
        </w:rPr>
      </w:pPr>
      <w:r>
        <w:rPr>
          <w:b/>
          <w:bCs/>
          <w:color w:val="000000"/>
        </w:rPr>
        <w:t xml:space="preserve">2.3. </w:t>
      </w:r>
      <w:r w:rsidRPr="00CF49ED">
        <w:rPr>
          <w:bCs/>
          <w:i/>
          <w:color w:val="000000"/>
        </w:rPr>
        <w:t>Masa odpadów komunalnych odebranych w 2014 i w 2015 roku</w:t>
      </w:r>
      <w:r>
        <w:rPr>
          <w:b/>
          <w:bCs/>
          <w:color w:val="000000"/>
        </w:rPr>
        <w:t xml:space="preserve"> </w:t>
      </w:r>
      <w:r w:rsidRPr="001A7EE6">
        <w:rPr>
          <w:bCs/>
          <w:color w:val="000000"/>
        </w:rPr>
        <w:t>…………………</w:t>
      </w:r>
      <w:r w:rsidR="001A7EE6">
        <w:rPr>
          <w:bCs/>
          <w:color w:val="000000"/>
        </w:rPr>
        <w:t>…</w:t>
      </w:r>
      <w:r w:rsidR="00CF49ED">
        <w:rPr>
          <w:bCs/>
          <w:color w:val="000000"/>
        </w:rPr>
        <w:t>...</w:t>
      </w:r>
      <w:r w:rsidRPr="001A7EE6">
        <w:rPr>
          <w:bCs/>
          <w:color w:val="000000"/>
        </w:rPr>
        <w:t>..</w:t>
      </w:r>
      <w:r>
        <w:rPr>
          <w:b/>
          <w:bCs/>
          <w:color w:val="000000"/>
        </w:rPr>
        <w:t xml:space="preserve"> 10</w:t>
      </w:r>
    </w:p>
    <w:p w:rsidR="00193A0E" w:rsidRDefault="00193A0E" w:rsidP="00561461">
      <w:pPr>
        <w:autoSpaceDE w:val="0"/>
        <w:autoSpaceDN w:val="0"/>
        <w:adjustRightInd w:val="0"/>
        <w:jc w:val="both"/>
        <w:rPr>
          <w:b/>
          <w:bCs/>
          <w:color w:val="000000"/>
        </w:rPr>
      </w:pPr>
      <w:r>
        <w:rPr>
          <w:b/>
          <w:bCs/>
          <w:color w:val="000000"/>
        </w:rPr>
        <w:t xml:space="preserve">2.4. </w:t>
      </w:r>
      <w:r w:rsidRPr="00CF49ED">
        <w:rPr>
          <w:bCs/>
          <w:i/>
          <w:color w:val="000000"/>
        </w:rPr>
        <w:t>Działania informacyjne i edukacyjne w zakresie prawidłowego gospodarowania odpadami komunalnymi</w:t>
      </w:r>
      <w:r w:rsidRPr="00CF49ED">
        <w:rPr>
          <w:bCs/>
          <w:color w:val="000000"/>
        </w:rPr>
        <w:t xml:space="preserve"> </w:t>
      </w:r>
      <w:r w:rsidRPr="001A7EE6">
        <w:rPr>
          <w:bCs/>
          <w:color w:val="000000"/>
        </w:rPr>
        <w:t>……………………………...………………………………</w:t>
      </w:r>
      <w:r w:rsidR="00CF49ED">
        <w:rPr>
          <w:bCs/>
          <w:color w:val="000000"/>
        </w:rPr>
        <w:t>…………...</w:t>
      </w:r>
      <w:r w:rsidR="001A7EE6">
        <w:rPr>
          <w:bCs/>
          <w:color w:val="000000"/>
        </w:rPr>
        <w:t>.</w:t>
      </w:r>
      <w:r w:rsidRPr="001A7EE6">
        <w:rPr>
          <w:bCs/>
          <w:color w:val="000000"/>
        </w:rPr>
        <w:t>…….</w:t>
      </w:r>
      <w:r>
        <w:rPr>
          <w:b/>
          <w:bCs/>
          <w:color w:val="000000"/>
        </w:rPr>
        <w:t xml:space="preserve"> 11</w:t>
      </w:r>
    </w:p>
    <w:p w:rsidR="00193A0E" w:rsidRDefault="004470D0" w:rsidP="00561461">
      <w:pPr>
        <w:autoSpaceDE w:val="0"/>
        <w:autoSpaceDN w:val="0"/>
        <w:adjustRightInd w:val="0"/>
        <w:jc w:val="both"/>
        <w:rPr>
          <w:b/>
          <w:bCs/>
          <w:color w:val="000000"/>
        </w:rPr>
      </w:pPr>
      <w:r>
        <w:rPr>
          <w:b/>
          <w:bCs/>
          <w:color w:val="000000"/>
        </w:rPr>
        <w:t xml:space="preserve">2.5. </w:t>
      </w:r>
      <w:r w:rsidRPr="00CF49ED">
        <w:rPr>
          <w:bCs/>
          <w:i/>
          <w:color w:val="000000"/>
        </w:rPr>
        <w:t>Wykaz firm posiadających wpis od rejestru działalności regulowanej</w:t>
      </w:r>
      <w:r>
        <w:rPr>
          <w:b/>
          <w:bCs/>
          <w:color w:val="000000"/>
        </w:rPr>
        <w:t xml:space="preserve">  </w:t>
      </w:r>
      <w:r w:rsidRPr="001A7EE6">
        <w:rPr>
          <w:bCs/>
          <w:color w:val="000000"/>
        </w:rPr>
        <w:t>…………</w:t>
      </w:r>
      <w:r w:rsidR="00CF49ED">
        <w:rPr>
          <w:bCs/>
          <w:color w:val="000000"/>
        </w:rPr>
        <w:t>..</w:t>
      </w:r>
      <w:r w:rsidR="001A7EE6">
        <w:rPr>
          <w:bCs/>
          <w:color w:val="000000"/>
        </w:rPr>
        <w:t>…</w:t>
      </w:r>
      <w:r w:rsidRPr="001A7EE6">
        <w:rPr>
          <w:bCs/>
          <w:color w:val="000000"/>
        </w:rPr>
        <w:t>….</w:t>
      </w:r>
      <w:r>
        <w:rPr>
          <w:b/>
          <w:bCs/>
          <w:color w:val="000000"/>
        </w:rPr>
        <w:t xml:space="preserve"> 11</w:t>
      </w:r>
    </w:p>
    <w:p w:rsidR="004470D0" w:rsidRDefault="004470D0" w:rsidP="00561461">
      <w:pPr>
        <w:autoSpaceDE w:val="0"/>
        <w:autoSpaceDN w:val="0"/>
        <w:adjustRightInd w:val="0"/>
        <w:jc w:val="both"/>
        <w:rPr>
          <w:b/>
          <w:bCs/>
          <w:color w:val="000000"/>
        </w:rPr>
      </w:pPr>
      <w:r>
        <w:rPr>
          <w:b/>
          <w:bCs/>
          <w:color w:val="000000"/>
        </w:rPr>
        <w:t xml:space="preserve">2.6. </w:t>
      </w:r>
      <w:r w:rsidRPr="00CF49ED">
        <w:rPr>
          <w:bCs/>
          <w:i/>
          <w:color w:val="000000"/>
        </w:rPr>
        <w:t>Liczba mieszkańców</w:t>
      </w:r>
      <w:r>
        <w:rPr>
          <w:b/>
          <w:bCs/>
          <w:color w:val="000000"/>
        </w:rPr>
        <w:t xml:space="preserve"> </w:t>
      </w:r>
      <w:r w:rsidRPr="001A7EE6">
        <w:rPr>
          <w:bCs/>
          <w:color w:val="000000"/>
        </w:rPr>
        <w:t>…………………………………………………...………</w:t>
      </w:r>
      <w:r w:rsidR="001A7EE6">
        <w:rPr>
          <w:bCs/>
          <w:color w:val="000000"/>
        </w:rPr>
        <w:t>..</w:t>
      </w:r>
      <w:r w:rsidRPr="001A7EE6">
        <w:rPr>
          <w:bCs/>
          <w:color w:val="000000"/>
        </w:rPr>
        <w:t>………</w:t>
      </w:r>
      <w:r>
        <w:rPr>
          <w:b/>
          <w:bCs/>
          <w:color w:val="000000"/>
        </w:rPr>
        <w:t xml:space="preserve"> 12</w:t>
      </w:r>
    </w:p>
    <w:p w:rsidR="004470D0" w:rsidRDefault="004470D0" w:rsidP="00561461">
      <w:pPr>
        <w:autoSpaceDE w:val="0"/>
        <w:autoSpaceDN w:val="0"/>
        <w:adjustRightInd w:val="0"/>
        <w:jc w:val="both"/>
        <w:rPr>
          <w:b/>
          <w:bCs/>
          <w:color w:val="000000"/>
        </w:rPr>
      </w:pPr>
      <w:r>
        <w:rPr>
          <w:b/>
          <w:bCs/>
          <w:color w:val="000000"/>
        </w:rPr>
        <w:t xml:space="preserve">2.7. </w:t>
      </w:r>
      <w:r w:rsidRPr="00CF49ED">
        <w:rPr>
          <w:bCs/>
          <w:i/>
          <w:color w:val="000000"/>
        </w:rPr>
        <w:t>Liczba właścicieli nieruchomości, którzy nie zawarli umowy, o której mowa w art. 6 ust. 1 ustawy o utrzymaniu czystości i porządku w gminach</w:t>
      </w:r>
      <w:r>
        <w:rPr>
          <w:b/>
          <w:bCs/>
          <w:color w:val="000000"/>
        </w:rPr>
        <w:t xml:space="preserve"> </w:t>
      </w:r>
      <w:r w:rsidRPr="001A7EE6">
        <w:rPr>
          <w:bCs/>
          <w:color w:val="000000"/>
        </w:rPr>
        <w:t>…………………………</w:t>
      </w:r>
      <w:r w:rsidR="001A7EE6">
        <w:rPr>
          <w:bCs/>
          <w:color w:val="000000"/>
        </w:rPr>
        <w:t>……</w:t>
      </w:r>
      <w:r w:rsidR="00CF49ED">
        <w:rPr>
          <w:bCs/>
          <w:color w:val="000000"/>
        </w:rPr>
        <w:t>……</w:t>
      </w:r>
      <w:r w:rsidRPr="001A7EE6">
        <w:rPr>
          <w:bCs/>
          <w:color w:val="000000"/>
        </w:rPr>
        <w:t>….</w:t>
      </w:r>
      <w:r>
        <w:rPr>
          <w:b/>
          <w:bCs/>
          <w:color w:val="000000"/>
        </w:rPr>
        <w:t xml:space="preserve"> 14</w:t>
      </w:r>
    </w:p>
    <w:p w:rsidR="004470D0" w:rsidRDefault="004470D0" w:rsidP="00561461">
      <w:pPr>
        <w:autoSpaceDE w:val="0"/>
        <w:autoSpaceDN w:val="0"/>
        <w:adjustRightInd w:val="0"/>
        <w:jc w:val="both"/>
        <w:rPr>
          <w:b/>
          <w:bCs/>
          <w:color w:val="000000"/>
        </w:rPr>
      </w:pPr>
      <w:r>
        <w:rPr>
          <w:b/>
          <w:bCs/>
          <w:color w:val="000000"/>
        </w:rPr>
        <w:t xml:space="preserve">2.8. </w:t>
      </w:r>
      <w:r w:rsidRPr="00CF49ED">
        <w:rPr>
          <w:bCs/>
          <w:i/>
          <w:color w:val="000000"/>
        </w:rPr>
        <w:t>Sposoby postępowania z odpadami komunalnymi</w:t>
      </w:r>
      <w:r>
        <w:rPr>
          <w:b/>
          <w:bCs/>
          <w:color w:val="000000"/>
        </w:rPr>
        <w:t xml:space="preserve"> </w:t>
      </w:r>
      <w:r w:rsidRPr="001A7EE6">
        <w:rPr>
          <w:bCs/>
          <w:color w:val="000000"/>
        </w:rPr>
        <w:t>……………………………</w:t>
      </w:r>
      <w:r w:rsidR="001A7EE6">
        <w:rPr>
          <w:bCs/>
          <w:color w:val="000000"/>
        </w:rPr>
        <w:t>..</w:t>
      </w:r>
      <w:r w:rsidRPr="001A7EE6">
        <w:rPr>
          <w:bCs/>
          <w:color w:val="000000"/>
        </w:rPr>
        <w:t>……</w:t>
      </w:r>
      <w:r w:rsidR="00CF49ED">
        <w:rPr>
          <w:bCs/>
          <w:color w:val="000000"/>
        </w:rPr>
        <w:t>..</w:t>
      </w:r>
      <w:r w:rsidR="001A7EE6">
        <w:rPr>
          <w:bCs/>
          <w:color w:val="000000"/>
        </w:rPr>
        <w:t>.</w:t>
      </w:r>
      <w:r w:rsidRPr="001A7EE6">
        <w:rPr>
          <w:bCs/>
          <w:color w:val="000000"/>
        </w:rPr>
        <w:t>...</w:t>
      </w:r>
      <w:r>
        <w:rPr>
          <w:b/>
          <w:bCs/>
          <w:color w:val="000000"/>
        </w:rPr>
        <w:t xml:space="preserve"> 15</w:t>
      </w:r>
    </w:p>
    <w:p w:rsidR="004470D0" w:rsidRPr="00CF49ED" w:rsidRDefault="004470D0" w:rsidP="00561461">
      <w:pPr>
        <w:autoSpaceDE w:val="0"/>
        <w:autoSpaceDN w:val="0"/>
        <w:adjustRightInd w:val="0"/>
        <w:jc w:val="both"/>
        <w:rPr>
          <w:bCs/>
          <w:color w:val="000000"/>
        </w:rPr>
      </w:pPr>
      <w:r>
        <w:rPr>
          <w:b/>
          <w:bCs/>
          <w:color w:val="000000"/>
        </w:rPr>
        <w:t xml:space="preserve">2.9. </w:t>
      </w:r>
      <w:r w:rsidRPr="00CF49ED">
        <w:rPr>
          <w:bCs/>
          <w:i/>
          <w:color w:val="000000"/>
        </w:rPr>
        <w:t>Odbiór i zagospodarowanie odpadów komunalnych z terenu Gminy Jedwabne</w:t>
      </w:r>
      <w:r w:rsidRPr="00CF49ED">
        <w:rPr>
          <w:bCs/>
          <w:color w:val="000000"/>
        </w:rPr>
        <w:t xml:space="preserve"> …</w:t>
      </w:r>
      <w:r w:rsidR="001A7EE6" w:rsidRPr="00CF49ED">
        <w:rPr>
          <w:bCs/>
          <w:color w:val="000000"/>
        </w:rPr>
        <w:t>…</w:t>
      </w:r>
      <w:r w:rsidR="00CF49ED">
        <w:rPr>
          <w:bCs/>
          <w:color w:val="000000"/>
        </w:rPr>
        <w:t>...</w:t>
      </w:r>
      <w:r w:rsidR="001A7EE6" w:rsidRPr="00CF49ED">
        <w:rPr>
          <w:bCs/>
          <w:color w:val="000000"/>
        </w:rPr>
        <w:t>.</w:t>
      </w:r>
      <w:r w:rsidRPr="00CF49ED">
        <w:rPr>
          <w:bCs/>
          <w:color w:val="000000"/>
        </w:rPr>
        <w:t xml:space="preserve">. </w:t>
      </w:r>
      <w:r w:rsidRPr="00CF49ED">
        <w:rPr>
          <w:b/>
          <w:bCs/>
          <w:color w:val="000000"/>
        </w:rPr>
        <w:t>18</w:t>
      </w:r>
    </w:p>
    <w:p w:rsidR="004470D0" w:rsidRDefault="004470D0" w:rsidP="00561461">
      <w:pPr>
        <w:autoSpaceDE w:val="0"/>
        <w:autoSpaceDN w:val="0"/>
        <w:adjustRightInd w:val="0"/>
        <w:jc w:val="both"/>
        <w:rPr>
          <w:b/>
          <w:bCs/>
          <w:color w:val="000000"/>
        </w:rPr>
      </w:pPr>
      <w:r w:rsidRPr="00CF49ED">
        <w:rPr>
          <w:bCs/>
          <w:color w:val="000000"/>
        </w:rPr>
        <w:t xml:space="preserve">2.10. </w:t>
      </w:r>
      <w:r w:rsidRPr="00CF49ED">
        <w:rPr>
          <w:bCs/>
          <w:i/>
          <w:color w:val="000000"/>
        </w:rPr>
        <w:t xml:space="preserve">Ilość odpadów komunalnych wytworzona na terenie Gminy Jedwabne w 2014 </w:t>
      </w:r>
      <w:r w:rsidRPr="00CF49ED">
        <w:rPr>
          <w:bCs/>
          <w:i/>
          <w:color w:val="000000"/>
        </w:rPr>
        <w:br/>
        <w:t>i w 2015 roku</w:t>
      </w:r>
      <w:r w:rsidRPr="00CF49ED">
        <w:rPr>
          <w:bCs/>
          <w:color w:val="000000"/>
        </w:rPr>
        <w:t xml:space="preserve"> </w:t>
      </w:r>
      <w:r w:rsidRPr="001A7EE6">
        <w:rPr>
          <w:bCs/>
          <w:color w:val="000000"/>
        </w:rPr>
        <w:t>………………………………………………………………………………...</w:t>
      </w:r>
      <w:r>
        <w:rPr>
          <w:b/>
          <w:bCs/>
          <w:color w:val="000000"/>
        </w:rPr>
        <w:t xml:space="preserve"> 19</w:t>
      </w:r>
    </w:p>
    <w:p w:rsidR="004470D0" w:rsidRDefault="004470D0" w:rsidP="00561461">
      <w:pPr>
        <w:autoSpaceDE w:val="0"/>
        <w:autoSpaceDN w:val="0"/>
        <w:adjustRightInd w:val="0"/>
        <w:jc w:val="both"/>
        <w:rPr>
          <w:b/>
          <w:bCs/>
          <w:color w:val="000000"/>
        </w:rPr>
      </w:pPr>
      <w:r>
        <w:rPr>
          <w:b/>
          <w:bCs/>
          <w:color w:val="000000"/>
        </w:rPr>
        <w:t xml:space="preserve">2.11. </w:t>
      </w:r>
      <w:r w:rsidRPr="00CF49ED">
        <w:rPr>
          <w:bCs/>
          <w:i/>
          <w:color w:val="000000"/>
        </w:rPr>
        <w:t>Poziomy recyklingu</w:t>
      </w:r>
      <w:r>
        <w:rPr>
          <w:b/>
          <w:bCs/>
          <w:color w:val="000000"/>
        </w:rPr>
        <w:t xml:space="preserve"> </w:t>
      </w:r>
      <w:r w:rsidRPr="001A7EE6">
        <w:rPr>
          <w:bCs/>
          <w:color w:val="000000"/>
        </w:rPr>
        <w:t>………………………………………………………….……</w:t>
      </w:r>
      <w:r w:rsidR="001A7EE6">
        <w:rPr>
          <w:bCs/>
          <w:color w:val="000000"/>
        </w:rPr>
        <w:t>.</w:t>
      </w:r>
      <w:r w:rsidR="00CF49ED">
        <w:rPr>
          <w:bCs/>
          <w:color w:val="000000"/>
        </w:rPr>
        <w:t>.</w:t>
      </w:r>
      <w:r w:rsidRPr="001A7EE6">
        <w:rPr>
          <w:bCs/>
          <w:color w:val="000000"/>
        </w:rPr>
        <w:t>…..</w:t>
      </w:r>
      <w:r>
        <w:rPr>
          <w:b/>
          <w:bCs/>
          <w:color w:val="000000"/>
        </w:rPr>
        <w:t xml:space="preserve"> 31</w:t>
      </w:r>
    </w:p>
    <w:p w:rsidR="004470D0" w:rsidRDefault="004470D0" w:rsidP="00561461">
      <w:pPr>
        <w:autoSpaceDE w:val="0"/>
        <w:autoSpaceDN w:val="0"/>
        <w:adjustRightInd w:val="0"/>
        <w:jc w:val="both"/>
        <w:rPr>
          <w:b/>
          <w:bCs/>
          <w:color w:val="000000"/>
        </w:rPr>
      </w:pPr>
      <w:r>
        <w:rPr>
          <w:b/>
          <w:bCs/>
          <w:color w:val="000000"/>
        </w:rPr>
        <w:t xml:space="preserve">2.12. </w:t>
      </w:r>
      <w:r w:rsidRPr="00CF49ED">
        <w:rPr>
          <w:bCs/>
          <w:i/>
          <w:color w:val="000000"/>
        </w:rPr>
        <w:t xml:space="preserve">Koszty poniesione w związku z </w:t>
      </w:r>
      <w:r w:rsidR="002C199E" w:rsidRPr="00CF49ED">
        <w:rPr>
          <w:bCs/>
          <w:i/>
          <w:color w:val="000000"/>
        </w:rPr>
        <w:t xml:space="preserve">odbieraniem, odzyskiem, recyklingiem </w:t>
      </w:r>
      <w:r w:rsidR="002C199E" w:rsidRPr="00CF49ED">
        <w:rPr>
          <w:bCs/>
          <w:i/>
          <w:color w:val="000000"/>
        </w:rPr>
        <w:br/>
        <w:t>i unieszkodliwianiem odpadów komunalnych</w:t>
      </w:r>
      <w:r w:rsidR="002C199E">
        <w:rPr>
          <w:b/>
          <w:bCs/>
          <w:color w:val="000000"/>
        </w:rPr>
        <w:t xml:space="preserve"> </w:t>
      </w:r>
      <w:r w:rsidR="002C199E" w:rsidRPr="001A7EE6">
        <w:rPr>
          <w:bCs/>
          <w:color w:val="000000"/>
        </w:rPr>
        <w:t>………………………………………</w:t>
      </w:r>
      <w:r w:rsidR="001A7EE6">
        <w:rPr>
          <w:bCs/>
          <w:color w:val="000000"/>
        </w:rPr>
        <w:t>...</w:t>
      </w:r>
      <w:r w:rsidR="002C199E" w:rsidRPr="001A7EE6">
        <w:rPr>
          <w:bCs/>
          <w:color w:val="000000"/>
        </w:rPr>
        <w:t>…</w:t>
      </w:r>
      <w:r w:rsidR="00CF49ED">
        <w:rPr>
          <w:bCs/>
          <w:color w:val="000000"/>
        </w:rPr>
        <w:t>..</w:t>
      </w:r>
      <w:r w:rsidR="002C199E" w:rsidRPr="001A7EE6">
        <w:rPr>
          <w:bCs/>
          <w:color w:val="000000"/>
        </w:rPr>
        <w:t xml:space="preserve">…. </w:t>
      </w:r>
      <w:r w:rsidR="002C199E">
        <w:rPr>
          <w:b/>
          <w:bCs/>
          <w:color w:val="000000"/>
        </w:rPr>
        <w:t>41</w:t>
      </w:r>
    </w:p>
    <w:p w:rsidR="002C199E" w:rsidRDefault="002C199E" w:rsidP="00561461">
      <w:pPr>
        <w:autoSpaceDE w:val="0"/>
        <w:autoSpaceDN w:val="0"/>
        <w:adjustRightInd w:val="0"/>
        <w:jc w:val="both"/>
        <w:rPr>
          <w:b/>
          <w:bCs/>
          <w:color w:val="000000"/>
        </w:rPr>
      </w:pPr>
      <w:r>
        <w:rPr>
          <w:b/>
          <w:bCs/>
          <w:color w:val="000000"/>
        </w:rPr>
        <w:t xml:space="preserve">2.13. </w:t>
      </w:r>
      <w:r w:rsidRPr="00CF49ED">
        <w:rPr>
          <w:bCs/>
          <w:i/>
          <w:color w:val="000000"/>
        </w:rPr>
        <w:t>Przetwarzanie zmieszanych odpadów komunalnych, odpadów zielonych oraz pozostałości z sortowania i pozostałości z mechaniczno-biologicznego przetwarzania odpadów komunalnych przeznaczonych do składowania</w:t>
      </w:r>
      <w:r>
        <w:rPr>
          <w:b/>
          <w:bCs/>
          <w:color w:val="000000"/>
        </w:rPr>
        <w:t xml:space="preserve"> </w:t>
      </w:r>
      <w:r w:rsidRPr="001A7EE6">
        <w:rPr>
          <w:bCs/>
          <w:color w:val="000000"/>
        </w:rPr>
        <w:t>…………………………</w:t>
      </w:r>
      <w:r w:rsidR="001A7EE6">
        <w:rPr>
          <w:bCs/>
          <w:color w:val="000000"/>
        </w:rPr>
        <w:t>…</w:t>
      </w:r>
      <w:r w:rsidRPr="001A7EE6">
        <w:rPr>
          <w:bCs/>
          <w:color w:val="000000"/>
        </w:rPr>
        <w:t>…</w:t>
      </w:r>
      <w:r w:rsidR="00CF49ED">
        <w:rPr>
          <w:bCs/>
          <w:color w:val="000000"/>
        </w:rPr>
        <w:t>………….</w:t>
      </w:r>
      <w:r w:rsidRPr="001A7EE6">
        <w:rPr>
          <w:bCs/>
          <w:color w:val="000000"/>
        </w:rPr>
        <w:t xml:space="preserve">….. </w:t>
      </w:r>
      <w:r>
        <w:rPr>
          <w:b/>
          <w:bCs/>
          <w:color w:val="000000"/>
        </w:rPr>
        <w:t>44</w:t>
      </w:r>
    </w:p>
    <w:p w:rsidR="002C199E" w:rsidRDefault="002C199E" w:rsidP="00561461">
      <w:pPr>
        <w:autoSpaceDE w:val="0"/>
        <w:autoSpaceDN w:val="0"/>
        <w:adjustRightInd w:val="0"/>
        <w:jc w:val="both"/>
        <w:rPr>
          <w:b/>
          <w:bCs/>
          <w:color w:val="000000"/>
        </w:rPr>
      </w:pPr>
    </w:p>
    <w:p w:rsidR="002C199E" w:rsidRDefault="002C199E" w:rsidP="00561461">
      <w:pPr>
        <w:autoSpaceDE w:val="0"/>
        <w:autoSpaceDN w:val="0"/>
        <w:adjustRightInd w:val="0"/>
        <w:jc w:val="both"/>
        <w:rPr>
          <w:b/>
          <w:bCs/>
          <w:color w:val="000000"/>
        </w:rPr>
      </w:pPr>
      <w:r>
        <w:rPr>
          <w:b/>
          <w:bCs/>
          <w:color w:val="000000"/>
        </w:rPr>
        <w:t xml:space="preserve">III. Wnioski wynikające z przeprowadzonej analizy i podsumowanie stanu systemu gospodarki odpadami komunalnymi obejmującego teren gminy Jedwabne </w:t>
      </w:r>
      <w:r w:rsidRPr="001A7EE6">
        <w:rPr>
          <w:bCs/>
          <w:color w:val="000000"/>
        </w:rPr>
        <w:t>……</w:t>
      </w:r>
      <w:r w:rsidR="001A7EE6">
        <w:rPr>
          <w:bCs/>
          <w:color w:val="000000"/>
        </w:rPr>
        <w:t>.</w:t>
      </w:r>
      <w:r w:rsidRPr="001A7EE6">
        <w:rPr>
          <w:bCs/>
          <w:color w:val="000000"/>
        </w:rPr>
        <w:t xml:space="preserve">……... </w:t>
      </w:r>
      <w:r>
        <w:rPr>
          <w:b/>
          <w:bCs/>
          <w:color w:val="000000"/>
        </w:rPr>
        <w:t>45</w:t>
      </w:r>
    </w:p>
    <w:p w:rsidR="002C199E" w:rsidRDefault="002C199E" w:rsidP="00561461">
      <w:pPr>
        <w:autoSpaceDE w:val="0"/>
        <w:autoSpaceDN w:val="0"/>
        <w:adjustRightInd w:val="0"/>
        <w:jc w:val="both"/>
        <w:rPr>
          <w:b/>
          <w:bCs/>
          <w:color w:val="000000"/>
        </w:rPr>
      </w:pPr>
    </w:p>
    <w:p w:rsidR="002C199E" w:rsidRDefault="002C199E" w:rsidP="00561461">
      <w:pPr>
        <w:autoSpaceDE w:val="0"/>
        <w:autoSpaceDN w:val="0"/>
        <w:adjustRightInd w:val="0"/>
        <w:jc w:val="both"/>
        <w:rPr>
          <w:b/>
          <w:bCs/>
          <w:color w:val="000000"/>
        </w:rPr>
      </w:pPr>
    </w:p>
    <w:p w:rsidR="002C199E" w:rsidRDefault="002C199E" w:rsidP="00561461">
      <w:pPr>
        <w:autoSpaceDE w:val="0"/>
        <w:autoSpaceDN w:val="0"/>
        <w:adjustRightInd w:val="0"/>
        <w:jc w:val="both"/>
        <w:rPr>
          <w:b/>
          <w:bCs/>
          <w:color w:val="000000"/>
        </w:rPr>
      </w:pPr>
    </w:p>
    <w:p w:rsidR="002C199E" w:rsidRDefault="002C199E" w:rsidP="00561461">
      <w:pPr>
        <w:autoSpaceDE w:val="0"/>
        <w:autoSpaceDN w:val="0"/>
        <w:adjustRightInd w:val="0"/>
        <w:jc w:val="both"/>
        <w:rPr>
          <w:b/>
          <w:bCs/>
          <w:color w:val="000000"/>
        </w:rPr>
      </w:pPr>
    </w:p>
    <w:p w:rsidR="002C199E" w:rsidRDefault="002C199E" w:rsidP="00561461">
      <w:pPr>
        <w:autoSpaceDE w:val="0"/>
        <w:autoSpaceDN w:val="0"/>
        <w:adjustRightInd w:val="0"/>
        <w:jc w:val="both"/>
        <w:rPr>
          <w:b/>
          <w:bCs/>
          <w:color w:val="000000"/>
        </w:rPr>
      </w:pPr>
    </w:p>
    <w:p w:rsidR="002C199E" w:rsidRDefault="002C199E" w:rsidP="00561461">
      <w:pPr>
        <w:autoSpaceDE w:val="0"/>
        <w:autoSpaceDN w:val="0"/>
        <w:adjustRightInd w:val="0"/>
        <w:jc w:val="both"/>
        <w:rPr>
          <w:b/>
          <w:bCs/>
          <w:color w:val="000000"/>
        </w:rPr>
      </w:pPr>
    </w:p>
    <w:p w:rsidR="002C199E" w:rsidRDefault="002C199E" w:rsidP="00561461">
      <w:pPr>
        <w:autoSpaceDE w:val="0"/>
        <w:autoSpaceDN w:val="0"/>
        <w:adjustRightInd w:val="0"/>
        <w:jc w:val="both"/>
        <w:rPr>
          <w:b/>
          <w:bCs/>
          <w:color w:val="000000"/>
        </w:rPr>
      </w:pPr>
    </w:p>
    <w:p w:rsidR="002C199E" w:rsidRDefault="002C199E" w:rsidP="00561461">
      <w:pPr>
        <w:autoSpaceDE w:val="0"/>
        <w:autoSpaceDN w:val="0"/>
        <w:adjustRightInd w:val="0"/>
        <w:jc w:val="both"/>
        <w:rPr>
          <w:b/>
          <w:bCs/>
          <w:color w:val="000000"/>
        </w:rPr>
      </w:pPr>
    </w:p>
    <w:p w:rsidR="002C199E" w:rsidRDefault="002C199E" w:rsidP="00561461">
      <w:pPr>
        <w:autoSpaceDE w:val="0"/>
        <w:autoSpaceDN w:val="0"/>
        <w:adjustRightInd w:val="0"/>
        <w:jc w:val="both"/>
        <w:rPr>
          <w:b/>
          <w:bCs/>
          <w:color w:val="000000"/>
        </w:rPr>
      </w:pPr>
    </w:p>
    <w:p w:rsidR="002C199E" w:rsidRDefault="002C199E" w:rsidP="00561461">
      <w:pPr>
        <w:autoSpaceDE w:val="0"/>
        <w:autoSpaceDN w:val="0"/>
        <w:adjustRightInd w:val="0"/>
        <w:jc w:val="both"/>
        <w:rPr>
          <w:b/>
          <w:bCs/>
          <w:color w:val="000000"/>
        </w:rPr>
      </w:pPr>
    </w:p>
    <w:p w:rsidR="002C199E" w:rsidRDefault="002C199E" w:rsidP="00561461">
      <w:pPr>
        <w:autoSpaceDE w:val="0"/>
        <w:autoSpaceDN w:val="0"/>
        <w:adjustRightInd w:val="0"/>
        <w:jc w:val="both"/>
        <w:rPr>
          <w:b/>
          <w:bCs/>
          <w:color w:val="000000"/>
        </w:rPr>
      </w:pPr>
    </w:p>
    <w:p w:rsidR="002C199E" w:rsidRDefault="002C199E" w:rsidP="00561461">
      <w:pPr>
        <w:autoSpaceDE w:val="0"/>
        <w:autoSpaceDN w:val="0"/>
        <w:adjustRightInd w:val="0"/>
        <w:jc w:val="both"/>
        <w:rPr>
          <w:b/>
          <w:bCs/>
          <w:color w:val="000000"/>
        </w:rPr>
      </w:pPr>
    </w:p>
    <w:p w:rsidR="002C199E" w:rsidRDefault="002C199E" w:rsidP="00561461">
      <w:pPr>
        <w:autoSpaceDE w:val="0"/>
        <w:autoSpaceDN w:val="0"/>
        <w:adjustRightInd w:val="0"/>
        <w:jc w:val="both"/>
        <w:rPr>
          <w:b/>
          <w:bCs/>
          <w:color w:val="000000"/>
        </w:rPr>
      </w:pPr>
    </w:p>
    <w:p w:rsidR="002C199E" w:rsidRDefault="002C199E" w:rsidP="00561461">
      <w:pPr>
        <w:autoSpaceDE w:val="0"/>
        <w:autoSpaceDN w:val="0"/>
        <w:adjustRightInd w:val="0"/>
        <w:jc w:val="both"/>
        <w:rPr>
          <w:b/>
          <w:bCs/>
          <w:color w:val="000000"/>
        </w:rPr>
      </w:pPr>
    </w:p>
    <w:p w:rsidR="002C199E" w:rsidRDefault="002C199E" w:rsidP="00561461">
      <w:pPr>
        <w:autoSpaceDE w:val="0"/>
        <w:autoSpaceDN w:val="0"/>
        <w:adjustRightInd w:val="0"/>
        <w:jc w:val="both"/>
        <w:rPr>
          <w:b/>
          <w:bCs/>
          <w:color w:val="000000"/>
        </w:rPr>
      </w:pPr>
    </w:p>
    <w:p w:rsidR="001A7EE6" w:rsidRDefault="001A7EE6" w:rsidP="00561461">
      <w:pPr>
        <w:autoSpaceDE w:val="0"/>
        <w:autoSpaceDN w:val="0"/>
        <w:adjustRightInd w:val="0"/>
        <w:jc w:val="both"/>
        <w:rPr>
          <w:b/>
          <w:bCs/>
          <w:color w:val="000000"/>
        </w:rPr>
      </w:pPr>
    </w:p>
    <w:p w:rsidR="00FA08F0" w:rsidRDefault="00FA08F0" w:rsidP="00561461">
      <w:pPr>
        <w:autoSpaceDE w:val="0"/>
        <w:autoSpaceDN w:val="0"/>
        <w:adjustRightInd w:val="0"/>
        <w:jc w:val="both"/>
        <w:rPr>
          <w:b/>
          <w:bCs/>
          <w:color w:val="000000"/>
        </w:rPr>
      </w:pPr>
    </w:p>
    <w:p w:rsidR="00075E92" w:rsidRPr="00AC29D0" w:rsidRDefault="00075E92" w:rsidP="00561461">
      <w:pPr>
        <w:autoSpaceDE w:val="0"/>
        <w:autoSpaceDN w:val="0"/>
        <w:adjustRightInd w:val="0"/>
        <w:jc w:val="both"/>
        <w:rPr>
          <w:b/>
          <w:bCs/>
          <w:color w:val="000000"/>
        </w:rPr>
      </w:pPr>
      <w:r w:rsidRPr="00AC29D0">
        <w:rPr>
          <w:b/>
          <w:bCs/>
          <w:color w:val="000000"/>
        </w:rPr>
        <w:t>I. WPROWADZENIE</w:t>
      </w:r>
    </w:p>
    <w:p w:rsidR="00075E92" w:rsidRPr="00AC29D0" w:rsidRDefault="00075E92" w:rsidP="00561461">
      <w:pPr>
        <w:autoSpaceDE w:val="0"/>
        <w:autoSpaceDN w:val="0"/>
        <w:adjustRightInd w:val="0"/>
        <w:jc w:val="both"/>
        <w:rPr>
          <w:b/>
          <w:bCs/>
          <w:color w:val="000000"/>
        </w:rPr>
      </w:pPr>
    </w:p>
    <w:p w:rsidR="00075E92" w:rsidRPr="00AC29D0" w:rsidRDefault="00075E92" w:rsidP="00561461">
      <w:pPr>
        <w:autoSpaceDE w:val="0"/>
        <w:autoSpaceDN w:val="0"/>
        <w:adjustRightInd w:val="0"/>
        <w:jc w:val="both"/>
        <w:rPr>
          <w:b/>
          <w:bCs/>
          <w:color w:val="000000"/>
        </w:rPr>
      </w:pPr>
      <w:r w:rsidRPr="00AC29D0">
        <w:rPr>
          <w:b/>
          <w:bCs/>
          <w:color w:val="000000"/>
        </w:rPr>
        <w:t>1.</w:t>
      </w:r>
      <w:r w:rsidR="00561461" w:rsidRPr="00AC29D0">
        <w:rPr>
          <w:b/>
          <w:bCs/>
          <w:color w:val="000000"/>
        </w:rPr>
        <w:t xml:space="preserve"> </w:t>
      </w:r>
      <w:r w:rsidRPr="00AC29D0">
        <w:rPr>
          <w:b/>
          <w:bCs/>
          <w:color w:val="000000"/>
        </w:rPr>
        <w:t>Cel przygotowania analizy</w:t>
      </w:r>
    </w:p>
    <w:p w:rsidR="00075E92" w:rsidRPr="00AC29D0" w:rsidRDefault="00075E92" w:rsidP="00561461">
      <w:pPr>
        <w:autoSpaceDE w:val="0"/>
        <w:autoSpaceDN w:val="0"/>
        <w:adjustRightInd w:val="0"/>
        <w:jc w:val="both"/>
        <w:rPr>
          <w:b/>
          <w:bCs/>
          <w:color w:val="000000"/>
        </w:rPr>
      </w:pPr>
    </w:p>
    <w:p w:rsidR="00075E92" w:rsidRPr="00AC29D0" w:rsidRDefault="005154EB" w:rsidP="000D61B2">
      <w:pPr>
        <w:autoSpaceDE w:val="0"/>
        <w:autoSpaceDN w:val="0"/>
        <w:adjustRightInd w:val="0"/>
        <w:ind w:firstLine="708"/>
        <w:jc w:val="both"/>
        <w:rPr>
          <w:color w:val="000000"/>
        </w:rPr>
      </w:pPr>
      <w:r w:rsidRPr="00AC29D0">
        <w:t>Sporządzona analiza</w:t>
      </w:r>
      <w:r w:rsidR="00075E92" w:rsidRPr="00AC29D0">
        <w:t xml:space="preserve"> ma dostarczyć niezbędnych informacji dla stworzenia efektywnego systemu</w:t>
      </w:r>
      <w:r w:rsidRPr="00AC29D0">
        <w:t xml:space="preserve"> gospod</w:t>
      </w:r>
      <w:r w:rsidR="00984D3A">
        <w:t>arowania</w:t>
      </w:r>
      <w:r w:rsidRPr="00AC29D0">
        <w:t xml:space="preserve"> odpadami komunalnymi</w:t>
      </w:r>
      <w:r w:rsidR="00075E92" w:rsidRPr="00AC29D0">
        <w:t>.</w:t>
      </w:r>
      <w:r w:rsidRPr="00AC29D0">
        <w:t xml:space="preserve"> </w:t>
      </w:r>
      <w:r w:rsidR="00075E92" w:rsidRPr="00AC29D0">
        <w:rPr>
          <w:color w:val="000000"/>
        </w:rPr>
        <w:t>Niniejszy dokument stanowi</w:t>
      </w:r>
      <w:r w:rsidR="00136CA4">
        <w:rPr>
          <w:color w:val="000000"/>
        </w:rPr>
        <w:t xml:space="preserve"> </w:t>
      </w:r>
      <w:r w:rsidR="007E02EA">
        <w:rPr>
          <w:color w:val="000000"/>
        </w:rPr>
        <w:t>roczną</w:t>
      </w:r>
      <w:r w:rsidR="00075E92" w:rsidRPr="00AC29D0">
        <w:rPr>
          <w:color w:val="000000"/>
        </w:rPr>
        <w:t xml:space="preserve"> analizę stanu gospod</w:t>
      </w:r>
      <w:r w:rsidR="00984D3A">
        <w:rPr>
          <w:color w:val="000000"/>
        </w:rPr>
        <w:t>arowania</w:t>
      </w:r>
      <w:r w:rsidR="00075E92" w:rsidRPr="00AC29D0">
        <w:rPr>
          <w:color w:val="000000"/>
        </w:rPr>
        <w:t xml:space="preserve"> odpadami</w:t>
      </w:r>
      <w:r w:rsidRPr="00AC29D0">
        <w:rPr>
          <w:color w:val="000000"/>
        </w:rPr>
        <w:t xml:space="preserve"> </w:t>
      </w:r>
      <w:r w:rsidR="00075E92" w:rsidRPr="00AC29D0">
        <w:rPr>
          <w:color w:val="000000"/>
        </w:rPr>
        <w:t>komunalnymi na terenie gminy Jedwabne, sporządzoną w celu weryfikacji możliwości</w:t>
      </w:r>
      <w:r w:rsidRPr="00AC29D0">
        <w:rPr>
          <w:color w:val="000000"/>
        </w:rPr>
        <w:t xml:space="preserve"> </w:t>
      </w:r>
      <w:r w:rsidR="00075E92" w:rsidRPr="00AC29D0">
        <w:rPr>
          <w:color w:val="000000"/>
        </w:rPr>
        <w:t xml:space="preserve">technicznych i organizacyjnych gminy w zakresie </w:t>
      </w:r>
      <w:r w:rsidR="00A405B8">
        <w:rPr>
          <w:color w:val="000000"/>
        </w:rPr>
        <w:t xml:space="preserve">możliwości przetwarzania zmieszanych opadów komunalnych, odpadów ulegających biodegradacji oraz pozostałości z sortowania, także potrzeb inwestycyjnych, kosztów </w:t>
      </w:r>
      <w:r w:rsidR="00984D3A">
        <w:rPr>
          <w:color w:val="000000"/>
        </w:rPr>
        <w:t>funkcjonowania systemu gospodarki odpadami komunalnymi.</w:t>
      </w:r>
      <w:r w:rsidR="00A405B8">
        <w:rPr>
          <w:color w:val="000000"/>
        </w:rPr>
        <w:t xml:space="preserve"> Do ustawodawstwa krajowego wdrażane są dyrektywy i przepisy europejskie, które prowadzić mogą do sytuacji znacznego ograniczenia ilości odpadów zmieszanych. Priorytetem stał się odzysk i recykling odpadów. Ustanowione zostały poziomy odzysku odpadów ulegających biodegradacji oraz recyklingu, przygotowania do ponownego użycia i odzysku papieru, metali, tworzyw sztucznych, szkła oraz odpadów budowlanych i rozbiórkowych. Przedmiotowa analiza pokrywa się z danymi przedstawionymi w rocznym sprawozdaniu z realizacji zadań z zakresu gospodarowania odpadami komunalnymi</w:t>
      </w:r>
      <w:r w:rsidR="006D430E">
        <w:rPr>
          <w:color w:val="000000"/>
        </w:rPr>
        <w:t>, sporządzonym przez Burmistrza Jedwabnego, przekazywanym Marszałkowi Województwa Podlaskiego oraz Wojewódzkiemu Inspektorowi Ochrony Środowiska.</w:t>
      </w:r>
    </w:p>
    <w:p w:rsidR="00075E92" w:rsidRPr="00AC29D0" w:rsidRDefault="00075E92" w:rsidP="00561461">
      <w:pPr>
        <w:autoSpaceDE w:val="0"/>
        <w:autoSpaceDN w:val="0"/>
        <w:adjustRightInd w:val="0"/>
        <w:jc w:val="both"/>
        <w:rPr>
          <w:b/>
          <w:bCs/>
          <w:color w:val="000000"/>
        </w:rPr>
      </w:pPr>
    </w:p>
    <w:p w:rsidR="00075E92" w:rsidRPr="00AC29D0" w:rsidRDefault="0092645F" w:rsidP="00561461">
      <w:pPr>
        <w:autoSpaceDE w:val="0"/>
        <w:autoSpaceDN w:val="0"/>
        <w:adjustRightInd w:val="0"/>
        <w:jc w:val="both"/>
        <w:rPr>
          <w:b/>
          <w:bCs/>
          <w:color w:val="000000"/>
        </w:rPr>
      </w:pPr>
      <w:r>
        <w:rPr>
          <w:b/>
          <w:bCs/>
          <w:color w:val="000000"/>
        </w:rPr>
        <w:t>2. Podstawa prawna sporządzo</w:t>
      </w:r>
      <w:r w:rsidR="00075E92" w:rsidRPr="00AC29D0">
        <w:rPr>
          <w:b/>
          <w:bCs/>
          <w:color w:val="000000"/>
        </w:rPr>
        <w:t>nej analizy</w:t>
      </w:r>
    </w:p>
    <w:p w:rsidR="005154EB" w:rsidRPr="00AC29D0" w:rsidRDefault="005154EB" w:rsidP="00561461">
      <w:pPr>
        <w:autoSpaceDE w:val="0"/>
        <w:autoSpaceDN w:val="0"/>
        <w:adjustRightInd w:val="0"/>
        <w:jc w:val="both"/>
      </w:pPr>
    </w:p>
    <w:p w:rsidR="00075E92" w:rsidRPr="00AC29D0" w:rsidRDefault="005154EB" w:rsidP="00136CA4">
      <w:pPr>
        <w:autoSpaceDE w:val="0"/>
        <w:autoSpaceDN w:val="0"/>
        <w:adjustRightInd w:val="0"/>
        <w:ind w:firstLine="360"/>
        <w:jc w:val="both"/>
        <w:rPr>
          <w:color w:val="000000"/>
        </w:rPr>
      </w:pPr>
      <w:r w:rsidRPr="00AC29D0">
        <w:rPr>
          <w:color w:val="000000"/>
        </w:rPr>
        <w:t xml:space="preserve">Zgodnie z art. 3 ust. 2 pkt. 10 i art. 9tb ustawy z dnia 13 września 1996 roku o utrzymaniu czystości i porządku w </w:t>
      </w:r>
      <w:r w:rsidRPr="00984D3A">
        <w:t>gminach (</w:t>
      </w:r>
      <w:r w:rsidR="00C708AA" w:rsidRPr="00984D3A">
        <w:t>j.t. Dz. U. z 2016</w:t>
      </w:r>
      <w:r w:rsidRPr="00984D3A">
        <w:t xml:space="preserve"> poz. </w:t>
      </w:r>
      <w:r w:rsidR="00C708AA" w:rsidRPr="00984D3A">
        <w:t>250</w:t>
      </w:r>
      <w:r w:rsidRPr="00984D3A">
        <w:t>),</w:t>
      </w:r>
      <w:r w:rsidRPr="00AC29D0">
        <w:t xml:space="preserve"> Gminy dokonują corocznej analizy stanu gospodarki odpadami komunalnymi</w:t>
      </w:r>
      <w:r w:rsidRPr="00AC29D0">
        <w:rPr>
          <w:color w:val="000000"/>
        </w:rPr>
        <w:t>. G</w:t>
      </w:r>
      <w:r w:rsidR="00075E92" w:rsidRPr="00AC29D0">
        <w:rPr>
          <w:color w:val="000000"/>
        </w:rPr>
        <w:t>miny</w:t>
      </w:r>
      <w:r w:rsidRPr="00AC29D0">
        <w:rPr>
          <w:color w:val="000000"/>
        </w:rPr>
        <w:t xml:space="preserve"> </w:t>
      </w:r>
      <w:r w:rsidR="00075E92" w:rsidRPr="00AC29D0">
        <w:rPr>
          <w:color w:val="000000"/>
        </w:rPr>
        <w:t>na podstawie sprawozdań złożonych przez podmioty odbierające odpady komunalne od</w:t>
      </w:r>
      <w:r w:rsidRPr="00AC29D0">
        <w:rPr>
          <w:color w:val="000000"/>
        </w:rPr>
        <w:t xml:space="preserve"> </w:t>
      </w:r>
      <w:r w:rsidR="00075E92" w:rsidRPr="00AC29D0">
        <w:rPr>
          <w:color w:val="000000"/>
        </w:rPr>
        <w:t>właścicieli nieruchomości, podmioty prowadzące punkty selektywnego zbierania odpadów</w:t>
      </w:r>
      <w:r w:rsidRPr="00AC29D0">
        <w:rPr>
          <w:color w:val="000000"/>
        </w:rPr>
        <w:t xml:space="preserve"> </w:t>
      </w:r>
      <w:r w:rsidR="00075E92" w:rsidRPr="00AC29D0">
        <w:rPr>
          <w:color w:val="000000"/>
        </w:rPr>
        <w:t>komunalnych oraz rocznego sprawozdania z realizacji zadań z zakresu gospodarowania</w:t>
      </w:r>
      <w:r w:rsidRPr="00AC29D0">
        <w:rPr>
          <w:color w:val="000000"/>
        </w:rPr>
        <w:t xml:space="preserve"> </w:t>
      </w:r>
      <w:r w:rsidR="00075E92" w:rsidRPr="00AC29D0">
        <w:rPr>
          <w:color w:val="000000"/>
        </w:rPr>
        <w:t>odpadami komunalnymi oraz innych dostępnych danych wpływających na koszty systemu</w:t>
      </w:r>
      <w:r w:rsidRPr="00AC29D0">
        <w:rPr>
          <w:color w:val="000000"/>
        </w:rPr>
        <w:t xml:space="preserve"> </w:t>
      </w:r>
      <w:r w:rsidR="00075E92" w:rsidRPr="00AC29D0">
        <w:rPr>
          <w:color w:val="000000"/>
        </w:rPr>
        <w:t>gospodarowania odpadami komunalnymi, wójt, burmistrz lub prezydent miasta sporządza</w:t>
      </w:r>
      <w:r w:rsidRPr="00AC29D0">
        <w:rPr>
          <w:color w:val="000000"/>
        </w:rPr>
        <w:t xml:space="preserve"> </w:t>
      </w:r>
      <w:r w:rsidR="00075E92" w:rsidRPr="00AC29D0">
        <w:rPr>
          <w:color w:val="000000"/>
        </w:rPr>
        <w:t>analizę stanu gospodarki odpadami komunalnymi obejmującą w szczególnoś</w:t>
      </w:r>
      <w:r w:rsidRPr="00AC29D0">
        <w:rPr>
          <w:color w:val="000000"/>
        </w:rPr>
        <w:t>ci:</w:t>
      </w:r>
    </w:p>
    <w:p w:rsidR="00561461" w:rsidRPr="00AC29D0" w:rsidRDefault="00075E92" w:rsidP="00561461">
      <w:pPr>
        <w:numPr>
          <w:ilvl w:val="0"/>
          <w:numId w:val="65"/>
        </w:numPr>
        <w:autoSpaceDE w:val="0"/>
        <w:autoSpaceDN w:val="0"/>
        <w:adjustRightInd w:val="0"/>
        <w:jc w:val="both"/>
        <w:rPr>
          <w:color w:val="000000"/>
        </w:rPr>
      </w:pPr>
      <w:r w:rsidRPr="00AC29D0">
        <w:rPr>
          <w:color w:val="000000"/>
        </w:rPr>
        <w:t>możliwości przetwarzania zmieszanych odpadów komunalnych, odpadów zielonych oraz</w:t>
      </w:r>
      <w:r w:rsidR="005154EB" w:rsidRPr="00AC29D0">
        <w:rPr>
          <w:color w:val="000000"/>
        </w:rPr>
        <w:t xml:space="preserve"> </w:t>
      </w:r>
      <w:r w:rsidRPr="00AC29D0">
        <w:rPr>
          <w:color w:val="000000"/>
        </w:rPr>
        <w:t>pozostałości z sortowani</w:t>
      </w:r>
      <w:r w:rsidR="00561461" w:rsidRPr="00AC29D0">
        <w:rPr>
          <w:color w:val="000000"/>
        </w:rPr>
        <w:t>a i pozostałości z mechaniczno-</w:t>
      </w:r>
      <w:r w:rsidRPr="00AC29D0">
        <w:rPr>
          <w:color w:val="000000"/>
        </w:rPr>
        <w:t>biologicznego przetwarzania</w:t>
      </w:r>
      <w:r w:rsidR="00561461" w:rsidRPr="00AC29D0">
        <w:rPr>
          <w:color w:val="000000"/>
        </w:rPr>
        <w:t xml:space="preserve"> </w:t>
      </w:r>
      <w:r w:rsidRPr="00AC29D0">
        <w:rPr>
          <w:color w:val="000000"/>
        </w:rPr>
        <w:t>odpadów komunalnych przeznaczonych do składowania,</w:t>
      </w:r>
    </w:p>
    <w:p w:rsidR="00561461" w:rsidRPr="00AC29D0" w:rsidRDefault="00075E92" w:rsidP="00561461">
      <w:pPr>
        <w:numPr>
          <w:ilvl w:val="0"/>
          <w:numId w:val="65"/>
        </w:numPr>
        <w:autoSpaceDE w:val="0"/>
        <w:autoSpaceDN w:val="0"/>
        <w:adjustRightInd w:val="0"/>
        <w:jc w:val="both"/>
        <w:rPr>
          <w:color w:val="000000"/>
        </w:rPr>
      </w:pPr>
      <w:r w:rsidRPr="00AC29D0">
        <w:rPr>
          <w:color w:val="000000"/>
        </w:rPr>
        <w:t>potrzeby inwestycyjne związane z gospodarowaniem odpadami komunalnymi,</w:t>
      </w:r>
    </w:p>
    <w:p w:rsidR="00561461" w:rsidRPr="00AC29D0" w:rsidRDefault="00075E92" w:rsidP="00561461">
      <w:pPr>
        <w:numPr>
          <w:ilvl w:val="0"/>
          <w:numId w:val="65"/>
        </w:numPr>
        <w:autoSpaceDE w:val="0"/>
        <w:autoSpaceDN w:val="0"/>
        <w:adjustRightInd w:val="0"/>
        <w:jc w:val="both"/>
        <w:rPr>
          <w:color w:val="000000"/>
        </w:rPr>
      </w:pPr>
      <w:r w:rsidRPr="00AC29D0">
        <w:rPr>
          <w:color w:val="000000"/>
        </w:rPr>
        <w:t>koszty poniesione w związku z odbie</w:t>
      </w:r>
      <w:r w:rsidR="00984D3A">
        <w:rPr>
          <w:color w:val="000000"/>
        </w:rPr>
        <w:t xml:space="preserve">raniem, odzyskiem, recyklingiem </w:t>
      </w:r>
      <w:r w:rsidR="00984D3A">
        <w:rPr>
          <w:color w:val="000000"/>
        </w:rPr>
        <w:br/>
      </w:r>
      <w:r w:rsidRPr="00AC29D0">
        <w:rPr>
          <w:color w:val="000000"/>
        </w:rPr>
        <w:t>i</w:t>
      </w:r>
      <w:r w:rsidR="00561461" w:rsidRPr="00AC29D0">
        <w:rPr>
          <w:color w:val="000000"/>
        </w:rPr>
        <w:t xml:space="preserve"> </w:t>
      </w:r>
      <w:r w:rsidRPr="00AC29D0">
        <w:rPr>
          <w:color w:val="000000"/>
        </w:rPr>
        <w:t>unieszkodliwianiem odpadów komunalnych,</w:t>
      </w:r>
    </w:p>
    <w:p w:rsidR="00561461" w:rsidRPr="00AC29D0" w:rsidRDefault="00075E92" w:rsidP="00561461">
      <w:pPr>
        <w:numPr>
          <w:ilvl w:val="0"/>
          <w:numId w:val="65"/>
        </w:numPr>
        <w:autoSpaceDE w:val="0"/>
        <w:autoSpaceDN w:val="0"/>
        <w:adjustRightInd w:val="0"/>
        <w:jc w:val="both"/>
        <w:rPr>
          <w:color w:val="000000"/>
        </w:rPr>
      </w:pPr>
      <w:r w:rsidRPr="00AC29D0">
        <w:rPr>
          <w:color w:val="000000"/>
        </w:rPr>
        <w:t>liczbę mieszkańców,</w:t>
      </w:r>
    </w:p>
    <w:p w:rsidR="00561461" w:rsidRPr="00AC29D0" w:rsidRDefault="00075E92" w:rsidP="00561461">
      <w:pPr>
        <w:numPr>
          <w:ilvl w:val="0"/>
          <w:numId w:val="65"/>
        </w:numPr>
        <w:autoSpaceDE w:val="0"/>
        <w:autoSpaceDN w:val="0"/>
        <w:adjustRightInd w:val="0"/>
        <w:jc w:val="both"/>
        <w:rPr>
          <w:color w:val="000000"/>
        </w:rPr>
      </w:pPr>
      <w:r w:rsidRPr="00AC29D0">
        <w:rPr>
          <w:color w:val="000000"/>
        </w:rPr>
        <w:t>liczbę właścicieli nieruchomości, którzy nie zawarli umowy, o której mowa w art. 6 ust.</w:t>
      </w:r>
      <w:r w:rsidR="00561461" w:rsidRPr="00AC29D0">
        <w:rPr>
          <w:color w:val="000000"/>
        </w:rPr>
        <w:t xml:space="preserve"> </w:t>
      </w:r>
      <w:r w:rsidRPr="00AC29D0">
        <w:rPr>
          <w:color w:val="000000"/>
        </w:rPr>
        <w:t xml:space="preserve">1, w imieniu których gmina powinna podjąć działania, o których mowa w art. 6 ust. </w:t>
      </w:r>
      <w:r w:rsidR="009E4092">
        <w:rPr>
          <w:color w:val="000000"/>
        </w:rPr>
        <w:br/>
      </w:r>
      <w:r w:rsidRPr="00AC29D0">
        <w:rPr>
          <w:color w:val="000000"/>
        </w:rPr>
        <w:t>6-12,</w:t>
      </w:r>
    </w:p>
    <w:p w:rsidR="00561461" w:rsidRPr="00AC29D0" w:rsidRDefault="00075E92" w:rsidP="00561461">
      <w:pPr>
        <w:numPr>
          <w:ilvl w:val="0"/>
          <w:numId w:val="65"/>
        </w:numPr>
        <w:autoSpaceDE w:val="0"/>
        <w:autoSpaceDN w:val="0"/>
        <w:adjustRightInd w:val="0"/>
        <w:jc w:val="both"/>
        <w:rPr>
          <w:color w:val="000000"/>
        </w:rPr>
      </w:pPr>
      <w:r w:rsidRPr="00AC29D0">
        <w:rPr>
          <w:color w:val="000000"/>
        </w:rPr>
        <w:t>ilość odpadów komunalnych wytwarzanych na terenie gminy,</w:t>
      </w:r>
    </w:p>
    <w:p w:rsidR="00561461" w:rsidRPr="00AC29D0" w:rsidRDefault="00075E92" w:rsidP="00561461">
      <w:pPr>
        <w:numPr>
          <w:ilvl w:val="0"/>
          <w:numId w:val="65"/>
        </w:numPr>
        <w:autoSpaceDE w:val="0"/>
        <w:autoSpaceDN w:val="0"/>
        <w:adjustRightInd w:val="0"/>
        <w:jc w:val="both"/>
        <w:rPr>
          <w:color w:val="000000"/>
        </w:rPr>
      </w:pPr>
      <w:r w:rsidRPr="00AC29D0">
        <w:rPr>
          <w:color w:val="000000"/>
        </w:rPr>
        <w:t>ilość zmieszanych odpadów komunalnych, odpadów zielonych odbieranych z terenu</w:t>
      </w:r>
      <w:r w:rsidR="00561461" w:rsidRPr="00AC29D0">
        <w:rPr>
          <w:color w:val="000000"/>
        </w:rPr>
        <w:t xml:space="preserve"> </w:t>
      </w:r>
      <w:r w:rsidRPr="00AC29D0">
        <w:rPr>
          <w:color w:val="000000"/>
        </w:rPr>
        <w:t xml:space="preserve">gminy oraz powstających z przetwarzania odpadów komunalnych pozostałości </w:t>
      </w:r>
      <w:r w:rsidR="00561461" w:rsidRPr="00AC29D0">
        <w:rPr>
          <w:color w:val="000000"/>
        </w:rPr>
        <w:br/>
      </w:r>
      <w:r w:rsidRPr="00AC29D0">
        <w:rPr>
          <w:color w:val="000000"/>
        </w:rPr>
        <w:t>z</w:t>
      </w:r>
      <w:r w:rsidR="00561461" w:rsidRPr="00AC29D0">
        <w:rPr>
          <w:color w:val="000000"/>
        </w:rPr>
        <w:t xml:space="preserve"> </w:t>
      </w:r>
      <w:r w:rsidRPr="00AC29D0">
        <w:rPr>
          <w:color w:val="000000"/>
        </w:rPr>
        <w:t>sortowania i pozostałości z mechaniczno - biologicznego przetwarzania odpadów</w:t>
      </w:r>
      <w:r w:rsidR="00561461" w:rsidRPr="00AC29D0">
        <w:rPr>
          <w:color w:val="000000"/>
        </w:rPr>
        <w:t xml:space="preserve"> </w:t>
      </w:r>
      <w:r w:rsidRPr="00AC29D0">
        <w:rPr>
          <w:color w:val="000000"/>
        </w:rPr>
        <w:t>komunalnych przeznaczonych do składowania.</w:t>
      </w:r>
    </w:p>
    <w:p w:rsidR="00075E92" w:rsidRPr="00AC29D0" w:rsidRDefault="00075E92" w:rsidP="00136CA4">
      <w:pPr>
        <w:autoSpaceDE w:val="0"/>
        <w:autoSpaceDN w:val="0"/>
        <w:adjustRightInd w:val="0"/>
        <w:ind w:firstLine="360"/>
        <w:jc w:val="both"/>
        <w:rPr>
          <w:color w:val="000000"/>
        </w:rPr>
      </w:pPr>
      <w:r w:rsidRPr="00AC29D0">
        <w:rPr>
          <w:color w:val="000000"/>
        </w:rPr>
        <w:t xml:space="preserve">Zakres przedmiotowej analizy </w:t>
      </w:r>
      <w:r w:rsidR="00561461" w:rsidRPr="00AC29D0">
        <w:rPr>
          <w:color w:val="000000"/>
        </w:rPr>
        <w:t>jest ściśle związany</w:t>
      </w:r>
      <w:r w:rsidRPr="00AC29D0">
        <w:rPr>
          <w:color w:val="000000"/>
        </w:rPr>
        <w:t xml:space="preserve"> z rocznym sprawozdaniem z realizacji</w:t>
      </w:r>
      <w:r w:rsidR="00561461" w:rsidRPr="00AC29D0">
        <w:rPr>
          <w:color w:val="000000"/>
        </w:rPr>
        <w:t xml:space="preserve"> zadań z </w:t>
      </w:r>
      <w:r w:rsidRPr="00AC29D0">
        <w:rPr>
          <w:color w:val="000000"/>
        </w:rPr>
        <w:t xml:space="preserve">zakresu gospodarowania odpadami komunalnymi przekazywanym do dnia </w:t>
      </w:r>
      <w:r w:rsidR="00A63404">
        <w:rPr>
          <w:color w:val="000000"/>
        </w:rPr>
        <w:t xml:space="preserve">                         </w:t>
      </w:r>
      <w:r w:rsidRPr="00AC29D0">
        <w:rPr>
          <w:color w:val="000000"/>
        </w:rPr>
        <w:lastRenderedPageBreak/>
        <w:t>31 marca</w:t>
      </w:r>
      <w:r w:rsidR="00561461" w:rsidRPr="00AC29D0">
        <w:rPr>
          <w:color w:val="000000"/>
        </w:rPr>
        <w:t xml:space="preserve"> każdego </w:t>
      </w:r>
      <w:r w:rsidRPr="00AC29D0">
        <w:rPr>
          <w:color w:val="000000"/>
        </w:rPr>
        <w:t>roku Marszałkowi Województwa oraz Wojewódzkiemu Inspektorowi Ochrony</w:t>
      </w:r>
      <w:r w:rsidR="00561461" w:rsidRPr="00AC29D0">
        <w:rPr>
          <w:color w:val="000000"/>
        </w:rPr>
        <w:t xml:space="preserve"> </w:t>
      </w:r>
      <w:r w:rsidRPr="00AC29D0">
        <w:rPr>
          <w:color w:val="000000"/>
        </w:rPr>
        <w:t>Środowiska.</w:t>
      </w:r>
    </w:p>
    <w:p w:rsidR="00561461" w:rsidRPr="00AC29D0" w:rsidRDefault="00561461" w:rsidP="00561461">
      <w:pPr>
        <w:autoSpaceDE w:val="0"/>
        <w:autoSpaceDN w:val="0"/>
        <w:adjustRightInd w:val="0"/>
        <w:jc w:val="both"/>
        <w:rPr>
          <w:b/>
          <w:bCs/>
          <w:color w:val="000000"/>
        </w:rPr>
      </w:pPr>
    </w:p>
    <w:p w:rsidR="00075E92" w:rsidRPr="00AC29D0" w:rsidRDefault="00075E92" w:rsidP="00561461">
      <w:pPr>
        <w:autoSpaceDE w:val="0"/>
        <w:autoSpaceDN w:val="0"/>
        <w:adjustRightInd w:val="0"/>
        <w:jc w:val="both"/>
        <w:rPr>
          <w:b/>
          <w:bCs/>
          <w:color w:val="000000"/>
        </w:rPr>
      </w:pPr>
      <w:r w:rsidRPr="00AC29D0">
        <w:rPr>
          <w:b/>
          <w:bCs/>
          <w:color w:val="000000"/>
        </w:rPr>
        <w:t>3. Regulacje prawne wykorzystane przy sporządzaniu analizy</w:t>
      </w:r>
    </w:p>
    <w:p w:rsidR="00561461" w:rsidRPr="00AC29D0" w:rsidRDefault="00561461" w:rsidP="00561461">
      <w:pPr>
        <w:autoSpaceDE w:val="0"/>
        <w:autoSpaceDN w:val="0"/>
        <w:adjustRightInd w:val="0"/>
        <w:jc w:val="both"/>
        <w:rPr>
          <w:b/>
          <w:bCs/>
          <w:color w:val="000000"/>
        </w:rPr>
      </w:pPr>
    </w:p>
    <w:p w:rsidR="00C708AA" w:rsidRPr="00AC29D0" w:rsidRDefault="00075E92" w:rsidP="00501A3F">
      <w:pPr>
        <w:autoSpaceDE w:val="0"/>
        <w:autoSpaceDN w:val="0"/>
        <w:adjustRightInd w:val="0"/>
        <w:ind w:firstLine="708"/>
        <w:jc w:val="both"/>
        <w:rPr>
          <w:color w:val="000000"/>
        </w:rPr>
      </w:pPr>
      <w:r w:rsidRPr="00AC29D0">
        <w:rPr>
          <w:color w:val="000000"/>
        </w:rPr>
        <w:t>Przy sporządzaniu przedmiotowej analizy oprócz ustawy z dnia 13 września 1996</w:t>
      </w:r>
      <w:r w:rsidR="00561461" w:rsidRPr="00AC29D0">
        <w:rPr>
          <w:color w:val="000000"/>
        </w:rPr>
        <w:t xml:space="preserve"> roku o </w:t>
      </w:r>
      <w:r w:rsidRPr="00AC29D0">
        <w:rPr>
          <w:color w:val="000000"/>
        </w:rPr>
        <w:t xml:space="preserve">utrzymaniu czystości i porządku w gminach </w:t>
      </w:r>
      <w:r w:rsidRPr="00036C09">
        <w:t>(</w:t>
      </w:r>
      <w:r w:rsidR="007E02EA" w:rsidRPr="00036C09">
        <w:t xml:space="preserve">j.t. </w:t>
      </w:r>
      <w:r w:rsidRPr="00036C09">
        <w:t>Dz. U. z 201</w:t>
      </w:r>
      <w:r w:rsidR="00C708AA" w:rsidRPr="00036C09">
        <w:t>6</w:t>
      </w:r>
      <w:r w:rsidRPr="00036C09">
        <w:t xml:space="preserve"> poz. </w:t>
      </w:r>
      <w:r w:rsidR="00C708AA" w:rsidRPr="00036C09">
        <w:t>250</w:t>
      </w:r>
      <w:r w:rsidRPr="00036C09">
        <w:t>)</w:t>
      </w:r>
      <w:r w:rsidR="00C710BF">
        <w:rPr>
          <w:color w:val="000000"/>
        </w:rPr>
        <w:t xml:space="preserve"> </w:t>
      </w:r>
      <w:r w:rsidRPr="00AC29D0">
        <w:rPr>
          <w:color w:val="000000"/>
        </w:rPr>
        <w:t>opierano się również o następujące akty prawne:</w:t>
      </w:r>
    </w:p>
    <w:p w:rsidR="008A0463" w:rsidRPr="00C62089" w:rsidRDefault="00075E92" w:rsidP="00C62089">
      <w:pPr>
        <w:numPr>
          <w:ilvl w:val="0"/>
          <w:numId w:val="66"/>
        </w:numPr>
        <w:autoSpaceDE w:val="0"/>
        <w:autoSpaceDN w:val="0"/>
        <w:adjustRightInd w:val="0"/>
        <w:jc w:val="both"/>
        <w:rPr>
          <w:color w:val="000000"/>
        </w:rPr>
      </w:pPr>
      <w:r w:rsidRPr="00AC29D0">
        <w:rPr>
          <w:color w:val="000000"/>
        </w:rPr>
        <w:t>Plan Gospodarki Odpadami Województwa Podlaskiego – Plan Gospodarki Odpadami</w:t>
      </w:r>
      <w:r w:rsidR="00DD38F3" w:rsidRPr="00AC29D0">
        <w:rPr>
          <w:color w:val="000000"/>
        </w:rPr>
        <w:t xml:space="preserve"> </w:t>
      </w:r>
      <w:r w:rsidRPr="00AC29D0">
        <w:rPr>
          <w:color w:val="000000"/>
        </w:rPr>
        <w:t>Województwa Podlaskiego na lata 2012-2017 zatwierdzony uchwałą nr XX/233/12</w:t>
      </w:r>
      <w:r w:rsidR="00DD38F3" w:rsidRPr="00AC29D0">
        <w:rPr>
          <w:color w:val="000000"/>
        </w:rPr>
        <w:t xml:space="preserve"> </w:t>
      </w:r>
      <w:r w:rsidRPr="00AC29D0">
        <w:rPr>
          <w:color w:val="000000"/>
        </w:rPr>
        <w:t>Sejmiku Województwa Podlaskiego z dnia 21 czerwca 2012 r., uchwałą nr XX/234/12</w:t>
      </w:r>
      <w:r w:rsidR="00DD38F3" w:rsidRPr="00AC29D0">
        <w:rPr>
          <w:color w:val="000000"/>
        </w:rPr>
        <w:t xml:space="preserve"> </w:t>
      </w:r>
      <w:r w:rsidRPr="00AC29D0">
        <w:rPr>
          <w:color w:val="000000"/>
        </w:rPr>
        <w:t>Sejmiku Województwa Podlaskiego z dnia 21 czerwca 2012r. w sprawie wykonania</w:t>
      </w:r>
      <w:r w:rsidR="00DD38F3" w:rsidRPr="00AC29D0">
        <w:rPr>
          <w:color w:val="000000"/>
        </w:rPr>
        <w:t xml:space="preserve"> </w:t>
      </w:r>
      <w:r w:rsidRPr="00AC29D0">
        <w:rPr>
          <w:color w:val="000000"/>
        </w:rPr>
        <w:t xml:space="preserve">„Planu Gospodarki Odpadami Województwa Podlaskiego na lata 2012-2017” </w:t>
      </w:r>
      <w:r w:rsidR="00DD38F3" w:rsidRPr="00AC29D0">
        <w:rPr>
          <w:color w:val="000000"/>
        </w:rPr>
        <w:br/>
      </w:r>
      <w:r w:rsidRPr="00AC29D0">
        <w:rPr>
          <w:color w:val="000000"/>
        </w:rPr>
        <w:t>(Dz. Urz.</w:t>
      </w:r>
      <w:r w:rsidR="00DD38F3" w:rsidRPr="00AC29D0">
        <w:rPr>
          <w:color w:val="000000"/>
        </w:rPr>
        <w:t xml:space="preserve"> </w:t>
      </w:r>
      <w:r w:rsidR="00DC70F4">
        <w:rPr>
          <w:color w:val="000000"/>
        </w:rPr>
        <w:t>Woj. Podlaskiego</w:t>
      </w:r>
      <w:r w:rsidRPr="00AC29D0">
        <w:rPr>
          <w:color w:val="000000"/>
        </w:rPr>
        <w:t xml:space="preserve"> 2012, poz. 2017), </w:t>
      </w:r>
      <w:r w:rsidR="00C62089">
        <w:rPr>
          <w:color w:val="000000"/>
        </w:rPr>
        <w:t>uchwałą nr</w:t>
      </w:r>
      <w:r w:rsidR="00C62089" w:rsidRPr="00C62089">
        <w:rPr>
          <w:color w:val="000000"/>
        </w:rPr>
        <w:t xml:space="preserve"> XXII/172/16</w:t>
      </w:r>
      <w:r w:rsidR="00C62089">
        <w:rPr>
          <w:color w:val="000000"/>
        </w:rPr>
        <w:t xml:space="preserve"> Sejmiku Województwa Podlaskiego </w:t>
      </w:r>
      <w:r w:rsidR="00C62089" w:rsidRPr="00C62089">
        <w:rPr>
          <w:color w:val="000000"/>
        </w:rPr>
        <w:t>z dnia 22 lutego 2016 r.</w:t>
      </w:r>
      <w:r w:rsidR="00C62089">
        <w:rPr>
          <w:color w:val="000000"/>
        </w:rPr>
        <w:t xml:space="preserve"> </w:t>
      </w:r>
      <w:r w:rsidR="00C62089" w:rsidRPr="00C62089">
        <w:rPr>
          <w:color w:val="000000"/>
        </w:rPr>
        <w:t>zmieniając</w:t>
      </w:r>
      <w:r w:rsidR="00C62089">
        <w:rPr>
          <w:color w:val="000000"/>
        </w:rPr>
        <w:t>ą</w:t>
      </w:r>
      <w:r w:rsidR="00C62089" w:rsidRPr="00C62089">
        <w:rPr>
          <w:color w:val="000000"/>
        </w:rPr>
        <w:t xml:space="preserve"> uchwałę w sprawie wykonania „Planu Gospodarki Odpadami Województwa Podlaskiego</w:t>
      </w:r>
      <w:r w:rsidR="00C62089">
        <w:rPr>
          <w:color w:val="000000"/>
        </w:rPr>
        <w:t xml:space="preserve"> </w:t>
      </w:r>
      <w:r w:rsidR="00C62089" w:rsidRPr="00C62089">
        <w:rPr>
          <w:color w:val="000000"/>
        </w:rPr>
        <w:t>na lata 2012-2017”</w:t>
      </w:r>
      <w:r w:rsidR="00C62089">
        <w:rPr>
          <w:color w:val="000000"/>
        </w:rPr>
        <w:t xml:space="preserve"> (Dz. Urz. Woj. Podlaskiego 2016, poz. 1052.</w:t>
      </w:r>
      <w:r w:rsidR="007C4BDD">
        <w:rPr>
          <w:color w:val="000000"/>
        </w:rPr>
        <w:t>).</w:t>
      </w:r>
    </w:p>
    <w:p w:rsidR="008A0463" w:rsidRPr="00AC29D0" w:rsidRDefault="00A63404" w:rsidP="00561461">
      <w:pPr>
        <w:numPr>
          <w:ilvl w:val="0"/>
          <w:numId w:val="66"/>
        </w:numPr>
        <w:autoSpaceDE w:val="0"/>
        <w:autoSpaceDN w:val="0"/>
        <w:adjustRightInd w:val="0"/>
        <w:jc w:val="both"/>
        <w:rPr>
          <w:color w:val="000000"/>
        </w:rPr>
      </w:pPr>
      <w:r>
        <w:rPr>
          <w:color w:val="000000"/>
        </w:rPr>
        <w:t>Krajowy Plan Gospodarki O</w:t>
      </w:r>
      <w:r w:rsidR="00075E92" w:rsidRPr="00AC29D0">
        <w:rPr>
          <w:color w:val="000000"/>
        </w:rPr>
        <w:t xml:space="preserve">dpadami 2014 przyjęty uchwałą nr 217 Rady Ministrów </w:t>
      </w:r>
      <w:r>
        <w:rPr>
          <w:color w:val="000000"/>
        </w:rPr>
        <w:t xml:space="preserve">             </w:t>
      </w:r>
      <w:r w:rsidR="00075E92" w:rsidRPr="00AC29D0">
        <w:rPr>
          <w:color w:val="000000"/>
        </w:rPr>
        <w:t>z dnia</w:t>
      </w:r>
      <w:r w:rsidR="008A0463" w:rsidRPr="00AC29D0">
        <w:rPr>
          <w:color w:val="000000"/>
        </w:rPr>
        <w:t xml:space="preserve"> </w:t>
      </w:r>
      <w:r w:rsidR="00075E92" w:rsidRPr="00AC29D0">
        <w:rPr>
          <w:color w:val="000000"/>
        </w:rPr>
        <w:t>24 grudnia 2010 r. (M.P. Nr 101, poz. 1183),</w:t>
      </w:r>
      <w:r w:rsidR="008A0463" w:rsidRPr="00AC29D0">
        <w:rPr>
          <w:color w:val="000000"/>
        </w:rPr>
        <w:t xml:space="preserve"> </w:t>
      </w:r>
      <w:r w:rsidR="00075E92" w:rsidRPr="00AC29D0">
        <w:rPr>
          <w:color w:val="000000"/>
        </w:rPr>
        <w:t>a także ustawy i akty wykonawcze dotyczące problematyki gospodarki odpadami, tj.:</w:t>
      </w:r>
    </w:p>
    <w:p w:rsidR="008A0463" w:rsidRPr="00AC29D0" w:rsidRDefault="00E808F5" w:rsidP="00561461">
      <w:pPr>
        <w:numPr>
          <w:ilvl w:val="0"/>
          <w:numId w:val="66"/>
        </w:numPr>
        <w:autoSpaceDE w:val="0"/>
        <w:autoSpaceDN w:val="0"/>
        <w:adjustRightInd w:val="0"/>
        <w:jc w:val="both"/>
        <w:rPr>
          <w:color w:val="000000"/>
        </w:rPr>
      </w:pPr>
      <w:r>
        <w:rPr>
          <w:color w:val="000000"/>
        </w:rPr>
        <w:t>U</w:t>
      </w:r>
      <w:r w:rsidR="00075E92" w:rsidRPr="00AC29D0">
        <w:rPr>
          <w:color w:val="000000"/>
        </w:rPr>
        <w:t>stawa z dnia 14 grudnia 2012 r. o odpadach (Dz. U. z 2013 r. Nr 21 z późn.zm.),</w:t>
      </w:r>
    </w:p>
    <w:p w:rsidR="008A0463" w:rsidRPr="00AC29D0" w:rsidRDefault="00075E92" w:rsidP="00561461">
      <w:pPr>
        <w:numPr>
          <w:ilvl w:val="0"/>
          <w:numId w:val="66"/>
        </w:numPr>
        <w:autoSpaceDE w:val="0"/>
        <w:autoSpaceDN w:val="0"/>
        <w:adjustRightInd w:val="0"/>
        <w:jc w:val="both"/>
        <w:rPr>
          <w:color w:val="000000"/>
        </w:rPr>
      </w:pPr>
      <w:r w:rsidRPr="00AC29D0">
        <w:rPr>
          <w:color w:val="000000"/>
        </w:rPr>
        <w:t>Rozporządzenie Ministra Środowi</w:t>
      </w:r>
      <w:r w:rsidR="00A63404">
        <w:rPr>
          <w:color w:val="000000"/>
        </w:rPr>
        <w:t>ska z dnia 25 maja 2012 r. ws. p</w:t>
      </w:r>
      <w:r w:rsidRPr="00AC29D0">
        <w:rPr>
          <w:color w:val="000000"/>
        </w:rPr>
        <w:t>oziomów ograniczenia</w:t>
      </w:r>
      <w:r w:rsidR="008A0463" w:rsidRPr="00AC29D0">
        <w:rPr>
          <w:color w:val="000000"/>
        </w:rPr>
        <w:t xml:space="preserve"> </w:t>
      </w:r>
      <w:r w:rsidRPr="00AC29D0">
        <w:rPr>
          <w:color w:val="000000"/>
        </w:rPr>
        <w:t>masy odpadów komunalnych ulegających biodegradacji przekazywanych do składowania</w:t>
      </w:r>
      <w:r w:rsidR="008A0463" w:rsidRPr="00AC29D0">
        <w:rPr>
          <w:color w:val="000000"/>
        </w:rPr>
        <w:t xml:space="preserve"> </w:t>
      </w:r>
      <w:r w:rsidRPr="00AC29D0">
        <w:rPr>
          <w:color w:val="000000"/>
        </w:rPr>
        <w:t>oraz sposobu obliczania poziomu ograniczania masy tych odpadów (Dz. U. z 2012 r. Nr</w:t>
      </w:r>
      <w:r w:rsidR="008A0463" w:rsidRPr="00AC29D0">
        <w:rPr>
          <w:color w:val="000000"/>
        </w:rPr>
        <w:t xml:space="preserve"> </w:t>
      </w:r>
      <w:r w:rsidRPr="00AC29D0">
        <w:rPr>
          <w:color w:val="000000"/>
        </w:rPr>
        <w:t>676),</w:t>
      </w:r>
    </w:p>
    <w:p w:rsidR="008A0463" w:rsidRPr="00AC29D0" w:rsidRDefault="00075E92" w:rsidP="00561461">
      <w:pPr>
        <w:numPr>
          <w:ilvl w:val="0"/>
          <w:numId w:val="66"/>
        </w:numPr>
        <w:autoSpaceDE w:val="0"/>
        <w:autoSpaceDN w:val="0"/>
        <w:adjustRightInd w:val="0"/>
        <w:jc w:val="both"/>
        <w:rPr>
          <w:color w:val="000000"/>
        </w:rPr>
      </w:pPr>
      <w:r w:rsidRPr="00AC29D0">
        <w:rPr>
          <w:color w:val="000000"/>
        </w:rPr>
        <w:t>Rozporządzenie Ministra Środowi</w:t>
      </w:r>
      <w:r w:rsidR="00A63404">
        <w:rPr>
          <w:color w:val="000000"/>
        </w:rPr>
        <w:t>ska z dnia 29 maja 2012 r. ws. p</w:t>
      </w:r>
      <w:r w:rsidRPr="00AC29D0">
        <w:rPr>
          <w:color w:val="000000"/>
        </w:rPr>
        <w:t>oziomów recyklingu,</w:t>
      </w:r>
      <w:r w:rsidR="008A0463" w:rsidRPr="00AC29D0">
        <w:rPr>
          <w:color w:val="000000"/>
        </w:rPr>
        <w:t xml:space="preserve"> </w:t>
      </w:r>
      <w:r w:rsidRPr="00AC29D0">
        <w:rPr>
          <w:color w:val="000000"/>
        </w:rPr>
        <w:t>przygotowania do ponownego użycia i odzysku innymi metodami niektórych frakcji</w:t>
      </w:r>
      <w:r w:rsidR="008A0463" w:rsidRPr="00AC29D0">
        <w:rPr>
          <w:color w:val="000000"/>
        </w:rPr>
        <w:t xml:space="preserve"> </w:t>
      </w:r>
      <w:r w:rsidRPr="00AC29D0">
        <w:rPr>
          <w:color w:val="000000"/>
        </w:rPr>
        <w:t>odpadów komunalnych (Dz. U. z 2012 r. Nr 645),</w:t>
      </w:r>
    </w:p>
    <w:p w:rsidR="008A0463" w:rsidRPr="00AC29D0" w:rsidRDefault="00075E92" w:rsidP="00561461">
      <w:pPr>
        <w:numPr>
          <w:ilvl w:val="0"/>
          <w:numId w:val="66"/>
        </w:numPr>
        <w:autoSpaceDE w:val="0"/>
        <w:autoSpaceDN w:val="0"/>
        <w:adjustRightInd w:val="0"/>
        <w:jc w:val="both"/>
        <w:rPr>
          <w:color w:val="000000"/>
        </w:rPr>
      </w:pPr>
      <w:r w:rsidRPr="00AC29D0">
        <w:rPr>
          <w:color w:val="000000"/>
        </w:rPr>
        <w:t>Rozporządzenie Ministra Środowiska z dnia 15 maja 2012 r. ws. wzorów sprawozdań o</w:t>
      </w:r>
      <w:r w:rsidR="008A0463" w:rsidRPr="00AC29D0">
        <w:rPr>
          <w:color w:val="000000"/>
        </w:rPr>
        <w:t xml:space="preserve"> </w:t>
      </w:r>
      <w:r w:rsidRPr="00AC29D0">
        <w:rPr>
          <w:color w:val="000000"/>
        </w:rPr>
        <w:t>odebranych odpadach komunalnych, odebranych nieczystościach ciekłych oraz realizacji</w:t>
      </w:r>
      <w:r w:rsidR="008A0463" w:rsidRPr="00AC29D0">
        <w:rPr>
          <w:color w:val="000000"/>
        </w:rPr>
        <w:t xml:space="preserve"> </w:t>
      </w:r>
      <w:r w:rsidRPr="00AC29D0">
        <w:rPr>
          <w:color w:val="000000"/>
        </w:rPr>
        <w:t>zadań z zakresu gospodarowania odpadami komunalnymi (Dz. U. z 2012 r. Nr 630),</w:t>
      </w:r>
    </w:p>
    <w:p w:rsidR="00075E92" w:rsidRDefault="00075E92" w:rsidP="00561461">
      <w:pPr>
        <w:numPr>
          <w:ilvl w:val="0"/>
          <w:numId w:val="66"/>
        </w:numPr>
        <w:autoSpaceDE w:val="0"/>
        <w:autoSpaceDN w:val="0"/>
        <w:adjustRightInd w:val="0"/>
        <w:jc w:val="both"/>
        <w:rPr>
          <w:color w:val="000000"/>
        </w:rPr>
      </w:pPr>
      <w:r w:rsidRPr="00AC29D0">
        <w:rPr>
          <w:color w:val="000000"/>
        </w:rPr>
        <w:t>Rozporządzenie Ministra Środowiska z dnia 9 grudnia 2014 r. ws. katalogu odpadów</w:t>
      </w:r>
      <w:r w:rsidR="008A0463" w:rsidRPr="00AC29D0">
        <w:rPr>
          <w:color w:val="000000"/>
        </w:rPr>
        <w:t xml:space="preserve"> </w:t>
      </w:r>
      <w:r w:rsidRPr="00AC29D0">
        <w:rPr>
          <w:color w:val="000000"/>
        </w:rPr>
        <w:t>(Dz. U. z 2014 r., poz. 1923).</w:t>
      </w:r>
    </w:p>
    <w:p w:rsidR="00804E36" w:rsidRDefault="00804E36" w:rsidP="00804E36">
      <w:pPr>
        <w:autoSpaceDE w:val="0"/>
        <w:autoSpaceDN w:val="0"/>
        <w:adjustRightInd w:val="0"/>
        <w:ind w:left="360"/>
        <w:jc w:val="both"/>
        <w:rPr>
          <w:color w:val="000000"/>
        </w:rPr>
      </w:pPr>
    </w:p>
    <w:p w:rsidR="00501A3F" w:rsidRDefault="00501A3F" w:rsidP="00804E36">
      <w:pPr>
        <w:autoSpaceDE w:val="0"/>
        <w:autoSpaceDN w:val="0"/>
        <w:adjustRightInd w:val="0"/>
        <w:ind w:firstLine="360"/>
        <w:jc w:val="both"/>
        <w:rPr>
          <w:color w:val="000000"/>
        </w:rPr>
      </w:pPr>
      <w:r>
        <w:rPr>
          <w:color w:val="000000"/>
        </w:rPr>
        <w:t xml:space="preserve">Przy sporządzeniu niniejszej analizy </w:t>
      </w:r>
      <w:r w:rsidR="009E4092">
        <w:rPr>
          <w:color w:val="000000"/>
        </w:rPr>
        <w:t>wzięto</w:t>
      </w:r>
      <w:r>
        <w:rPr>
          <w:color w:val="000000"/>
        </w:rPr>
        <w:t xml:space="preserve"> pod uwagę również akty prawa miejscowego uchwalone przez Radę Miejską w Jedwabnem, m. in.:</w:t>
      </w:r>
    </w:p>
    <w:p w:rsidR="00501A3F" w:rsidRDefault="00501A3F" w:rsidP="00501A3F">
      <w:pPr>
        <w:numPr>
          <w:ilvl w:val="0"/>
          <w:numId w:val="71"/>
        </w:numPr>
        <w:autoSpaceDE w:val="0"/>
        <w:autoSpaceDN w:val="0"/>
        <w:adjustRightInd w:val="0"/>
        <w:jc w:val="both"/>
        <w:rPr>
          <w:color w:val="000000"/>
        </w:rPr>
      </w:pPr>
      <w:r>
        <w:rPr>
          <w:color w:val="000000"/>
        </w:rPr>
        <w:t>Uchwałę Nr XI/78/15 Rady Miejskiej w Jedwabnem z dn. 14 grudnia 2015 roku w sprawie uchwalenia Regulaminu utrzymania czystości i porządku na terenie Gminy Jedwabne</w:t>
      </w:r>
      <w:r w:rsidR="00523544">
        <w:rPr>
          <w:color w:val="000000"/>
        </w:rPr>
        <w:t>,</w:t>
      </w:r>
    </w:p>
    <w:p w:rsidR="00501A3F" w:rsidRDefault="004B0BDD" w:rsidP="00501A3F">
      <w:pPr>
        <w:numPr>
          <w:ilvl w:val="0"/>
          <w:numId w:val="71"/>
        </w:numPr>
        <w:autoSpaceDE w:val="0"/>
        <w:autoSpaceDN w:val="0"/>
        <w:adjustRightInd w:val="0"/>
        <w:jc w:val="both"/>
        <w:rPr>
          <w:color w:val="000000"/>
        </w:rPr>
      </w:pPr>
      <w:r>
        <w:rPr>
          <w:color w:val="000000"/>
        </w:rPr>
        <w:t>Uchwałę Nr XI/73/15 Rady Miejskiej w Jedwabnem z dn. 14 grudnia 2015 roku w sprawie wyboru metody ustalenia opłaty za gospodarowanie odpadami komunalnymi oraz ustalenia wysokości stawki tej opłaty</w:t>
      </w:r>
      <w:r w:rsidR="00523544">
        <w:rPr>
          <w:color w:val="000000"/>
        </w:rPr>
        <w:t>,</w:t>
      </w:r>
    </w:p>
    <w:p w:rsidR="004B0BDD" w:rsidRDefault="004B0BDD" w:rsidP="00501A3F">
      <w:pPr>
        <w:numPr>
          <w:ilvl w:val="0"/>
          <w:numId w:val="71"/>
        </w:numPr>
        <w:autoSpaceDE w:val="0"/>
        <w:autoSpaceDN w:val="0"/>
        <w:adjustRightInd w:val="0"/>
        <w:jc w:val="both"/>
        <w:rPr>
          <w:color w:val="000000"/>
        </w:rPr>
      </w:pPr>
      <w:r>
        <w:rPr>
          <w:color w:val="000000"/>
        </w:rPr>
        <w:t>Uchwałę Nr XI/76/15 Rady Miejskiej w Jedwabnem z dn. 14 grudnia 2015 roku w sprawie ustalenia terminu, częstotliwości i trybu uiszczania opłaty za gospodarowanie odpadami komunalnymi</w:t>
      </w:r>
      <w:r w:rsidR="00523544">
        <w:rPr>
          <w:color w:val="000000"/>
        </w:rPr>
        <w:t>,</w:t>
      </w:r>
    </w:p>
    <w:p w:rsidR="004B0BDD" w:rsidRDefault="004B0BDD" w:rsidP="00501A3F">
      <w:pPr>
        <w:numPr>
          <w:ilvl w:val="0"/>
          <w:numId w:val="71"/>
        </w:numPr>
        <w:autoSpaceDE w:val="0"/>
        <w:autoSpaceDN w:val="0"/>
        <w:adjustRightInd w:val="0"/>
        <w:jc w:val="both"/>
        <w:rPr>
          <w:color w:val="000000"/>
        </w:rPr>
      </w:pPr>
      <w:r>
        <w:rPr>
          <w:color w:val="000000"/>
        </w:rPr>
        <w:t>Uchwałę Nr XI/75/15 Rady Miejskiej w Jedwabnem z dn. 14 grudnia 2015 roku w sprawie ustalenia wzoru deklaracji o wysokości opłaty za gospodarowanie odpadami komunalnymi składanej przez właścicieli nieruchomości położ</w:t>
      </w:r>
      <w:r w:rsidR="00523544">
        <w:rPr>
          <w:color w:val="000000"/>
        </w:rPr>
        <w:t>onych na terenie Gminy Jedwabne,</w:t>
      </w:r>
    </w:p>
    <w:p w:rsidR="004B0BDD" w:rsidRDefault="004B0BDD" w:rsidP="00501A3F">
      <w:pPr>
        <w:numPr>
          <w:ilvl w:val="0"/>
          <w:numId w:val="71"/>
        </w:numPr>
        <w:autoSpaceDE w:val="0"/>
        <w:autoSpaceDN w:val="0"/>
        <w:adjustRightInd w:val="0"/>
        <w:jc w:val="both"/>
        <w:rPr>
          <w:color w:val="000000"/>
        </w:rPr>
      </w:pPr>
      <w:r>
        <w:rPr>
          <w:color w:val="000000"/>
        </w:rPr>
        <w:lastRenderedPageBreak/>
        <w:t>Uchwałę Nr X</w:t>
      </w:r>
      <w:r w:rsidR="00523544">
        <w:rPr>
          <w:color w:val="000000"/>
        </w:rPr>
        <w:t>X</w:t>
      </w:r>
      <w:r>
        <w:rPr>
          <w:color w:val="000000"/>
        </w:rPr>
        <w:t>I/</w:t>
      </w:r>
      <w:r w:rsidR="00523544">
        <w:rPr>
          <w:color w:val="000000"/>
        </w:rPr>
        <w:t>127/13</w:t>
      </w:r>
      <w:r>
        <w:rPr>
          <w:color w:val="000000"/>
        </w:rPr>
        <w:t xml:space="preserve"> Rady Miejskiej w Jedwabnem z dn. </w:t>
      </w:r>
      <w:r w:rsidR="00523544">
        <w:rPr>
          <w:color w:val="000000"/>
        </w:rPr>
        <w:t>22 lutego 2013</w:t>
      </w:r>
      <w:r>
        <w:rPr>
          <w:color w:val="000000"/>
        </w:rPr>
        <w:t xml:space="preserve"> roku w sprawie</w:t>
      </w:r>
      <w:r w:rsidR="00523544">
        <w:rPr>
          <w:color w:val="000000"/>
        </w:rPr>
        <w:t xml:space="preserve"> wymagań, jakie powinien spełnić przedsiębiorca ubiegający się o uzyskanie zezwolenia w zakresie opróżniania zbiorników bezodpływowych i transportu nieczystości ciekłych na terenie Gminy Jedwabne,</w:t>
      </w:r>
    </w:p>
    <w:p w:rsidR="00523544" w:rsidRDefault="00523544" w:rsidP="00501A3F">
      <w:pPr>
        <w:numPr>
          <w:ilvl w:val="0"/>
          <w:numId w:val="71"/>
        </w:numPr>
        <w:autoSpaceDE w:val="0"/>
        <w:autoSpaceDN w:val="0"/>
        <w:adjustRightInd w:val="0"/>
        <w:jc w:val="both"/>
        <w:rPr>
          <w:color w:val="000000"/>
        </w:rPr>
      </w:pPr>
      <w:r>
        <w:rPr>
          <w:color w:val="000000"/>
        </w:rPr>
        <w:t>Uchwałę Nr XI/77/15 Rady Miejskiej w Jedwabnem z dn. 14 grudnia 2015 roku w sprawie ustalenia górnych stawek opłat ponoszonych przez właścicieli nieruchomości za usługi w zakresie odbioru odpadów oraz opróżnianie zbiorników bezodpływowych i transport nieczystości ciekłych obowiązujących na terenie Gminy Jedwabne</w:t>
      </w:r>
    </w:p>
    <w:p w:rsidR="00523544" w:rsidRPr="00AC29D0" w:rsidRDefault="00523544" w:rsidP="00501A3F">
      <w:pPr>
        <w:numPr>
          <w:ilvl w:val="0"/>
          <w:numId w:val="71"/>
        </w:numPr>
        <w:autoSpaceDE w:val="0"/>
        <w:autoSpaceDN w:val="0"/>
        <w:adjustRightInd w:val="0"/>
        <w:jc w:val="both"/>
        <w:rPr>
          <w:color w:val="000000"/>
        </w:rPr>
      </w:pPr>
      <w:r>
        <w:rPr>
          <w:color w:val="000000"/>
        </w:rPr>
        <w:t>Uchwałę Nr XI/77/15 Rady Miejskiej w Jedwabnem z dn. 14 grudnia 2015 roku w sprawie zmiany uchwały nr XXI/129/13 Rady Miejskiej w Jedwabnem z dnia 22 lutego 2013 roku w sprawie określenia szczegółowego sposobu i zakresu świadczenia usług w zakresie odbierania odpadów komunalnych od właścicieli nieruchomości i zagospodarowania tych odpadów w zamian za uiszczoną opłatę za gospodarowanie odpadami komunalnymi</w:t>
      </w:r>
    </w:p>
    <w:p w:rsidR="008A0463" w:rsidRPr="00AC29D0" w:rsidRDefault="008A0463" w:rsidP="00561461">
      <w:pPr>
        <w:autoSpaceDE w:val="0"/>
        <w:autoSpaceDN w:val="0"/>
        <w:adjustRightInd w:val="0"/>
        <w:jc w:val="both"/>
        <w:rPr>
          <w:b/>
          <w:bCs/>
          <w:color w:val="000000"/>
        </w:rPr>
      </w:pPr>
    </w:p>
    <w:p w:rsidR="00AE2938" w:rsidRDefault="00AE2938" w:rsidP="00561461">
      <w:pPr>
        <w:autoSpaceDE w:val="0"/>
        <w:autoSpaceDN w:val="0"/>
        <w:adjustRightInd w:val="0"/>
        <w:jc w:val="both"/>
        <w:rPr>
          <w:b/>
          <w:bCs/>
          <w:color w:val="000000"/>
        </w:rPr>
      </w:pPr>
    </w:p>
    <w:p w:rsidR="00075E92" w:rsidRPr="00AC29D0" w:rsidRDefault="00075E92" w:rsidP="00561461">
      <w:pPr>
        <w:autoSpaceDE w:val="0"/>
        <w:autoSpaceDN w:val="0"/>
        <w:adjustRightInd w:val="0"/>
        <w:jc w:val="both"/>
        <w:rPr>
          <w:b/>
          <w:bCs/>
          <w:color w:val="000000"/>
        </w:rPr>
      </w:pPr>
      <w:r w:rsidRPr="00AC29D0">
        <w:rPr>
          <w:b/>
          <w:bCs/>
          <w:color w:val="000000"/>
        </w:rPr>
        <w:t>II. ANALIZA AKTUALNEGO STANU GOSPODARKI ODPADAMI</w:t>
      </w:r>
      <w:r w:rsidR="00871439">
        <w:rPr>
          <w:b/>
          <w:bCs/>
          <w:color w:val="000000"/>
        </w:rPr>
        <w:t xml:space="preserve"> </w:t>
      </w:r>
      <w:r w:rsidRPr="00AC29D0">
        <w:rPr>
          <w:b/>
          <w:bCs/>
          <w:color w:val="000000"/>
        </w:rPr>
        <w:t>KOMUNALNYMI</w:t>
      </w:r>
      <w:r w:rsidR="00871439">
        <w:rPr>
          <w:b/>
          <w:bCs/>
          <w:color w:val="000000"/>
        </w:rPr>
        <w:t xml:space="preserve"> NA TERENIE GMINY JEDWABNE</w:t>
      </w:r>
    </w:p>
    <w:p w:rsidR="00DD38F3" w:rsidRPr="00AC29D0" w:rsidRDefault="00DD38F3" w:rsidP="00561461">
      <w:pPr>
        <w:autoSpaceDE w:val="0"/>
        <w:autoSpaceDN w:val="0"/>
        <w:adjustRightInd w:val="0"/>
        <w:jc w:val="both"/>
        <w:rPr>
          <w:b/>
          <w:bCs/>
          <w:color w:val="000000"/>
        </w:rPr>
      </w:pPr>
    </w:p>
    <w:p w:rsidR="00075E92" w:rsidRPr="00AC29D0" w:rsidRDefault="00075E92" w:rsidP="00561461">
      <w:pPr>
        <w:autoSpaceDE w:val="0"/>
        <w:autoSpaceDN w:val="0"/>
        <w:adjustRightInd w:val="0"/>
        <w:jc w:val="both"/>
        <w:rPr>
          <w:b/>
          <w:bCs/>
          <w:color w:val="000000"/>
        </w:rPr>
      </w:pPr>
      <w:r w:rsidRPr="003B295C">
        <w:rPr>
          <w:b/>
          <w:bCs/>
          <w:color w:val="000000"/>
        </w:rPr>
        <w:t xml:space="preserve">1. </w:t>
      </w:r>
      <w:r w:rsidR="003B295C" w:rsidRPr="003B295C">
        <w:rPr>
          <w:b/>
          <w:bCs/>
          <w:color w:val="000000"/>
        </w:rPr>
        <w:t>CHARAKTERYSTYKA</w:t>
      </w:r>
      <w:r w:rsidR="003B295C">
        <w:rPr>
          <w:b/>
          <w:bCs/>
          <w:color w:val="000000"/>
        </w:rPr>
        <w:t xml:space="preserve"> GMINY JEDWABNE</w:t>
      </w:r>
    </w:p>
    <w:p w:rsidR="0006285D" w:rsidRPr="00AC29D0" w:rsidRDefault="0006285D" w:rsidP="00561461">
      <w:pPr>
        <w:autoSpaceDE w:val="0"/>
        <w:autoSpaceDN w:val="0"/>
        <w:adjustRightInd w:val="0"/>
        <w:jc w:val="both"/>
        <w:rPr>
          <w:bCs/>
          <w:color w:val="000000"/>
        </w:rPr>
      </w:pPr>
    </w:p>
    <w:p w:rsidR="00AE2938" w:rsidRDefault="0006285D" w:rsidP="00AE2938">
      <w:pPr>
        <w:ind w:firstLine="708"/>
        <w:jc w:val="both"/>
        <w:outlineLvl w:val="1"/>
        <w:rPr>
          <w:color w:val="000000"/>
        </w:rPr>
      </w:pPr>
      <w:bookmarkStart w:id="0" w:name="_Toc449340111"/>
      <w:bookmarkStart w:id="1" w:name="_Toc449340114"/>
      <w:bookmarkStart w:id="2" w:name="_Toc449512111"/>
      <w:r w:rsidRPr="00AC29D0">
        <w:rPr>
          <w:color w:val="000000"/>
        </w:rPr>
        <w:t xml:space="preserve">Gmina Jedwabne położona jest w zachodniej części województwa podlaskiego, </w:t>
      </w:r>
      <w:r w:rsidR="00A63404">
        <w:rPr>
          <w:color w:val="000000"/>
        </w:rPr>
        <w:t xml:space="preserve">                   </w:t>
      </w:r>
      <w:r w:rsidRPr="00AC29D0">
        <w:rPr>
          <w:color w:val="000000"/>
        </w:rPr>
        <w:t xml:space="preserve">w północno-wschodniej części powiatu łomżyńskiego. Jest jedną z 9 gmin tego powiatu. Sąsiaduje z gminami: od północy - Przytuły i Radziłów, od wschodu - Trzcianne, od południa - Wizna i Pątnica, od zachodu - Piątnica i Stawiski. W podziale fizyczno-geograficznym obszar gminy położony jest w granicach </w:t>
      </w:r>
      <w:proofErr w:type="spellStart"/>
      <w:r w:rsidRPr="00AC29D0">
        <w:rPr>
          <w:color w:val="000000"/>
        </w:rPr>
        <w:t>mezoregionu</w:t>
      </w:r>
      <w:proofErr w:type="spellEnd"/>
      <w:r w:rsidRPr="00AC29D0">
        <w:rPr>
          <w:color w:val="000000"/>
        </w:rPr>
        <w:t xml:space="preserve"> Wysoczyzny Kolneńskiej oraz Kotliny Biebrzańskiej wchodzących w skład makroregionu Niziny </w:t>
      </w:r>
      <w:proofErr w:type="spellStart"/>
      <w:r w:rsidRPr="00AC29D0">
        <w:rPr>
          <w:color w:val="000000"/>
        </w:rPr>
        <w:t>Północnopodlask</w:t>
      </w:r>
      <w:r w:rsidR="00C62089">
        <w:rPr>
          <w:color w:val="000000"/>
        </w:rPr>
        <w:t>iej</w:t>
      </w:r>
      <w:proofErr w:type="spellEnd"/>
      <w:r w:rsidR="00C62089">
        <w:rPr>
          <w:color w:val="000000"/>
        </w:rPr>
        <w:t>. W skład gminy wchodzi 46</w:t>
      </w:r>
      <w:r w:rsidRPr="00AC29D0">
        <w:rPr>
          <w:color w:val="000000"/>
        </w:rPr>
        <w:t xml:space="preserve"> wsi. Największe z nich to: Orlikowo, Karwowo, Mocarze, Kucze Wielkie, Kotowo-Plac, Pluty i Bronaki-Pietrasze. Miasto Jedwabne liczy 28 ulic. Gmina położona jest na obszarze Zielonych Płuc Polski. Powierzchnia ogólna gminy wyno</w:t>
      </w:r>
      <w:r w:rsidR="00541D5D">
        <w:rPr>
          <w:color w:val="000000"/>
        </w:rPr>
        <w:t>si - 15 942 ha.</w:t>
      </w:r>
      <w:bookmarkStart w:id="3" w:name="_Toc448399393"/>
      <w:bookmarkEnd w:id="0"/>
      <w:bookmarkEnd w:id="1"/>
      <w:bookmarkEnd w:id="2"/>
    </w:p>
    <w:p w:rsidR="00AE2938" w:rsidRPr="00AC29D0" w:rsidRDefault="00AE2938" w:rsidP="00AE2938">
      <w:pPr>
        <w:ind w:firstLine="708"/>
        <w:jc w:val="both"/>
        <w:outlineLvl w:val="1"/>
        <w:rPr>
          <w:color w:val="000000"/>
        </w:rPr>
      </w:pPr>
      <w:r w:rsidRPr="00AE2938">
        <w:rPr>
          <w:color w:val="000000"/>
        </w:rPr>
        <w:t xml:space="preserve"> </w:t>
      </w:r>
      <w:bookmarkStart w:id="4" w:name="_Toc449340112"/>
      <w:bookmarkStart w:id="5" w:name="_Toc449340115"/>
      <w:bookmarkStart w:id="6" w:name="_Toc449512112"/>
      <w:r w:rsidRPr="00AC29D0">
        <w:rPr>
          <w:color w:val="000000"/>
        </w:rPr>
        <w:t>Gmina Jedwabne to głównie obszar produkcji rolnej. Grunty orne oraz użytki zielone zajmują 76,9% powierzchni gminy. Jakość gleb jest dobra i charakteryzuje się średnią przydatnością do rolnictwa ekologicznego. Udział użytków rolnych gleb i klas III i IV wynosi 48,5%. Przewagę stanowią kompleksy rolnicze słabe o przydatności do prowadzenia produkcji rolnej o niższej intensywności. Powyższe czynniki charakteryzują obszar przestrzeni produkcyjnej jako średnio dobry. Lasy zajmują ok. 16,16% powierzchni gminy i są w miarę równomiernie rozłożone, z nieznaczną ich przewagą w środkowej i południowej części gminy.</w:t>
      </w:r>
      <w:bookmarkEnd w:id="3"/>
      <w:bookmarkEnd w:id="4"/>
      <w:bookmarkEnd w:id="5"/>
      <w:bookmarkEnd w:id="6"/>
    </w:p>
    <w:p w:rsidR="00AE2938" w:rsidRPr="00AC29D0" w:rsidRDefault="00AE2938" w:rsidP="00AE2938">
      <w:pPr>
        <w:ind w:firstLine="708"/>
        <w:jc w:val="both"/>
        <w:outlineLvl w:val="1"/>
        <w:rPr>
          <w:color w:val="000000"/>
        </w:rPr>
      </w:pPr>
      <w:bookmarkStart w:id="7" w:name="_Toc448399394"/>
      <w:bookmarkStart w:id="8" w:name="_Toc449340113"/>
      <w:bookmarkStart w:id="9" w:name="_Toc449340116"/>
      <w:bookmarkStart w:id="10" w:name="_Toc449512113"/>
      <w:r w:rsidRPr="00AC29D0">
        <w:rPr>
          <w:bCs/>
        </w:rPr>
        <w:t>Na obszarze gminy wynoszącym 15.942 ha wg. stanu na dz</w:t>
      </w:r>
      <w:r>
        <w:rPr>
          <w:bCs/>
        </w:rPr>
        <w:t>ień 31.12.2015</w:t>
      </w:r>
      <w:r w:rsidRPr="00AC29D0">
        <w:rPr>
          <w:bCs/>
        </w:rPr>
        <w:t xml:space="preserve"> r. zamieszkiwało 55</w:t>
      </w:r>
      <w:r>
        <w:rPr>
          <w:bCs/>
        </w:rPr>
        <w:t>36</w:t>
      </w:r>
      <w:r w:rsidRPr="00AC29D0">
        <w:rPr>
          <w:bCs/>
        </w:rPr>
        <w:t xml:space="preserve"> osób, w tym: 38</w:t>
      </w:r>
      <w:r>
        <w:rPr>
          <w:bCs/>
        </w:rPr>
        <w:t>00</w:t>
      </w:r>
      <w:r w:rsidRPr="00AC29D0">
        <w:rPr>
          <w:bCs/>
        </w:rPr>
        <w:t xml:space="preserve"> osób zamieszkujących na terenach wiejskich oraz 17</w:t>
      </w:r>
      <w:r>
        <w:rPr>
          <w:bCs/>
        </w:rPr>
        <w:t>36</w:t>
      </w:r>
      <w:r w:rsidRPr="00AC29D0">
        <w:rPr>
          <w:bCs/>
        </w:rPr>
        <w:t xml:space="preserve"> osób zamieszkujących na terenie miasta Jedwabne</w:t>
      </w:r>
      <w:r>
        <w:rPr>
          <w:bCs/>
        </w:rPr>
        <w:t xml:space="preserve">. </w:t>
      </w:r>
      <w:r w:rsidRPr="00AC29D0">
        <w:rPr>
          <w:bCs/>
        </w:rPr>
        <w:t>Gmina ma charakter typowo rolniczy, natomiast miasto Jedwabne jest ośrodkiem działającym na rzecz rolnictwa, obsługi administracyjnej ludności oraz centrum usług publicznych, takich jak: szkolnictwo i służba zdrowia. Spełnia funkcje ośrodka administracyjnego i handlowo-usługowego.</w:t>
      </w:r>
      <w:bookmarkEnd w:id="7"/>
      <w:bookmarkEnd w:id="8"/>
      <w:bookmarkEnd w:id="9"/>
      <w:bookmarkEnd w:id="10"/>
    </w:p>
    <w:p w:rsidR="0006285D" w:rsidRDefault="0006285D" w:rsidP="0006285D">
      <w:pPr>
        <w:autoSpaceDE w:val="0"/>
        <w:autoSpaceDN w:val="0"/>
        <w:adjustRightInd w:val="0"/>
        <w:ind w:firstLine="708"/>
        <w:jc w:val="both"/>
        <w:rPr>
          <w:bCs/>
          <w:color w:val="000000"/>
        </w:rPr>
      </w:pPr>
    </w:p>
    <w:p w:rsidR="00231EB0" w:rsidRDefault="00231EB0" w:rsidP="0006285D">
      <w:pPr>
        <w:autoSpaceDE w:val="0"/>
        <w:autoSpaceDN w:val="0"/>
        <w:adjustRightInd w:val="0"/>
        <w:ind w:firstLine="708"/>
        <w:jc w:val="both"/>
        <w:rPr>
          <w:bCs/>
          <w:color w:val="000000"/>
        </w:rPr>
      </w:pPr>
    </w:p>
    <w:p w:rsidR="00231EB0" w:rsidRDefault="00231EB0" w:rsidP="0006285D">
      <w:pPr>
        <w:autoSpaceDE w:val="0"/>
        <w:autoSpaceDN w:val="0"/>
        <w:adjustRightInd w:val="0"/>
        <w:ind w:firstLine="708"/>
        <w:jc w:val="both"/>
        <w:rPr>
          <w:bCs/>
          <w:color w:val="000000"/>
        </w:rPr>
      </w:pPr>
    </w:p>
    <w:p w:rsidR="00231EB0" w:rsidRDefault="00231EB0" w:rsidP="0006285D">
      <w:pPr>
        <w:autoSpaceDE w:val="0"/>
        <w:autoSpaceDN w:val="0"/>
        <w:adjustRightInd w:val="0"/>
        <w:ind w:firstLine="708"/>
        <w:jc w:val="both"/>
        <w:rPr>
          <w:bCs/>
          <w:color w:val="000000"/>
        </w:rPr>
      </w:pPr>
    </w:p>
    <w:p w:rsidR="00231EB0" w:rsidRDefault="00231EB0" w:rsidP="0006285D">
      <w:pPr>
        <w:autoSpaceDE w:val="0"/>
        <w:autoSpaceDN w:val="0"/>
        <w:adjustRightInd w:val="0"/>
        <w:ind w:firstLine="708"/>
        <w:jc w:val="both"/>
        <w:rPr>
          <w:bCs/>
          <w:color w:val="000000"/>
        </w:rPr>
      </w:pPr>
    </w:p>
    <w:p w:rsidR="00231EB0" w:rsidRDefault="00231EB0" w:rsidP="0006285D">
      <w:pPr>
        <w:autoSpaceDE w:val="0"/>
        <w:autoSpaceDN w:val="0"/>
        <w:adjustRightInd w:val="0"/>
        <w:ind w:firstLine="708"/>
        <w:jc w:val="both"/>
        <w:rPr>
          <w:bCs/>
          <w:color w:val="000000"/>
        </w:rPr>
      </w:pPr>
    </w:p>
    <w:p w:rsidR="007374E6" w:rsidRDefault="007374E6" w:rsidP="0006285D">
      <w:pPr>
        <w:autoSpaceDE w:val="0"/>
        <w:autoSpaceDN w:val="0"/>
        <w:adjustRightInd w:val="0"/>
        <w:ind w:firstLine="708"/>
        <w:jc w:val="both"/>
        <w:rPr>
          <w:bCs/>
          <w:color w:val="000000"/>
        </w:rPr>
      </w:pPr>
    </w:p>
    <w:p w:rsidR="007374E6" w:rsidRPr="00AC29D0" w:rsidRDefault="007374E6" w:rsidP="0006285D">
      <w:pPr>
        <w:autoSpaceDE w:val="0"/>
        <w:autoSpaceDN w:val="0"/>
        <w:adjustRightInd w:val="0"/>
        <w:ind w:firstLine="708"/>
        <w:jc w:val="both"/>
        <w:rPr>
          <w:bCs/>
          <w:color w:val="000000"/>
        </w:rPr>
      </w:pPr>
    </w:p>
    <w:p w:rsidR="00DD38F3" w:rsidRPr="00AC29D0" w:rsidRDefault="00AA646F" w:rsidP="00AE2938">
      <w:pPr>
        <w:autoSpaceDE w:val="0"/>
        <w:autoSpaceDN w:val="0"/>
        <w:adjustRightInd w:val="0"/>
        <w:rPr>
          <w:color w:val="000000"/>
        </w:rPr>
      </w:pPr>
      <w:r w:rsidRPr="00AC29D0">
        <w:rPr>
          <w:noProof/>
          <w:color w:val="0000FF"/>
        </w:rPr>
        <w:drawing>
          <wp:inline distT="0" distB="0" distL="0" distR="0">
            <wp:extent cx="6496050" cy="5600700"/>
            <wp:effectExtent l="0" t="0" r="0" b="0"/>
            <wp:docPr id="2" name="Obraz 2" descr="File:Jedwabne (gmina) location map.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le:Jedwabne (gmina) location ma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6050" cy="5600700"/>
                    </a:xfrm>
                    <a:prstGeom prst="rect">
                      <a:avLst/>
                    </a:prstGeom>
                    <a:noFill/>
                    <a:ln>
                      <a:noFill/>
                    </a:ln>
                  </pic:spPr>
                </pic:pic>
              </a:graphicData>
            </a:graphic>
          </wp:inline>
        </w:drawing>
      </w:r>
    </w:p>
    <w:p w:rsidR="00F205E6" w:rsidRPr="00AC29D0" w:rsidRDefault="00DC70F4" w:rsidP="00561461">
      <w:pPr>
        <w:autoSpaceDE w:val="0"/>
        <w:autoSpaceDN w:val="0"/>
        <w:adjustRightInd w:val="0"/>
        <w:jc w:val="both"/>
        <w:rPr>
          <w:i/>
          <w:color w:val="000000"/>
        </w:rPr>
      </w:pPr>
      <w:r>
        <w:rPr>
          <w:i/>
          <w:color w:val="000000"/>
        </w:rPr>
        <w:t>Rys</w:t>
      </w:r>
      <w:r w:rsidR="00075E92" w:rsidRPr="00AC29D0">
        <w:rPr>
          <w:i/>
          <w:color w:val="000000"/>
        </w:rPr>
        <w:t>.</w:t>
      </w:r>
      <w:r>
        <w:rPr>
          <w:i/>
          <w:color w:val="000000"/>
        </w:rPr>
        <w:t xml:space="preserve"> nr</w:t>
      </w:r>
      <w:r w:rsidR="00075E92" w:rsidRPr="00AC29D0">
        <w:rPr>
          <w:i/>
          <w:color w:val="000000"/>
        </w:rPr>
        <w:t xml:space="preserve"> 1. </w:t>
      </w:r>
      <w:r w:rsidR="00422A5A">
        <w:rPr>
          <w:i/>
          <w:color w:val="000000"/>
        </w:rPr>
        <w:t>Mapa poglądowa</w:t>
      </w:r>
      <w:r w:rsidR="00E350BB">
        <w:rPr>
          <w:i/>
          <w:color w:val="000000"/>
        </w:rPr>
        <w:t xml:space="preserve"> gminy</w:t>
      </w:r>
      <w:r w:rsidR="00DD38F3" w:rsidRPr="00AC29D0">
        <w:rPr>
          <w:i/>
          <w:color w:val="000000"/>
        </w:rPr>
        <w:t xml:space="preserve"> Jedwabne</w:t>
      </w:r>
      <w:r w:rsidR="00847D3E" w:rsidRPr="00AC29D0">
        <w:rPr>
          <w:i/>
          <w:color w:val="000000"/>
        </w:rPr>
        <w:t>.</w:t>
      </w:r>
    </w:p>
    <w:p w:rsidR="0006285D" w:rsidRDefault="00F205E6" w:rsidP="0006285D">
      <w:pPr>
        <w:autoSpaceDE w:val="0"/>
        <w:autoSpaceDN w:val="0"/>
        <w:adjustRightInd w:val="0"/>
        <w:jc w:val="both"/>
        <w:rPr>
          <w:i/>
          <w:color w:val="000000"/>
        </w:rPr>
      </w:pPr>
      <w:r w:rsidRPr="00AC29D0">
        <w:rPr>
          <w:i/>
          <w:color w:val="000000"/>
        </w:rPr>
        <w:t xml:space="preserve">źródło: </w:t>
      </w:r>
      <w:hyperlink r:id="rId11" w:history="1">
        <w:r w:rsidRPr="00AC29D0">
          <w:rPr>
            <w:rStyle w:val="Hipercze"/>
            <w:i/>
          </w:rPr>
          <w:t>http://commons.wikimedia.org/wiki/File:Jedwabne_(gmina)_location_map.png</w:t>
        </w:r>
      </w:hyperlink>
    </w:p>
    <w:p w:rsidR="00231EB0" w:rsidRPr="00AC29D0" w:rsidRDefault="00231EB0" w:rsidP="0006285D">
      <w:pPr>
        <w:autoSpaceDE w:val="0"/>
        <w:autoSpaceDN w:val="0"/>
        <w:adjustRightInd w:val="0"/>
        <w:jc w:val="both"/>
        <w:rPr>
          <w:i/>
          <w:color w:val="000000"/>
        </w:rPr>
      </w:pPr>
    </w:p>
    <w:p w:rsidR="00F205E6" w:rsidRPr="00AC29D0" w:rsidRDefault="00847D3E" w:rsidP="0006285D">
      <w:pPr>
        <w:autoSpaceDE w:val="0"/>
        <w:autoSpaceDN w:val="0"/>
        <w:adjustRightInd w:val="0"/>
        <w:jc w:val="both"/>
        <w:rPr>
          <w:i/>
          <w:color w:val="000000"/>
        </w:rPr>
      </w:pPr>
      <w:r w:rsidRPr="00AC29D0">
        <w:rPr>
          <w:color w:val="000000"/>
        </w:rPr>
        <w:t xml:space="preserve"> </w:t>
      </w:r>
    </w:p>
    <w:p w:rsidR="007374E6" w:rsidRDefault="007374E6" w:rsidP="001F5CEB">
      <w:pPr>
        <w:autoSpaceDE w:val="0"/>
        <w:autoSpaceDN w:val="0"/>
        <w:adjustRightInd w:val="0"/>
        <w:ind w:firstLine="708"/>
        <w:jc w:val="both"/>
        <w:rPr>
          <w:color w:val="000000"/>
        </w:rPr>
      </w:pPr>
    </w:p>
    <w:p w:rsidR="007374E6" w:rsidRDefault="007374E6" w:rsidP="001F5CEB">
      <w:pPr>
        <w:autoSpaceDE w:val="0"/>
        <w:autoSpaceDN w:val="0"/>
        <w:adjustRightInd w:val="0"/>
        <w:ind w:firstLine="708"/>
        <w:jc w:val="both"/>
        <w:rPr>
          <w:color w:val="000000"/>
        </w:rPr>
      </w:pPr>
    </w:p>
    <w:p w:rsidR="00075E92" w:rsidRPr="00AC29D0" w:rsidRDefault="00F205E6" w:rsidP="001F5CEB">
      <w:pPr>
        <w:autoSpaceDE w:val="0"/>
        <w:autoSpaceDN w:val="0"/>
        <w:adjustRightInd w:val="0"/>
        <w:ind w:firstLine="708"/>
        <w:jc w:val="both"/>
        <w:rPr>
          <w:color w:val="000000"/>
        </w:rPr>
      </w:pPr>
      <w:r w:rsidRPr="00AC29D0">
        <w:rPr>
          <w:color w:val="000000"/>
        </w:rPr>
        <w:t xml:space="preserve">Zgodnie z Planem Gospodarki Odpadami Województwa Podlaskiego na lata </w:t>
      </w:r>
      <w:r w:rsidR="00A63404">
        <w:rPr>
          <w:color w:val="000000"/>
        </w:rPr>
        <w:t xml:space="preserve">                    </w:t>
      </w:r>
      <w:r w:rsidRPr="00AC29D0">
        <w:rPr>
          <w:color w:val="000000"/>
        </w:rPr>
        <w:t xml:space="preserve">2012-2017, teren Gminy Jedwabne znajduje się w Regionie Zachodnim – Obszar Czartoria. </w:t>
      </w:r>
      <w:r w:rsidR="009B54AF">
        <w:rPr>
          <w:color w:val="000000"/>
        </w:rPr>
        <w:t>Poni</w:t>
      </w:r>
      <w:r w:rsidR="00E808F5">
        <w:rPr>
          <w:color w:val="000000"/>
        </w:rPr>
        <w:t>żej przedstawiony jest podział w</w:t>
      </w:r>
      <w:r w:rsidR="00075E92" w:rsidRPr="00AC29D0">
        <w:rPr>
          <w:color w:val="000000"/>
        </w:rPr>
        <w:t>ojewództwa podlaskiego na regiony gospodarki odpadami oraz regionalne instalacje przetwarzania odpadów</w:t>
      </w:r>
      <w:r w:rsidRPr="00AC29D0">
        <w:rPr>
          <w:color w:val="000000"/>
        </w:rPr>
        <w:t xml:space="preserve"> </w:t>
      </w:r>
      <w:r w:rsidR="009B54AF">
        <w:rPr>
          <w:color w:val="000000"/>
        </w:rPr>
        <w:t>komunalnych</w:t>
      </w:r>
      <w:r w:rsidR="00075E92" w:rsidRPr="00AC29D0">
        <w:rPr>
          <w:color w:val="000000"/>
        </w:rPr>
        <w:t>.</w:t>
      </w:r>
    </w:p>
    <w:p w:rsidR="00DD38F3" w:rsidRPr="00AC29D0" w:rsidRDefault="00AA646F" w:rsidP="00561461">
      <w:pPr>
        <w:autoSpaceDE w:val="0"/>
        <w:autoSpaceDN w:val="0"/>
        <w:adjustRightInd w:val="0"/>
        <w:jc w:val="both"/>
        <w:rPr>
          <w:color w:val="000000"/>
        </w:rPr>
      </w:pPr>
      <w:r w:rsidRPr="00AC29D0">
        <w:rPr>
          <w:noProof/>
          <w:color w:val="000000"/>
        </w:rPr>
        <w:lastRenderedPageBreak/>
        <w:drawing>
          <wp:inline distT="0" distB="0" distL="0" distR="0">
            <wp:extent cx="6076950" cy="79438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0" cy="7943850"/>
                    </a:xfrm>
                    <a:prstGeom prst="rect">
                      <a:avLst/>
                    </a:prstGeom>
                    <a:noFill/>
                    <a:ln>
                      <a:noFill/>
                    </a:ln>
                  </pic:spPr>
                </pic:pic>
              </a:graphicData>
            </a:graphic>
          </wp:inline>
        </w:drawing>
      </w:r>
    </w:p>
    <w:p w:rsidR="009F13FF" w:rsidRPr="001F5CEB" w:rsidRDefault="009F13FF" w:rsidP="00561461">
      <w:pPr>
        <w:autoSpaceDE w:val="0"/>
        <w:autoSpaceDN w:val="0"/>
        <w:adjustRightInd w:val="0"/>
        <w:jc w:val="both"/>
        <w:rPr>
          <w:bCs/>
          <w:i/>
          <w:color w:val="000000"/>
          <w:sz w:val="22"/>
          <w:szCs w:val="22"/>
        </w:rPr>
      </w:pPr>
      <w:r w:rsidRPr="001F5CEB">
        <w:rPr>
          <w:bCs/>
          <w:i/>
          <w:color w:val="000000"/>
          <w:sz w:val="22"/>
          <w:szCs w:val="22"/>
        </w:rPr>
        <w:t>Rys</w:t>
      </w:r>
      <w:r w:rsidR="00DC70F4">
        <w:rPr>
          <w:bCs/>
          <w:i/>
          <w:color w:val="000000"/>
          <w:sz w:val="22"/>
          <w:szCs w:val="22"/>
        </w:rPr>
        <w:t>. nr</w:t>
      </w:r>
      <w:r w:rsidRPr="001F5CEB">
        <w:rPr>
          <w:bCs/>
          <w:i/>
          <w:color w:val="000000"/>
          <w:sz w:val="22"/>
          <w:szCs w:val="22"/>
        </w:rPr>
        <w:t xml:space="preserve"> 2. Lokalizacja wybranych instalacji do zagospodarowania odpadów na obszarze województwa podlaskiego wg. podziału na regiony określonego w ,,Planie Gospodarki Odpadami dla Województwa Podlaskiego na lata 2009-2012 (czynnych wg. stanu na dzień 31.12.2010),</w:t>
      </w:r>
    </w:p>
    <w:p w:rsidR="009F13FF" w:rsidRPr="007374E6" w:rsidRDefault="007A7B9D" w:rsidP="00561461">
      <w:pPr>
        <w:autoSpaceDE w:val="0"/>
        <w:autoSpaceDN w:val="0"/>
        <w:adjustRightInd w:val="0"/>
        <w:jc w:val="both"/>
        <w:rPr>
          <w:bCs/>
          <w:i/>
          <w:color w:val="000000"/>
          <w:sz w:val="22"/>
          <w:szCs w:val="22"/>
        </w:rPr>
      </w:pPr>
      <w:r w:rsidRPr="001F5CEB">
        <w:rPr>
          <w:bCs/>
          <w:i/>
          <w:color w:val="000000"/>
          <w:sz w:val="22"/>
          <w:szCs w:val="22"/>
        </w:rPr>
        <w:t>Ź</w:t>
      </w:r>
      <w:r w:rsidR="009F13FF" w:rsidRPr="001F5CEB">
        <w:rPr>
          <w:bCs/>
          <w:i/>
          <w:color w:val="000000"/>
          <w:sz w:val="22"/>
          <w:szCs w:val="22"/>
        </w:rPr>
        <w:t>ródło: Plan Gospodarki Odpadami</w:t>
      </w:r>
      <w:r w:rsidRPr="001F5CEB">
        <w:rPr>
          <w:bCs/>
          <w:i/>
          <w:color w:val="000000"/>
          <w:sz w:val="22"/>
          <w:szCs w:val="22"/>
        </w:rPr>
        <w:t xml:space="preserve"> Województwa Podlaskiego na lata 2012-2017, str. 36.</w:t>
      </w:r>
    </w:p>
    <w:p w:rsidR="00075E92" w:rsidRDefault="00075E92" w:rsidP="00176222">
      <w:pPr>
        <w:tabs>
          <w:tab w:val="left" w:pos="426"/>
        </w:tabs>
        <w:autoSpaceDE w:val="0"/>
        <w:autoSpaceDN w:val="0"/>
        <w:adjustRightInd w:val="0"/>
        <w:ind w:left="426" w:hanging="426"/>
        <w:jc w:val="both"/>
        <w:rPr>
          <w:b/>
          <w:bCs/>
          <w:color w:val="000000"/>
        </w:rPr>
      </w:pPr>
      <w:r w:rsidRPr="00AC29D0">
        <w:rPr>
          <w:b/>
          <w:bCs/>
          <w:color w:val="000000"/>
        </w:rPr>
        <w:lastRenderedPageBreak/>
        <w:t xml:space="preserve">2. </w:t>
      </w:r>
      <w:r w:rsidR="003B295C">
        <w:rPr>
          <w:b/>
          <w:bCs/>
          <w:color w:val="000000"/>
        </w:rPr>
        <w:t xml:space="preserve">GOSPODAROWANIE ODPADAMI KOMUNALNYMI NA TERENIE </w:t>
      </w:r>
      <w:r w:rsidR="007374E6">
        <w:rPr>
          <w:b/>
          <w:bCs/>
          <w:color w:val="000000"/>
        </w:rPr>
        <w:t xml:space="preserve">GMINY </w:t>
      </w:r>
      <w:r w:rsidR="003B295C">
        <w:rPr>
          <w:b/>
          <w:bCs/>
          <w:color w:val="000000"/>
        </w:rPr>
        <w:t>JEDWABNE</w:t>
      </w:r>
    </w:p>
    <w:p w:rsidR="009E63A1" w:rsidRPr="00AC29D0" w:rsidRDefault="009E63A1" w:rsidP="00176222">
      <w:pPr>
        <w:tabs>
          <w:tab w:val="left" w:pos="426"/>
        </w:tabs>
        <w:autoSpaceDE w:val="0"/>
        <w:autoSpaceDN w:val="0"/>
        <w:adjustRightInd w:val="0"/>
        <w:ind w:left="426" w:hanging="426"/>
        <w:jc w:val="both"/>
        <w:rPr>
          <w:b/>
          <w:bCs/>
          <w:color w:val="000000"/>
        </w:rPr>
      </w:pPr>
    </w:p>
    <w:p w:rsidR="00075E92" w:rsidRPr="00AC29D0" w:rsidRDefault="00075E92" w:rsidP="00561461">
      <w:pPr>
        <w:autoSpaceDE w:val="0"/>
        <w:autoSpaceDN w:val="0"/>
        <w:adjustRightInd w:val="0"/>
        <w:jc w:val="both"/>
        <w:rPr>
          <w:b/>
          <w:bCs/>
          <w:color w:val="000000"/>
        </w:rPr>
      </w:pPr>
      <w:r w:rsidRPr="00AC29D0">
        <w:rPr>
          <w:b/>
          <w:bCs/>
          <w:color w:val="000000"/>
        </w:rPr>
        <w:t>2.1. Źródła powstawania odpadów komunalnych</w:t>
      </w:r>
    </w:p>
    <w:p w:rsidR="007A7B9D" w:rsidRPr="00AC29D0" w:rsidRDefault="007A7B9D" w:rsidP="007A7B9D">
      <w:pPr>
        <w:autoSpaceDE w:val="0"/>
        <w:autoSpaceDN w:val="0"/>
        <w:adjustRightInd w:val="0"/>
        <w:ind w:firstLine="708"/>
        <w:jc w:val="both"/>
        <w:rPr>
          <w:color w:val="000000"/>
        </w:rPr>
      </w:pPr>
    </w:p>
    <w:p w:rsidR="00075E92" w:rsidRPr="00AC29D0" w:rsidRDefault="00075E92" w:rsidP="007A7B9D">
      <w:pPr>
        <w:autoSpaceDE w:val="0"/>
        <w:autoSpaceDN w:val="0"/>
        <w:adjustRightInd w:val="0"/>
        <w:ind w:firstLine="708"/>
        <w:jc w:val="both"/>
        <w:rPr>
          <w:color w:val="000000"/>
        </w:rPr>
      </w:pPr>
      <w:r w:rsidRPr="00AC29D0">
        <w:rPr>
          <w:color w:val="000000"/>
        </w:rPr>
        <w:t>Zgodnie z ustawą o odpadach przez odpady komunalne należy rozumieć odpady</w:t>
      </w:r>
      <w:r w:rsidR="007A7B9D" w:rsidRPr="00AC29D0">
        <w:rPr>
          <w:color w:val="000000"/>
        </w:rPr>
        <w:t xml:space="preserve"> powstające </w:t>
      </w:r>
      <w:r w:rsidRPr="00AC29D0">
        <w:rPr>
          <w:color w:val="000000"/>
        </w:rPr>
        <w:t xml:space="preserve">w gospodarstwach domowych, z wyłączeniem pojazdów wycofanych </w:t>
      </w:r>
      <w:r w:rsidR="00A63404">
        <w:rPr>
          <w:color w:val="000000"/>
        </w:rPr>
        <w:t xml:space="preserve">                              </w:t>
      </w:r>
      <w:r w:rsidRPr="00AC29D0">
        <w:rPr>
          <w:color w:val="000000"/>
        </w:rPr>
        <w:t>z</w:t>
      </w:r>
      <w:r w:rsidR="007A7B9D" w:rsidRPr="00AC29D0">
        <w:rPr>
          <w:color w:val="000000"/>
        </w:rPr>
        <w:t xml:space="preserve"> eksploatacji, a także </w:t>
      </w:r>
      <w:r w:rsidRPr="00AC29D0">
        <w:rPr>
          <w:color w:val="000000"/>
        </w:rPr>
        <w:t>odpady niezawierające odpadów niebezpiecznych pochodzące od</w:t>
      </w:r>
      <w:r w:rsidR="007A7B9D" w:rsidRPr="00AC29D0">
        <w:rPr>
          <w:color w:val="000000"/>
        </w:rPr>
        <w:t xml:space="preserve"> innych wytwórców </w:t>
      </w:r>
      <w:r w:rsidRPr="00AC29D0">
        <w:rPr>
          <w:color w:val="000000"/>
        </w:rPr>
        <w:t>odpadów, które ze względu na swój charakter lub skład są podobne do</w:t>
      </w:r>
      <w:r w:rsidR="007A7B9D" w:rsidRPr="00AC29D0">
        <w:rPr>
          <w:color w:val="000000"/>
        </w:rPr>
        <w:t xml:space="preserve"> odpadów </w:t>
      </w:r>
      <w:r w:rsidRPr="00AC29D0">
        <w:rPr>
          <w:color w:val="000000"/>
        </w:rPr>
        <w:t>powstających w gospodarstwach domowych; zmieszane odpady komunalne</w:t>
      </w:r>
      <w:r w:rsidR="007A7B9D" w:rsidRPr="00AC29D0">
        <w:rPr>
          <w:color w:val="000000"/>
        </w:rPr>
        <w:t xml:space="preserve"> pozostają </w:t>
      </w:r>
      <w:r w:rsidRPr="00AC29D0">
        <w:rPr>
          <w:color w:val="000000"/>
        </w:rPr>
        <w:t>zmieszanymi odpadami komunalnymi, nawet jeżeli zostały poddane czynności</w:t>
      </w:r>
      <w:r w:rsidR="007A7B9D" w:rsidRPr="00AC29D0">
        <w:rPr>
          <w:color w:val="000000"/>
        </w:rPr>
        <w:t xml:space="preserve"> </w:t>
      </w:r>
      <w:r w:rsidRPr="00AC29D0">
        <w:rPr>
          <w:color w:val="000000"/>
        </w:rPr>
        <w:t>przetwarzania odpadów, która nie zmieniła w sposób znaczący ich właściwości.</w:t>
      </w:r>
      <w:r w:rsidR="007A7B9D" w:rsidRPr="00AC29D0">
        <w:rPr>
          <w:color w:val="000000"/>
        </w:rPr>
        <w:t xml:space="preserve"> </w:t>
      </w:r>
      <w:r w:rsidRPr="00AC29D0">
        <w:rPr>
          <w:color w:val="000000"/>
        </w:rPr>
        <w:t>Głównym źródłem powstawania odpadów komunalnych na terenie gminy</w:t>
      </w:r>
      <w:r w:rsidR="007A7B9D" w:rsidRPr="00AC29D0">
        <w:rPr>
          <w:color w:val="000000"/>
        </w:rPr>
        <w:t xml:space="preserve"> Jedwabne</w:t>
      </w:r>
      <w:r w:rsidRPr="00AC29D0">
        <w:rPr>
          <w:color w:val="000000"/>
        </w:rPr>
        <w:t xml:space="preserve"> są</w:t>
      </w:r>
      <w:r w:rsidR="007A7B9D" w:rsidRPr="00AC29D0">
        <w:rPr>
          <w:color w:val="000000"/>
        </w:rPr>
        <w:t xml:space="preserve"> </w:t>
      </w:r>
      <w:r w:rsidRPr="00AC29D0">
        <w:rPr>
          <w:color w:val="000000"/>
        </w:rPr>
        <w:t>gospodarstwa domowe oraz obiekty infrastruktury i użyteczności publicznej. Są to również</w:t>
      </w:r>
      <w:r w:rsidR="007A7B9D" w:rsidRPr="00AC29D0">
        <w:rPr>
          <w:color w:val="000000"/>
        </w:rPr>
        <w:t xml:space="preserve"> </w:t>
      </w:r>
      <w:r w:rsidRPr="00AC29D0">
        <w:rPr>
          <w:color w:val="000000"/>
        </w:rPr>
        <w:t>odpady komunalne pochodzące z tzw. terenów otwartych – kosze w miejscach publicznych</w:t>
      </w:r>
      <w:r w:rsidR="007A7B9D" w:rsidRPr="00AC29D0">
        <w:rPr>
          <w:color w:val="000000"/>
        </w:rPr>
        <w:t xml:space="preserve"> </w:t>
      </w:r>
      <w:r w:rsidRPr="00AC29D0">
        <w:rPr>
          <w:color w:val="000000"/>
        </w:rPr>
        <w:t>(</w:t>
      </w:r>
      <w:r w:rsidR="007A7B9D" w:rsidRPr="00AC29D0">
        <w:rPr>
          <w:color w:val="000000"/>
        </w:rPr>
        <w:t xml:space="preserve">ulice, </w:t>
      </w:r>
      <w:r w:rsidRPr="00AC29D0">
        <w:rPr>
          <w:color w:val="000000"/>
        </w:rPr>
        <w:t>świetlice, remizy, przystanki autobusowe).</w:t>
      </w:r>
    </w:p>
    <w:p w:rsidR="007A7B9D" w:rsidRPr="00AC29D0" w:rsidRDefault="007A7B9D" w:rsidP="007A7B9D">
      <w:pPr>
        <w:autoSpaceDE w:val="0"/>
        <w:autoSpaceDN w:val="0"/>
        <w:adjustRightInd w:val="0"/>
        <w:ind w:firstLine="708"/>
        <w:jc w:val="both"/>
        <w:rPr>
          <w:color w:val="000000"/>
        </w:rPr>
      </w:pPr>
    </w:p>
    <w:p w:rsidR="00075E92" w:rsidRPr="00AC29D0" w:rsidRDefault="00FE2851" w:rsidP="00561461">
      <w:pPr>
        <w:autoSpaceDE w:val="0"/>
        <w:autoSpaceDN w:val="0"/>
        <w:adjustRightInd w:val="0"/>
        <w:jc w:val="both"/>
        <w:rPr>
          <w:b/>
          <w:bCs/>
          <w:color w:val="000000"/>
        </w:rPr>
      </w:pPr>
      <w:r w:rsidRPr="00AC29D0">
        <w:rPr>
          <w:b/>
          <w:bCs/>
          <w:color w:val="000000"/>
        </w:rPr>
        <w:t>2.2. Systemy</w:t>
      </w:r>
      <w:r w:rsidR="00075E92" w:rsidRPr="00AC29D0">
        <w:rPr>
          <w:b/>
          <w:bCs/>
          <w:color w:val="000000"/>
        </w:rPr>
        <w:t xml:space="preserve"> gospodarowania odpadami </w:t>
      </w:r>
      <w:r w:rsidR="00075E92" w:rsidRPr="00F92981">
        <w:rPr>
          <w:b/>
          <w:bCs/>
        </w:rPr>
        <w:t xml:space="preserve">komunalnymi </w:t>
      </w:r>
      <w:r w:rsidR="00C61222" w:rsidRPr="00F92981">
        <w:rPr>
          <w:b/>
          <w:bCs/>
        </w:rPr>
        <w:t>w 2014 oraz 2015 roku</w:t>
      </w:r>
    </w:p>
    <w:p w:rsidR="00FE2851" w:rsidRPr="00AC29D0" w:rsidRDefault="00FE2851" w:rsidP="006C2548">
      <w:pPr>
        <w:autoSpaceDE w:val="0"/>
        <w:autoSpaceDN w:val="0"/>
        <w:adjustRightInd w:val="0"/>
        <w:ind w:firstLine="708"/>
        <w:jc w:val="both"/>
        <w:rPr>
          <w:color w:val="000000"/>
        </w:rPr>
      </w:pPr>
    </w:p>
    <w:p w:rsidR="005F3BF4" w:rsidRPr="00AC29D0" w:rsidRDefault="007D6B22" w:rsidP="007D6B22">
      <w:pPr>
        <w:autoSpaceDE w:val="0"/>
        <w:autoSpaceDN w:val="0"/>
        <w:adjustRightInd w:val="0"/>
        <w:ind w:firstLine="708"/>
        <w:jc w:val="both"/>
        <w:rPr>
          <w:color w:val="000000"/>
        </w:rPr>
      </w:pPr>
      <w:r>
        <w:rPr>
          <w:color w:val="000000"/>
        </w:rPr>
        <w:t xml:space="preserve">System zbiórki odpadów powinien zmierzać do zwiększenia odzysku i recyklingu odpadów oraz podnosić świadomość ekologiczną mieszkańców gminy, a tym samym prowadzić do likwidacji ,,dzikich wysypisk”. </w:t>
      </w:r>
      <w:r w:rsidR="007A7B9D" w:rsidRPr="00AC29D0">
        <w:rPr>
          <w:color w:val="000000"/>
        </w:rPr>
        <w:t>Nowy system gospodarki odpadami komunalnymi objęty przedmiotową analizą wprowadzono 1 lipca 2013 r.</w:t>
      </w:r>
      <w:r w:rsidR="005F3BF4" w:rsidRPr="005F3BF4">
        <w:rPr>
          <w:color w:val="000000"/>
        </w:rPr>
        <w:t xml:space="preserve"> </w:t>
      </w:r>
    </w:p>
    <w:p w:rsidR="000D61B2" w:rsidRDefault="007A7B9D" w:rsidP="000D61B2">
      <w:pPr>
        <w:autoSpaceDE w:val="0"/>
        <w:autoSpaceDN w:val="0"/>
        <w:adjustRightInd w:val="0"/>
        <w:ind w:firstLine="708"/>
        <w:jc w:val="both"/>
        <w:rPr>
          <w:color w:val="000000"/>
        </w:rPr>
      </w:pPr>
      <w:r w:rsidRPr="00AC29D0">
        <w:rPr>
          <w:color w:val="000000"/>
        </w:rPr>
        <w:t xml:space="preserve"> </w:t>
      </w:r>
      <w:r w:rsidR="00075E92" w:rsidRPr="00AC29D0">
        <w:rPr>
          <w:color w:val="000000"/>
        </w:rPr>
        <w:t>Zgodnie z ustawą o utrzymaniu czystości i porządku w gminach, Gmina zobowiązana</w:t>
      </w:r>
      <w:r w:rsidRPr="00AC29D0">
        <w:rPr>
          <w:color w:val="000000"/>
        </w:rPr>
        <w:t xml:space="preserve"> </w:t>
      </w:r>
      <w:r w:rsidR="00075E92" w:rsidRPr="00AC29D0">
        <w:rPr>
          <w:color w:val="000000"/>
        </w:rPr>
        <w:t>jest do objęcia systemem gospodarowania odpadami komunalnymi wszystkich właścicieli</w:t>
      </w:r>
      <w:r w:rsidRPr="00AC29D0">
        <w:rPr>
          <w:color w:val="000000"/>
        </w:rPr>
        <w:t xml:space="preserve"> </w:t>
      </w:r>
      <w:r w:rsidR="00075E92" w:rsidRPr="00AC29D0">
        <w:rPr>
          <w:color w:val="000000"/>
        </w:rPr>
        <w:t>nieruchomości zamieszkałych, natomiast fakultatywnie systemem może objąć</w:t>
      </w:r>
      <w:r w:rsidRPr="00AC29D0">
        <w:rPr>
          <w:color w:val="000000"/>
        </w:rPr>
        <w:t xml:space="preserve"> </w:t>
      </w:r>
      <w:r w:rsidR="00075E92" w:rsidRPr="00AC29D0">
        <w:rPr>
          <w:color w:val="000000"/>
        </w:rPr>
        <w:t xml:space="preserve">nieruchomości niezamieszkałe. W przypadku Gminy </w:t>
      </w:r>
      <w:r w:rsidRPr="00AC29D0">
        <w:rPr>
          <w:color w:val="000000"/>
        </w:rPr>
        <w:t xml:space="preserve">Jedwabne </w:t>
      </w:r>
      <w:r w:rsidR="00930EC8">
        <w:rPr>
          <w:color w:val="000000"/>
        </w:rPr>
        <w:t>obowiązek ten realizowany był</w:t>
      </w:r>
      <w:r w:rsidRPr="00AC29D0">
        <w:rPr>
          <w:color w:val="000000"/>
        </w:rPr>
        <w:t xml:space="preserve"> zarówno </w:t>
      </w:r>
      <w:r w:rsidR="00A63404">
        <w:rPr>
          <w:color w:val="000000"/>
        </w:rPr>
        <w:t xml:space="preserve">                </w:t>
      </w:r>
      <w:r w:rsidR="00C61222" w:rsidRPr="00F92981">
        <w:t>w 2014 jak i w 2015</w:t>
      </w:r>
      <w:r w:rsidRPr="00F92981">
        <w:t xml:space="preserve"> roku </w:t>
      </w:r>
      <w:r w:rsidR="00075E92" w:rsidRPr="00F92981">
        <w:t>tylko</w:t>
      </w:r>
      <w:r w:rsidR="00075E92" w:rsidRPr="00AC29D0">
        <w:rPr>
          <w:color w:val="000000"/>
        </w:rPr>
        <w:t xml:space="preserve"> </w:t>
      </w:r>
      <w:r w:rsidR="009E63A1">
        <w:rPr>
          <w:color w:val="000000"/>
        </w:rPr>
        <w:t>i wyłącznie wobec nieruchomości</w:t>
      </w:r>
      <w:r w:rsidR="00075E92" w:rsidRPr="00AC29D0">
        <w:rPr>
          <w:color w:val="000000"/>
        </w:rPr>
        <w:t xml:space="preserve"> </w:t>
      </w:r>
      <w:r w:rsidR="009E63A1">
        <w:rPr>
          <w:color w:val="000000"/>
        </w:rPr>
        <w:t>zamieszkałych</w:t>
      </w:r>
      <w:r w:rsidR="00075E92" w:rsidRPr="00AC29D0">
        <w:rPr>
          <w:color w:val="000000"/>
        </w:rPr>
        <w:t>.</w:t>
      </w:r>
      <w:r w:rsidR="000D61B2" w:rsidRPr="000D61B2">
        <w:rPr>
          <w:color w:val="000000"/>
        </w:rPr>
        <w:t xml:space="preserve"> </w:t>
      </w:r>
    </w:p>
    <w:p w:rsidR="000D61B2" w:rsidRDefault="00075E92" w:rsidP="000D61B2">
      <w:pPr>
        <w:autoSpaceDE w:val="0"/>
        <w:autoSpaceDN w:val="0"/>
        <w:adjustRightInd w:val="0"/>
        <w:ind w:firstLine="708"/>
        <w:jc w:val="both"/>
        <w:rPr>
          <w:color w:val="000000"/>
        </w:rPr>
      </w:pPr>
      <w:r w:rsidRPr="00AC29D0">
        <w:rPr>
          <w:color w:val="000000"/>
        </w:rPr>
        <w:t xml:space="preserve">Nieruchomości, </w:t>
      </w:r>
      <w:r w:rsidR="009E63A1">
        <w:rPr>
          <w:color w:val="000000"/>
        </w:rPr>
        <w:t>niezamieszkałe,</w:t>
      </w:r>
      <w:r w:rsidRPr="00AC29D0">
        <w:rPr>
          <w:color w:val="000000"/>
        </w:rPr>
        <w:t xml:space="preserve"> np. szkoły, przedszkola,</w:t>
      </w:r>
      <w:r w:rsidR="003B6915" w:rsidRPr="00AC29D0">
        <w:rPr>
          <w:color w:val="000000"/>
        </w:rPr>
        <w:t xml:space="preserve"> </w:t>
      </w:r>
      <w:r w:rsidRPr="00AC29D0">
        <w:rPr>
          <w:color w:val="000000"/>
        </w:rPr>
        <w:t>przedsiębiorstwa zobowiązane są do zawarcia stosownej umowy z dowolną firmą</w:t>
      </w:r>
      <w:r w:rsidR="003B6915" w:rsidRPr="00AC29D0">
        <w:rPr>
          <w:color w:val="000000"/>
        </w:rPr>
        <w:t xml:space="preserve"> </w:t>
      </w:r>
      <w:r w:rsidRPr="00AC29D0">
        <w:rPr>
          <w:color w:val="000000"/>
        </w:rPr>
        <w:t>posiadającą wpis do rejestru dział</w:t>
      </w:r>
      <w:r w:rsidR="009B54AF">
        <w:rPr>
          <w:color w:val="000000"/>
        </w:rPr>
        <w:t>alności regulowanej prowadzony</w:t>
      </w:r>
      <w:r w:rsidRPr="00AC29D0">
        <w:rPr>
          <w:color w:val="000000"/>
        </w:rPr>
        <w:t xml:space="preserve"> przez </w:t>
      </w:r>
      <w:r w:rsidR="003B6915" w:rsidRPr="00AC29D0">
        <w:rPr>
          <w:color w:val="000000"/>
        </w:rPr>
        <w:t>Burmistrza Jedwabnego</w:t>
      </w:r>
      <w:r w:rsidRPr="00AC29D0">
        <w:rPr>
          <w:color w:val="000000"/>
        </w:rPr>
        <w:t xml:space="preserve">. </w:t>
      </w:r>
      <w:r w:rsidR="006C2548" w:rsidRPr="00AC29D0">
        <w:rPr>
          <w:color w:val="000000"/>
        </w:rPr>
        <w:t>Rodzaj pojemników</w:t>
      </w:r>
      <w:r w:rsidRPr="00AC29D0">
        <w:rPr>
          <w:color w:val="000000"/>
        </w:rPr>
        <w:t xml:space="preserve"> </w:t>
      </w:r>
      <w:r w:rsidR="006C2548" w:rsidRPr="00AC29D0">
        <w:rPr>
          <w:color w:val="000000"/>
        </w:rPr>
        <w:t>oraz częstotliwość wywozu muszą być jednak dostosowane</w:t>
      </w:r>
      <w:r w:rsidRPr="00AC29D0">
        <w:rPr>
          <w:color w:val="000000"/>
        </w:rPr>
        <w:t xml:space="preserve"> do zapisów regulaminu</w:t>
      </w:r>
      <w:r w:rsidR="003B6915" w:rsidRPr="00AC29D0">
        <w:rPr>
          <w:color w:val="000000"/>
        </w:rPr>
        <w:t xml:space="preserve"> </w:t>
      </w:r>
      <w:r w:rsidRPr="00AC29D0">
        <w:rPr>
          <w:color w:val="000000"/>
        </w:rPr>
        <w:t xml:space="preserve">utrzymania czystości i porządku w gminie </w:t>
      </w:r>
      <w:r w:rsidR="003B6915" w:rsidRPr="00AC29D0">
        <w:rPr>
          <w:color w:val="000000"/>
        </w:rPr>
        <w:t>Jedwabne</w:t>
      </w:r>
      <w:r w:rsidRPr="00AC29D0">
        <w:rPr>
          <w:color w:val="000000"/>
        </w:rPr>
        <w:t>.</w:t>
      </w:r>
      <w:r w:rsidR="000D61B2" w:rsidRPr="000D61B2">
        <w:rPr>
          <w:color w:val="000000"/>
        </w:rPr>
        <w:t xml:space="preserve"> </w:t>
      </w:r>
    </w:p>
    <w:p w:rsidR="00C638F7" w:rsidRDefault="009B54AF" w:rsidP="00630E49">
      <w:pPr>
        <w:autoSpaceDE w:val="0"/>
        <w:autoSpaceDN w:val="0"/>
        <w:adjustRightInd w:val="0"/>
        <w:ind w:firstLine="708"/>
        <w:jc w:val="both"/>
      </w:pPr>
      <w:r>
        <w:t xml:space="preserve">Gmina Jedwabne obowiązana była do podjęcia stosownych uchwał. </w:t>
      </w:r>
      <w:r w:rsidR="00630E49">
        <w:t xml:space="preserve">W 2014 oraz w 2015 roku dokonano kilu zmian podjętych wcześniej uchwał. </w:t>
      </w:r>
      <w:r>
        <w:t xml:space="preserve">Między innymi </w:t>
      </w:r>
      <w:r w:rsidR="00007E62">
        <w:t xml:space="preserve">zmieniono obowiązującą stawkę opłaty za gospodarowanie odpadami </w:t>
      </w:r>
      <w:r w:rsidR="00630E49">
        <w:t>- d</w:t>
      </w:r>
      <w:r w:rsidR="002D095F" w:rsidRPr="00AC29D0">
        <w:t>nia 30 grudnia 2014 r. Rada Miejska w Jedwabnem podjęła uchwałę</w:t>
      </w:r>
      <w:r w:rsidR="009F434B" w:rsidRPr="00AC29D0">
        <w:t xml:space="preserve"> nr IV/10/14</w:t>
      </w:r>
      <w:r w:rsidR="002D095F" w:rsidRPr="00AC29D0">
        <w:t xml:space="preserve"> w sprawie metody ustalania opłaty za gospodarowanie odpadami komunalnymi oraz ustalania wysokości stawki tej opłaty</w:t>
      </w:r>
      <w:r w:rsidR="009F434B" w:rsidRPr="00AC29D0">
        <w:t xml:space="preserve"> (Dz. U. z 2015 r., poz. 16)</w:t>
      </w:r>
      <w:r w:rsidR="002D095F" w:rsidRPr="00AC29D0">
        <w:t>, w której to obniżono stawki za odbiór i zagospodarowanie odpadów komunalnych. Ustalono w niej</w:t>
      </w:r>
      <w:r w:rsidR="00111608">
        <w:t xml:space="preserve"> niższą niż dotychczas</w:t>
      </w:r>
      <w:r w:rsidR="002D095F" w:rsidRPr="00AC29D0">
        <w:t xml:space="preserve"> stawkę opłaty za gospodarowanie odpadami komunalnymi niesegregowanymi w wysokości 12 zł miesięcznie od 1 mieszkańca; przyjęto niższą stawkę opłaty za gospodarowanie odpadami komunalnymi niesegregowanymi od gospodarstwa domowego 5 osobowego i większego w wysokości 60 zł miesięcznie; ustalono niższą stawkę opłaty za gospodarowanie odpadami komunalnymi zbieranymi i odbieranymi w sposób selektywny w wysokości 7,50 zł miesięcznie od 1 mieszkańca; ustalono niższą stawkę opłaty za gospodarowanie odpadami komunalnymi od gospodarstwa 5 osobowego i większego, gdzie odpady zbierane są i odbierane w sposób selektywny w wysokości 37,50 zł miesięcznie.</w:t>
      </w:r>
      <w:r w:rsidR="00630E49">
        <w:t xml:space="preserve"> W związku z wysokimi kosztami utrzymania systemu gospodarowania odpadami komunalnymi </w:t>
      </w:r>
      <w:r w:rsidR="008C3553">
        <w:t xml:space="preserve">dnia 14 grudnia 2015 roku podjęto nową uchwałę nr XI/73/15 Rady Miejskiej w Jedwabnem w sprawie wyboru metody ustalenia opłaty za gospodarowanie odpadami komunalnymi oraz </w:t>
      </w:r>
      <w:r w:rsidR="008C3553">
        <w:lastRenderedPageBreak/>
        <w:t>ustalenia wysokości stawki tej opłaty</w:t>
      </w:r>
      <w:r w:rsidR="00AA2A2C">
        <w:t xml:space="preserve"> (Dz. Urz. Woj. Podlaskiego z 2015 roku, poz. 4350) w której to podwyższono stawkę opłaty</w:t>
      </w:r>
      <w:r w:rsidR="00AA2A2C" w:rsidRPr="00AA2A2C">
        <w:t xml:space="preserve"> </w:t>
      </w:r>
      <w:r w:rsidR="00AA2A2C" w:rsidRPr="00AC29D0">
        <w:t>za gospodarowanie odpadami komunalnymi</w:t>
      </w:r>
      <w:r w:rsidR="00AA2A2C">
        <w:t xml:space="preserve"> segregowanymi w wysokości w wysokości 9,00 zł miesięcznie od 1 mieszkańca; stawka za gospodarowanie odpadami</w:t>
      </w:r>
      <w:r w:rsidR="00AA2A2C" w:rsidRPr="00AC29D0">
        <w:t xml:space="preserve"> niesegregowanymi w </w:t>
      </w:r>
      <w:r w:rsidR="00AA2A2C">
        <w:t>wysokości 14,00</w:t>
      </w:r>
      <w:r w:rsidR="00AA2A2C" w:rsidRPr="00AC29D0">
        <w:t xml:space="preserve"> zł miesięcznie od 1 mieszkańca; przyjęto stawkę opłaty za gospodarowanie odpadami komunalnymi niesegregowanymi od gospodarstwa domowego 5 oso</w:t>
      </w:r>
      <w:r w:rsidR="00AA2A2C">
        <w:t xml:space="preserve">bowego i większego w wysokości 70,00 zł miesięcznie; </w:t>
      </w:r>
      <w:r w:rsidR="00AA2A2C" w:rsidRPr="00AC29D0">
        <w:t xml:space="preserve">ustalono niższą stawkę opłaty za gospodarowanie odpadami komunalnymi od gospodarstwa 5 osobowego i większego, gdzie odpady zbierane są i odbierane w sposób selektywny w wysokości </w:t>
      </w:r>
      <w:r w:rsidR="00AA2A2C">
        <w:t>45,00</w:t>
      </w:r>
      <w:r w:rsidR="00AA2A2C" w:rsidRPr="00AC29D0">
        <w:t xml:space="preserve"> zł miesięcznie.</w:t>
      </w:r>
      <w:r w:rsidR="00AA2A2C">
        <w:t xml:space="preserve"> Przedmiotowa uchwała </w:t>
      </w:r>
      <w:r w:rsidR="00EA2250">
        <w:t>wchodzi</w:t>
      </w:r>
      <w:r w:rsidR="00AA2A2C">
        <w:t xml:space="preserve"> w życie z mocą obowiązującą od 1 stycznia 2016 roku.</w:t>
      </w:r>
    </w:p>
    <w:p w:rsidR="009F434B" w:rsidRPr="00AC29D0" w:rsidRDefault="00EF7540" w:rsidP="006C2548">
      <w:pPr>
        <w:autoSpaceDE w:val="0"/>
        <w:autoSpaceDN w:val="0"/>
        <w:adjustRightInd w:val="0"/>
        <w:ind w:firstLine="708"/>
        <w:jc w:val="both"/>
      </w:pPr>
      <w:r>
        <w:t>Radni Rady Miejskiej w Jedwabnem podjęli również uchwałę nr XII/101/16 z dn. 14 grudnia 2015 roku w sprawie ustalenia terminu, częstotliwości i trybu uiszczania opłaty za gospodarowanie odpadami komunalnymi w której to Właściciele nieruchomości, na których zamieszkują mieszkańcy obowiązani są uiszczać opłatę za gospodarowanie odpadami komunalnymi co kwartał, w terminach do 15 kwietnia, 15 lipca, 15 października, 15 grudnia każdego roku z możliwością opłaty comiesięcznej.</w:t>
      </w:r>
      <w:r w:rsidRPr="00EF7540">
        <w:t xml:space="preserve"> </w:t>
      </w:r>
      <w:r>
        <w:t>O</w:t>
      </w:r>
      <w:r w:rsidRPr="00AC29D0">
        <w:t>płatę należy wnosić do kasy Urzędu Miejskiego w</w:t>
      </w:r>
      <w:r>
        <w:t xml:space="preserve">  </w:t>
      </w:r>
      <w:r w:rsidRPr="00AC29D0">
        <w:t xml:space="preserve">Jedwabnem lub na rachunek bankowy </w:t>
      </w:r>
      <w:r>
        <w:t>ww.</w:t>
      </w:r>
      <w:r w:rsidRPr="00AC29D0">
        <w:t xml:space="preserve"> Urzędu</w:t>
      </w:r>
      <w:r>
        <w:t>.</w:t>
      </w:r>
    </w:p>
    <w:p w:rsidR="00075E92" w:rsidRDefault="00075E92" w:rsidP="00111608">
      <w:pPr>
        <w:autoSpaceDE w:val="0"/>
        <w:autoSpaceDN w:val="0"/>
        <w:adjustRightInd w:val="0"/>
        <w:ind w:firstLine="708"/>
        <w:jc w:val="both"/>
        <w:rPr>
          <w:color w:val="000000"/>
        </w:rPr>
      </w:pPr>
      <w:r w:rsidRPr="00AC29D0">
        <w:rPr>
          <w:color w:val="000000"/>
        </w:rPr>
        <w:t>W ramach opłaty uiszczanej przez właścicieli nieruchomości zamieszkałych na rzecz</w:t>
      </w:r>
      <w:r w:rsidR="00111608">
        <w:rPr>
          <w:color w:val="000000"/>
        </w:rPr>
        <w:t xml:space="preserve"> </w:t>
      </w:r>
      <w:r w:rsidRPr="00AC29D0">
        <w:rPr>
          <w:color w:val="000000"/>
        </w:rPr>
        <w:t xml:space="preserve">Gminy </w:t>
      </w:r>
      <w:r w:rsidR="00FE2851" w:rsidRPr="00AC29D0">
        <w:rPr>
          <w:color w:val="000000"/>
        </w:rPr>
        <w:t>Jedwabne</w:t>
      </w:r>
      <w:r w:rsidRPr="00AC29D0">
        <w:rPr>
          <w:color w:val="000000"/>
        </w:rPr>
        <w:t xml:space="preserve"> odbierana jest z terenu danej nieruchomości każda ilość wytworzonych</w:t>
      </w:r>
      <w:r w:rsidR="00FE2851" w:rsidRPr="00AC29D0">
        <w:rPr>
          <w:color w:val="000000"/>
        </w:rPr>
        <w:t xml:space="preserve"> </w:t>
      </w:r>
      <w:r w:rsidRPr="00AC29D0">
        <w:rPr>
          <w:color w:val="000000"/>
        </w:rPr>
        <w:t xml:space="preserve">odpadów komunalnych – zmieszanych, zbieranych w sposób selektywny i tzw. </w:t>
      </w:r>
      <w:r w:rsidR="00111608">
        <w:rPr>
          <w:color w:val="000000"/>
        </w:rPr>
        <w:t>o</w:t>
      </w:r>
      <w:r w:rsidRPr="00AC29D0">
        <w:rPr>
          <w:color w:val="000000"/>
        </w:rPr>
        <w:t>dpadów</w:t>
      </w:r>
      <w:r w:rsidR="00FE2851" w:rsidRPr="00AC29D0">
        <w:rPr>
          <w:color w:val="000000"/>
        </w:rPr>
        <w:t xml:space="preserve"> </w:t>
      </w:r>
      <w:r w:rsidR="00111608">
        <w:rPr>
          <w:color w:val="000000"/>
        </w:rPr>
        <w:t xml:space="preserve">problemowych, które można dostarczać do nowopowstałego </w:t>
      </w:r>
      <w:r w:rsidR="00111608" w:rsidRPr="00AC29D0">
        <w:rPr>
          <w:color w:val="000000"/>
        </w:rPr>
        <w:t>Punkt</w:t>
      </w:r>
      <w:r w:rsidR="00111608">
        <w:rPr>
          <w:color w:val="000000"/>
        </w:rPr>
        <w:t>u</w:t>
      </w:r>
      <w:r w:rsidR="00111608" w:rsidRPr="00AC29D0">
        <w:rPr>
          <w:color w:val="000000"/>
        </w:rPr>
        <w:t xml:space="preserve"> Selektywnej Zbiórki Odpadów Komunalnych w Jedwabnem, mieszcz</w:t>
      </w:r>
      <w:r w:rsidR="00111608">
        <w:rPr>
          <w:color w:val="000000"/>
        </w:rPr>
        <w:t>ącego</w:t>
      </w:r>
      <w:r w:rsidR="00111608" w:rsidRPr="00AC29D0">
        <w:rPr>
          <w:color w:val="000000"/>
        </w:rPr>
        <w:t xml:space="preserve"> się przy ul. Mickiewicza 4, 18-420 Je</w:t>
      </w:r>
      <w:r w:rsidR="00EA2250">
        <w:rPr>
          <w:color w:val="000000"/>
        </w:rPr>
        <w:t>dwabne, czynnego</w:t>
      </w:r>
      <w:r w:rsidR="00111608" w:rsidRPr="00AC29D0">
        <w:rPr>
          <w:color w:val="000000"/>
        </w:rPr>
        <w:t xml:space="preserve"> w określonych godzinach</w:t>
      </w:r>
      <w:r w:rsidR="00111608">
        <w:rPr>
          <w:color w:val="000000"/>
        </w:rPr>
        <w:t>.</w:t>
      </w:r>
    </w:p>
    <w:p w:rsidR="00362BA2" w:rsidRDefault="00362BA2" w:rsidP="00111608">
      <w:pPr>
        <w:autoSpaceDE w:val="0"/>
        <w:autoSpaceDN w:val="0"/>
        <w:adjustRightInd w:val="0"/>
        <w:ind w:firstLine="708"/>
        <w:jc w:val="both"/>
        <w:rPr>
          <w:color w:val="000000"/>
        </w:rPr>
      </w:pPr>
      <w:r>
        <w:rPr>
          <w:color w:val="000000"/>
        </w:rPr>
        <w:t>Dnia 14 grudnia 2015 roku Rada Miejska w Jedwabnem podjęła również uchwałę w sprawie uchwalenia Regulaminu utrzymania czystości i porządku na terenie Gminy Jedwabne</w:t>
      </w:r>
      <w:r w:rsidR="00EA2250">
        <w:rPr>
          <w:color w:val="000000"/>
        </w:rPr>
        <w:t>,</w:t>
      </w:r>
      <w:r>
        <w:rPr>
          <w:color w:val="000000"/>
        </w:rPr>
        <w:t xml:space="preserve"> w której to po pozytywnym zaopiniowaniu projektu Regulaminu przez Państwowego Powiatowego Inspektora Sanitarnego w Łomży określiła ww. regulamin stanowiący załącznik do uchwały. Uchwała </w:t>
      </w:r>
      <w:r w:rsidR="00EA2250">
        <w:rPr>
          <w:color w:val="000000"/>
        </w:rPr>
        <w:t>wchodzi</w:t>
      </w:r>
      <w:r>
        <w:rPr>
          <w:color w:val="000000"/>
        </w:rPr>
        <w:t xml:space="preserve"> w życie z mocą obowiązującą od 1 stycznia 2016 roku.</w:t>
      </w:r>
    </w:p>
    <w:p w:rsidR="00362BA2" w:rsidRDefault="00362BA2" w:rsidP="00111608">
      <w:pPr>
        <w:autoSpaceDE w:val="0"/>
        <w:autoSpaceDN w:val="0"/>
        <w:adjustRightInd w:val="0"/>
        <w:ind w:firstLine="708"/>
        <w:jc w:val="both"/>
        <w:rPr>
          <w:color w:val="000000"/>
        </w:rPr>
      </w:pPr>
      <w:r>
        <w:rPr>
          <w:color w:val="000000"/>
        </w:rPr>
        <w:t xml:space="preserve">Zmieniono również uchwałę w sprawie ustalenia górnych stawek opłat ponoszonych przez właścicieli nieruchomości za usługi w zakresie odbioru odpadów oraz opróżnienie zbiorników bezodpływowych i transport nieczystości ciekłych obowiązujących na terenie Gminy Jedwabne. </w:t>
      </w:r>
      <w:r w:rsidR="00F5382F">
        <w:rPr>
          <w:color w:val="000000"/>
        </w:rPr>
        <w:t>w Uchwale nr XI/74/15 z dn. 14 grudnia 2015 roku w ww. sprawie Rada Miejska w Jedwabnem określiła górne stawki opłat za usługi w zakresie odbierania odpadów komunalnych oraz opróżniania zbiorników bezodpływowych i transport nieczystości ciekłych przez gminne jednostki organizacyjne lub przedsiębiorców posiadających zezwolenie Burmistrza Jedwabnego na prowadzenie powyższej działalności na terenie Gminy Jedwabne lub posiadających wpis do rejestru działalności regulowanej prowadzonego przez Burmistrza Jedwabnego.</w:t>
      </w:r>
    </w:p>
    <w:p w:rsidR="00B52147" w:rsidRDefault="00B52147" w:rsidP="00B52147">
      <w:pPr>
        <w:autoSpaceDE w:val="0"/>
        <w:autoSpaceDN w:val="0"/>
        <w:adjustRightInd w:val="0"/>
        <w:ind w:firstLine="708"/>
        <w:jc w:val="both"/>
        <w:rPr>
          <w:color w:val="000000"/>
        </w:rPr>
      </w:pPr>
      <w:r>
        <w:rPr>
          <w:color w:val="000000"/>
        </w:rPr>
        <w:t>Rada Miejska w Jedwabnem uchwałą nr XI/77/15 z dn. 14 grudnia 2015 roku dokonała również zmiany uchwały nr XXI/129/13 Rady Miejskiej w Jedwabnem z dn. 22 lutego 2013 roku w sprawie określenia szczegółowego sposobu i zakresu świadczenia usług w zakresie odbierania odpadów komunalnych od właścicieli nieruchomości i zagospodarowania tych odpadów w zamian za uiszczoną opłatę za gospodarowanie odpadami komunalnymi. W ww. uchwale dokonano zmiany polegającej</w:t>
      </w:r>
      <w:r w:rsidR="00EA2250">
        <w:rPr>
          <w:color w:val="000000"/>
        </w:rPr>
        <w:t xml:space="preserve"> na</w:t>
      </w:r>
      <w:r>
        <w:rPr>
          <w:color w:val="000000"/>
        </w:rPr>
        <w:t xml:space="preserve"> zwiększeniu częstotliwości odbioru odpadów zmieszanych z budynków wielorodzinnych z terenu miasta Jedwabne w sezonie letnim tj. od 15 kwietnia do 15 października z częstotliwością odbioru ww. odpadów ,,co najmniej raz w tygodniu”.</w:t>
      </w:r>
      <w:r w:rsidR="00446C28">
        <w:rPr>
          <w:color w:val="000000"/>
        </w:rPr>
        <w:t xml:space="preserve"> Uchwała wchodzi w życie z mocą obowiązującą od 1 stycznia 2016 roku.</w:t>
      </w:r>
    </w:p>
    <w:p w:rsidR="0050239A" w:rsidRDefault="0050239A" w:rsidP="00111608">
      <w:pPr>
        <w:autoSpaceDE w:val="0"/>
        <w:autoSpaceDN w:val="0"/>
        <w:adjustRightInd w:val="0"/>
        <w:ind w:firstLine="708"/>
        <w:jc w:val="both"/>
        <w:rPr>
          <w:color w:val="000000"/>
        </w:rPr>
      </w:pPr>
    </w:p>
    <w:p w:rsidR="000104C8" w:rsidRDefault="000104C8" w:rsidP="00111608">
      <w:pPr>
        <w:autoSpaceDE w:val="0"/>
        <w:autoSpaceDN w:val="0"/>
        <w:adjustRightInd w:val="0"/>
        <w:ind w:firstLine="708"/>
        <w:jc w:val="both"/>
        <w:rPr>
          <w:color w:val="000000"/>
        </w:rPr>
      </w:pPr>
    </w:p>
    <w:p w:rsidR="001F378D" w:rsidRPr="00AC29D0" w:rsidRDefault="001F378D" w:rsidP="00111608">
      <w:pPr>
        <w:autoSpaceDE w:val="0"/>
        <w:autoSpaceDN w:val="0"/>
        <w:adjustRightInd w:val="0"/>
        <w:ind w:firstLine="708"/>
        <w:jc w:val="both"/>
        <w:rPr>
          <w:color w:val="000000"/>
        </w:rPr>
      </w:pPr>
      <w:r>
        <w:rPr>
          <w:color w:val="000000"/>
        </w:rPr>
        <w:lastRenderedPageBreak/>
        <w:t xml:space="preserve">Mieszkańcy gminy Jedwabne deklarują stawkę opłaty za gospodarowanie odpadami komunalnymi w złożonej przez nich deklaracji. Najaktualniejszy wzór obowiązującej deklaracji podjęto uchwałą Rady Miejskiej w Jedwabnem nr </w:t>
      </w:r>
      <w:r w:rsidR="00AA2A2C">
        <w:rPr>
          <w:color w:val="000000"/>
        </w:rPr>
        <w:t>XI/75/15</w:t>
      </w:r>
      <w:r>
        <w:rPr>
          <w:color w:val="000000"/>
        </w:rPr>
        <w:t xml:space="preserve"> w sprawie ustalenia wzoru deklaracji o wysokości opłaty za gospodarowanie odpadami komunalnymi składanej przez właścicieli nieruchomości położonych na terenie gm. Jedwabne (Dz</w:t>
      </w:r>
      <w:r w:rsidR="001162D0">
        <w:rPr>
          <w:color w:val="000000"/>
        </w:rPr>
        <w:t>. Urz. Woj. Podlaskiego z 2015</w:t>
      </w:r>
      <w:r>
        <w:rPr>
          <w:color w:val="000000"/>
        </w:rPr>
        <w:t xml:space="preserve"> r., poz. </w:t>
      </w:r>
      <w:r w:rsidR="001162D0">
        <w:rPr>
          <w:color w:val="000000"/>
        </w:rPr>
        <w:t>4418</w:t>
      </w:r>
      <w:r>
        <w:rPr>
          <w:color w:val="000000"/>
        </w:rPr>
        <w:t>).</w:t>
      </w:r>
      <w:r w:rsidR="001162D0">
        <w:rPr>
          <w:color w:val="000000"/>
        </w:rPr>
        <w:t xml:space="preserve"> Uchwała wchodzi w życie z mocą obowiązującą </w:t>
      </w:r>
      <w:r w:rsidR="007374E6">
        <w:rPr>
          <w:color w:val="000000"/>
        </w:rPr>
        <w:br/>
      </w:r>
      <w:r w:rsidR="001162D0">
        <w:rPr>
          <w:color w:val="000000"/>
        </w:rPr>
        <w:t>od 1 stycznia 2016 roku.</w:t>
      </w:r>
    </w:p>
    <w:p w:rsidR="00FE2851" w:rsidRPr="00AC29D0" w:rsidRDefault="00FE2851" w:rsidP="00561461">
      <w:pPr>
        <w:autoSpaceDE w:val="0"/>
        <w:autoSpaceDN w:val="0"/>
        <w:adjustRightInd w:val="0"/>
        <w:jc w:val="both"/>
        <w:rPr>
          <w:color w:val="000000"/>
        </w:rPr>
      </w:pPr>
    </w:p>
    <w:p w:rsidR="00075E92" w:rsidRPr="00AC29D0" w:rsidRDefault="00A16D8D" w:rsidP="00561461">
      <w:pPr>
        <w:autoSpaceDE w:val="0"/>
        <w:autoSpaceDN w:val="0"/>
        <w:adjustRightInd w:val="0"/>
        <w:jc w:val="both"/>
        <w:rPr>
          <w:b/>
          <w:color w:val="000000"/>
        </w:rPr>
      </w:pPr>
      <w:r w:rsidRPr="00AC29D0">
        <w:rPr>
          <w:b/>
          <w:color w:val="000000"/>
        </w:rPr>
        <w:t xml:space="preserve">2.3. Masa </w:t>
      </w:r>
      <w:r w:rsidR="00075E92" w:rsidRPr="00AC29D0">
        <w:rPr>
          <w:b/>
          <w:color w:val="000000"/>
        </w:rPr>
        <w:t>odpad</w:t>
      </w:r>
      <w:r w:rsidR="00A42B3A">
        <w:rPr>
          <w:b/>
          <w:color w:val="000000"/>
        </w:rPr>
        <w:t>ów komunalnych odebranych w 2014 r. i 2015</w:t>
      </w:r>
      <w:r w:rsidR="00075E92" w:rsidRPr="00AC29D0">
        <w:rPr>
          <w:b/>
          <w:color w:val="000000"/>
        </w:rPr>
        <w:t xml:space="preserve"> r.</w:t>
      </w:r>
    </w:p>
    <w:p w:rsidR="00A16D8D" w:rsidRPr="00AC29D0" w:rsidRDefault="00A16D8D" w:rsidP="00561461">
      <w:pPr>
        <w:autoSpaceDE w:val="0"/>
        <w:autoSpaceDN w:val="0"/>
        <w:adjustRightInd w:val="0"/>
        <w:jc w:val="both"/>
        <w:rPr>
          <w:color w:val="000000"/>
        </w:rPr>
      </w:pPr>
    </w:p>
    <w:p w:rsidR="00075E92" w:rsidRPr="00AC29D0" w:rsidRDefault="00A16D8D" w:rsidP="001F5CEB">
      <w:pPr>
        <w:autoSpaceDE w:val="0"/>
        <w:autoSpaceDN w:val="0"/>
        <w:adjustRightInd w:val="0"/>
        <w:ind w:firstLine="708"/>
        <w:jc w:val="both"/>
        <w:rPr>
          <w:color w:val="000000"/>
        </w:rPr>
      </w:pPr>
      <w:r w:rsidRPr="00AC29D0">
        <w:rPr>
          <w:color w:val="000000"/>
        </w:rPr>
        <w:t>Zgodnie z rocznym sprawozdaniem Burmistrza Jedwabnego</w:t>
      </w:r>
      <w:r w:rsidR="008B12D0" w:rsidRPr="00AC29D0">
        <w:rPr>
          <w:color w:val="000000"/>
        </w:rPr>
        <w:t xml:space="preserve"> z zakresu gospodarowa</w:t>
      </w:r>
      <w:r w:rsidR="00212608">
        <w:rPr>
          <w:color w:val="000000"/>
        </w:rPr>
        <w:t>nia odpadami komunalnymi za 2014</w:t>
      </w:r>
      <w:r w:rsidR="008B12D0" w:rsidRPr="00AC29D0">
        <w:rPr>
          <w:color w:val="000000"/>
        </w:rPr>
        <w:t xml:space="preserve"> r., </w:t>
      </w:r>
      <w:r w:rsidR="00075E92" w:rsidRPr="00AC29D0">
        <w:rPr>
          <w:color w:val="000000"/>
        </w:rPr>
        <w:t xml:space="preserve">ilość zebranych odpadów </w:t>
      </w:r>
      <w:r w:rsidRPr="00AC29D0">
        <w:rPr>
          <w:color w:val="000000"/>
        </w:rPr>
        <w:t>w</w:t>
      </w:r>
      <w:r w:rsidR="008B12D0" w:rsidRPr="00AC29D0">
        <w:rPr>
          <w:color w:val="000000"/>
        </w:rPr>
        <w:t>ynosi</w:t>
      </w:r>
      <w:r w:rsidR="00102A61" w:rsidRPr="00AC29D0">
        <w:rPr>
          <w:color w:val="000000"/>
        </w:rPr>
        <w:t>ła</w:t>
      </w:r>
      <w:r w:rsidR="00075E92" w:rsidRPr="00AC29D0">
        <w:rPr>
          <w:color w:val="000000"/>
        </w:rPr>
        <w:t>:</w:t>
      </w:r>
    </w:p>
    <w:p w:rsidR="00075E92" w:rsidRPr="00AC29D0" w:rsidRDefault="00075E92" w:rsidP="00561461">
      <w:pPr>
        <w:autoSpaceDE w:val="0"/>
        <w:autoSpaceDN w:val="0"/>
        <w:adjustRightInd w:val="0"/>
        <w:jc w:val="both"/>
        <w:rPr>
          <w:color w:val="000000"/>
        </w:rPr>
      </w:pPr>
      <w:r w:rsidRPr="00AC29D0">
        <w:rPr>
          <w:color w:val="000000"/>
        </w:rPr>
        <w:t xml:space="preserve">- </w:t>
      </w:r>
      <w:r w:rsidR="008B12D0" w:rsidRPr="00AC29D0">
        <w:rPr>
          <w:color w:val="000000"/>
        </w:rPr>
        <w:t>Niesegregowane (</w:t>
      </w:r>
      <w:r w:rsidRPr="00AC29D0">
        <w:rPr>
          <w:color w:val="000000"/>
        </w:rPr>
        <w:t>zmieszane</w:t>
      </w:r>
      <w:r w:rsidR="008B12D0" w:rsidRPr="00AC29D0">
        <w:rPr>
          <w:color w:val="000000"/>
        </w:rPr>
        <w:t xml:space="preserve"> odpady komunalne  o kodzie 20 03 01)</w:t>
      </w:r>
      <w:r w:rsidRPr="00AC29D0">
        <w:rPr>
          <w:color w:val="000000"/>
        </w:rPr>
        <w:t xml:space="preserve"> –</w:t>
      </w:r>
      <w:r w:rsidR="00023F43">
        <w:rPr>
          <w:color w:val="000000"/>
        </w:rPr>
        <w:t xml:space="preserve"> </w:t>
      </w:r>
      <w:r w:rsidR="00AC631F">
        <w:rPr>
          <w:color w:val="000000"/>
        </w:rPr>
        <w:t>575,78</w:t>
      </w:r>
      <w:r w:rsidR="00023F43" w:rsidRPr="00AC29D0">
        <w:rPr>
          <w:color w:val="000000"/>
        </w:rPr>
        <w:t xml:space="preserve"> </w:t>
      </w:r>
      <w:r w:rsidR="008B12D0" w:rsidRPr="00AC29D0">
        <w:rPr>
          <w:color w:val="000000"/>
        </w:rPr>
        <w:t xml:space="preserve">Mg, w tym: odpady odebrane z obszarów miejskich -  </w:t>
      </w:r>
      <w:r w:rsidR="00023F43" w:rsidRPr="00AC29D0">
        <w:t xml:space="preserve">404,96 </w:t>
      </w:r>
      <w:r w:rsidR="008B12D0" w:rsidRPr="00AC29D0">
        <w:rPr>
          <w:color w:val="000000"/>
        </w:rPr>
        <w:t xml:space="preserve">Mg oraz odpady odebrane z obszarów wiejskich </w:t>
      </w:r>
      <w:r w:rsidR="00A42B3A">
        <w:rPr>
          <w:color w:val="000000"/>
        </w:rPr>
        <w:t>–</w:t>
      </w:r>
      <w:r w:rsidR="00023F43">
        <w:t xml:space="preserve"> </w:t>
      </w:r>
      <w:r w:rsidR="00AC631F">
        <w:t>170,82</w:t>
      </w:r>
      <w:r w:rsidR="00023F43" w:rsidRPr="00AC29D0">
        <w:rPr>
          <w:color w:val="000000"/>
        </w:rPr>
        <w:t xml:space="preserve"> </w:t>
      </w:r>
      <w:r w:rsidR="008B12D0" w:rsidRPr="00AC29D0">
        <w:rPr>
          <w:color w:val="000000"/>
        </w:rPr>
        <w:t>Mg.</w:t>
      </w:r>
    </w:p>
    <w:p w:rsidR="00F403E8" w:rsidRDefault="00075E92" w:rsidP="00881003">
      <w:pPr>
        <w:autoSpaceDE w:val="0"/>
        <w:autoSpaceDN w:val="0"/>
        <w:adjustRightInd w:val="0"/>
        <w:jc w:val="both"/>
        <w:rPr>
          <w:color w:val="000000"/>
        </w:rPr>
      </w:pPr>
      <w:r w:rsidRPr="00AC29D0">
        <w:rPr>
          <w:color w:val="000000"/>
        </w:rPr>
        <w:t>- od</w:t>
      </w:r>
      <w:r w:rsidR="008B12D0" w:rsidRPr="00AC29D0">
        <w:rPr>
          <w:color w:val="000000"/>
        </w:rPr>
        <w:t xml:space="preserve">pady selektywnie zbierane – </w:t>
      </w:r>
      <w:r w:rsidR="003951C9">
        <w:rPr>
          <w:color w:val="000000"/>
        </w:rPr>
        <w:t>85,13</w:t>
      </w:r>
      <w:r w:rsidR="008B12D0" w:rsidRPr="00AC29D0">
        <w:rPr>
          <w:color w:val="000000"/>
        </w:rPr>
        <w:t xml:space="preserve"> </w:t>
      </w:r>
      <w:r w:rsidRPr="00AC29D0">
        <w:rPr>
          <w:color w:val="000000"/>
        </w:rPr>
        <w:t>Mg</w:t>
      </w:r>
      <w:r w:rsidR="008B12D0" w:rsidRPr="00AC29D0">
        <w:rPr>
          <w:color w:val="000000"/>
        </w:rPr>
        <w:t>.</w:t>
      </w:r>
    </w:p>
    <w:p w:rsidR="00075E92" w:rsidRPr="00AC29D0" w:rsidRDefault="008B12D0" w:rsidP="001F5CEB">
      <w:pPr>
        <w:autoSpaceDE w:val="0"/>
        <w:autoSpaceDN w:val="0"/>
        <w:adjustRightInd w:val="0"/>
        <w:ind w:firstLine="708"/>
        <w:jc w:val="both"/>
        <w:rPr>
          <w:color w:val="000000"/>
        </w:rPr>
      </w:pPr>
      <w:r w:rsidRPr="00AC29D0">
        <w:rPr>
          <w:color w:val="000000"/>
        </w:rPr>
        <w:t xml:space="preserve">Natomiast </w:t>
      </w:r>
      <w:r w:rsidR="00BD2F40">
        <w:rPr>
          <w:color w:val="000000"/>
        </w:rPr>
        <w:t xml:space="preserve">zgodnie z ww. rocznym sprawozdaniem </w:t>
      </w:r>
      <w:r w:rsidR="00075E92" w:rsidRPr="00AC29D0">
        <w:rPr>
          <w:color w:val="000000"/>
        </w:rPr>
        <w:t>ilość zebranych odpadów</w:t>
      </w:r>
      <w:r w:rsidR="00F403E8">
        <w:rPr>
          <w:color w:val="000000"/>
        </w:rPr>
        <w:t xml:space="preserve"> </w:t>
      </w:r>
      <w:r w:rsidR="003951C9">
        <w:rPr>
          <w:color w:val="000000"/>
        </w:rPr>
        <w:t>w 2015</w:t>
      </w:r>
      <w:r w:rsidR="00075E92" w:rsidRPr="00AC29D0">
        <w:rPr>
          <w:color w:val="000000"/>
        </w:rPr>
        <w:t xml:space="preserve"> r.</w:t>
      </w:r>
      <w:r w:rsidRPr="00AC29D0">
        <w:rPr>
          <w:color w:val="000000"/>
        </w:rPr>
        <w:t xml:space="preserve"> wynosi</w:t>
      </w:r>
      <w:r w:rsidR="00102A61" w:rsidRPr="00AC29D0">
        <w:rPr>
          <w:color w:val="000000"/>
        </w:rPr>
        <w:t>ła</w:t>
      </w:r>
      <w:r w:rsidR="00075E92" w:rsidRPr="00AC29D0">
        <w:rPr>
          <w:color w:val="000000"/>
        </w:rPr>
        <w:t>:</w:t>
      </w:r>
    </w:p>
    <w:p w:rsidR="00075E92" w:rsidRPr="00AC29D0" w:rsidRDefault="00075E92" w:rsidP="00561461">
      <w:pPr>
        <w:autoSpaceDE w:val="0"/>
        <w:autoSpaceDN w:val="0"/>
        <w:adjustRightInd w:val="0"/>
        <w:jc w:val="both"/>
        <w:rPr>
          <w:color w:val="000000"/>
        </w:rPr>
      </w:pPr>
      <w:r w:rsidRPr="00AC29D0">
        <w:rPr>
          <w:color w:val="000000"/>
        </w:rPr>
        <w:t>-</w:t>
      </w:r>
      <w:r w:rsidR="00102A61" w:rsidRPr="00AC29D0">
        <w:rPr>
          <w:color w:val="000000"/>
        </w:rPr>
        <w:t xml:space="preserve"> Niesegregowane (zmieszane odpady komunalne  o kodzie 20 03 01) </w:t>
      </w:r>
      <w:r w:rsidRPr="00AC29D0">
        <w:rPr>
          <w:color w:val="000000"/>
        </w:rPr>
        <w:t>–</w:t>
      </w:r>
      <w:r w:rsidR="003951C9">
        <w:rPr>
          <w:color w:val="000000"/>
        </w:rPr>
        <w:t xml:space="preserve"> 930,26 </w:t>
      </w:r>
      <w:r w:rsidRPr="00AC29D0">
        <w:rPr>
          <w:color w:val="000000"/>
        </w:rPr>
        <w:t>Mg,</w:t>
      </w:r>
      <w:r w:rsidR="00102A61" w:rsidRPr="00AC29D0">
        <w:rPr>
          <w:color w:val="000000"/>
        </w:rPr>
        <w:t xml:space="preserve"> w tym: odpady odebrane z obszarów miejskich </w:t>
      </w:r>
      <w:r w:rsidR="003951C9">
        <w:rPr>
          <w:color w:val="000000"/>
        </w:rPr>
        <w:t xml:space="preserve">– </w:t>
      </w:r>
      <w:r w:rsidR="00212608">
        <w:rPr>
          <w:color w:val="000000"/>
        </w:rPr>
        <w:t>302,36</w:t>
      </w:r>
      <w:r w:rsidR="00102A61" w:rsidRPr="00AC29D0">
        <w:rPr>
          <w:color w:val="000000"/>
        </w:rPr>
        <w:t xml:space="preserve"> Mg oraz odpady odebrane z obszarów wiejskich </w:t>
      </w:r>
      <w:r w:rsidR="003951C9">
        <w:rPr>
          <w:color w:val="000000"/>
        </w:rPr>
        <w:t xml:space="preserve">– 627,9 </w:t>
      </w:r>
      <w:r w:rsidR="00102A61" w:rsidRPr="00AC29D0">
        <w:rPr>
          <w:color w:val="000000"/>
        </w:rPr>
        <w:t>Mg.</w:t>
      </w:r>
    </w:p>
    <w:p w:rsidR="00102A61" w:rsidRPr="00AC29D0" w:rsidRDefault="00075E92" w:rsidP="00561461">
      <w:pPr>
        <w:autoSpaceDE w:val="0"/>
        <w:autoSpaceDN w:val="0"/>
        <w:adjustRightInd w:val="0"/>
        <w:jc w:val="both"/>
        <w:rPr>
          <w:color w:val="000000"/>
        </w:rPr>
      </w:pPr>
      <w:r w:rsidRPr="00AC29D0">
        <w:rPr>
          <w:color w:val="000000"/>
        </w:rPr>
        <w:t>- odpady selektywnie zbierane –</w:t>
      </w:r>
      <w:r w:rsidR="00102A61" w:rsidRPr="00AC29D0">
        <w:rPr>
          <w:color w:val="000000"/>
        </w:rPr>
        <w:t xml:space="preserve"> </w:t>
      </w:r>
      <w:r w:rsidR="00023F43">
        <w:rPr>
          <w:color w:val="000000"/>
        </w:rPr>
        <w:t>120,7</w:t>
      </w:r>
      <w:r w:rsidR="00102A61" w:rsidRPr="00AC29D0">
        <w:rPr>
          <w:color w:val="000000"/>
        </w:rPr>
        <w:t xml:space="preserve"> </w:t>
      </w:r>
      <w:r w:rsidRPr="00AC29D0">
        <w:rPr>
          <w:color w:val="000000"/>
        </w:rPr>
        <w:t>Mg.</w:t>
      </w:r>
    </w:p>
    <w:p w:rsidR="00102A61" w:rsidRPr="00AC29D0" w:rsidRDefault="00AA646F" w:rsidP="00165359">
      <w:pPr>
        <w:autoSpaceDE w:val="0"/>
        <w:autoSpaceDN w:val="0"/>
        <w:adjustRightInd w:val="0"/>
        <w:jc w:val="center"/>
        <w:rPr>
          <w:color w:val="000000"/>
        </w:rPr>
      </w:pPr>
      <w:r w:rsidRPr="00AC29D0">
        <w:rPr>
          <w:noProof/>
          <w:color w:val="000000"/>
        </w:rPr>
        <w:drawing>
          <wp:inline distT="0" distB="0" distL="0" distR="0">
            <wp:extent cx="5553075" cy="3314700"/>
            <wp:effectExtent l="0" t="0" r="0" b="0"/>
            <wp:docPr id="4" name="Obiek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75E92" w:rsidRPr="00AC29D0" w:rsidRDefault="00075E92" w:rsidP="00561461">
      <w:pPr>
        <w:autoSpaceDE w:val="0"/>
        <w:autoSpaceDN w:val="0"/>
        <w:adjustRightInd w:val="0"/>
        <w:jc w:val="both"/>
        <w:rPr>
          <w:i/>
          <w:color w:val="000000"/>
        </w:rPr>
      </w:pPr>
      <w:r w:rsidRPr="00AC29D0">
        <w:rPr>
          <w:i/>
          <w:color w:val="000000"/>
        </w:rPr>
        <w:t xml:space="preserve">Wykres 1. Porównanie masy </w:t>
      </w:r>
      <w:r w:rsidR="006679B2">
        <w:rPr>
          <w:i/>
          <w:color w:val="000000"/>
        </w:rPr>
        <w:t>odebranych odpadów komunalnych</w:t>
      </w:r>
      <w:r w:rsidRPr="00AC29D0">
        <w:rPr>
          <w:i/>
          <w:color w:val="000000"/>
        </w:rPr>
        <w:t xml:space="preserve"> </w:t>
      </w:r>
      <w:r w:rsidR="006679B2">
        <w:rPr>
          <w:i/>
          <w:color w:val="000000"/>
        </w:rPr>
        <w:t xml:space="preserve">w </w:t>
      </w:r>
      <w:r w:rsidR="00EA2250">
        <w:rPr>
          <w:i/>
          <w:color w:val="000000"/>
        </w:rPr>
        <w:t>2014 r. i w 2015</w:t>
      </w:r>
      <w:r w:rsidRPr="00AC29D0">
        <w:rPr>
          <w:i/>
          <w:color w:val="000000"/>
        </w:rPr>
        <w:t xml:space="preserve"> r.</w:t>
      </w:r>
    </w:p>
    <w:p w:rsidR="00165359" w:rsidRPr="00AC29D0" w:rsidRDefault="00165359" w:rsidP="00561461">
      <w:pPr>
        <w:autoSpaceDE w:val="0"/>
        <w:autoSpaceDN w:val="0"/>
        <w:adjustRightInd w:val="0"/>
        <w:jc w:val="both"/>
        <w:rPr>
          <w:b/>
          <w:bCs/>
          <w:color w:val="000000"/>
        </w:rPr>
      </w:pPr>
    </w:p>
    <w:p w:rsidR="00275379" w:rsidRDefault="003951C9" w:rsidP="00275379">
      <w:pPr>
        <w:autoSpaceDE w:val="0"/>
        <w:autoSpaceDN w:val="0"/>
        <w:adjustRightInd w:val="0"/>
        <w:ind w:firstLine="708"/>
        <w:jc w:val="both"/>
        <w:rPr>
          <w:color w:val="000000"/>
        </w:rPr>
      </w:pPr>
      <w:r>
        <w:rPr>
          <w:color w:val="000000"/>
        </w:rPr>
        <w:t>W 2015</w:t>
      </w:r>
      <w:r w:rsidR="00075E92" w:rsidRPr="00AC29D0">
        <w:rPr>
          <w:color w:val="000000"/>
        </w:rPr>
        <w:t xml:space="preserve"> r. zwiększała się masa odbieranych</w:t>
      </w:r>
      <w:r w:rsidR="00AC631F">
        <w:rPr>
          <w:color w:val="000000"/>
        </w:rPr>
        <w:t>, zmieszanych</w:t>
      </w:r>
      <w:r w:rsidR="00075E92" w:rsidRPr="00AC29D0">
        <w:rPr>
          <w:color w:val="000000"/>
        </w:rPr>
        <w:t xml:space="preserve"> odpadów komunalnych w porównaniu</w:t>
      </w:r>
      <w:r w:rsidR="00255CF7" w:rsidRPr="00AC29D0">
        <w:rPr>
          <w:color w:val="000000"/>
        </w:rPr>
        <w:t xml:space="preserve"> </w:t>
      </w:r>
      <w:r w:rsidR="00AC631F">
        <w:rPr>
          <w:color w:val="000000"/>
        </w:rPr>
        <w:t>do 2014</w:t>
      </w:r>
      <w:r w:rsidR="00075E92" w:rsidRPr="00AC29D0">
        <w:rPr>
          <w:color w:val="000000"/>
        </w:rPr>
        <w:t xml:space="preserve"> r., która wzrosła </w:t>
      </w:r>
      <w:r>
        <w:rPr>
          <w:color w:val="000000"/>
        </w:rPr>
        <w:t xml:space="preserve">aż </w:t>
      </w:r>
      <w:r w:rsidR="00075E92" w:rsidRPr="00AC29D0">
        <w:rPr>
          <w:color w:val="000000"/>
        </w:rPr>
        <w:t xml:space="preserve">o </w:t>
      </w:r>
      <w:r w:rsidR="00AC631F">
        <w:t>354,48</w:t>
      </w:r>
      <w:r w:rsidR="00075E92" w:rsidRPr="00AC29D0">
        <w:rPr>
          <w:color w:val="000000"/>
        </w:rPr>
        <w:t xml:space="preserve"> Mg. Zwiększył</w:t>
      </w:r>
      <w:r w:rsidR="00AF0147" w:rsidRPr="00AC29D0">
        <w:rPr>
          <w:color w:val="000000"/>
        </w:rPr>
        <w:t>a</w:t>
      </w:r>
      <w:r w:rsidR="00075E92" w:rsidRPr="00AC29D0">
        <w:rPr>
          <w:color w:val="000000"/>
        </w:rPr>
        <w:t xml:space="preserve"> się również </w:t>
      </w:r>
      <w:r w:rsidR="00AF0147" w:rsidRPr="00AC29D0">
        <w:rPr>
          <w:color w:val="000000"/>
        </w:rPr>
        <w:t>masa</w:t>
      </w:r>
      <w:r w:rsidR="00075E92" w:rsidRPr="00AC29D0">
        <w:rPr>
          <w:color w:val="000000"/>
        </w:rPr>
        <w:t xml:space="preserve"> selektywnie</w:t>
      </w:r>
      <w:r w:rsidR="00255CF7" w:rsidRPr="00AC29D0">
        <w:rPr>
          <w:color w:val="000000"/>
        </w:rPr>
        <w:t xml:space="preserve"> </w:t>
      </w:r>
      <w:r w:rsidR="00AF0147" w:rsidRPr="00AC29D0">
        <w:rPr>
          <w:color w:val="000000"/>
        </w:rPr>
        <w:t>odebranych odpadów komunalnych, która</w:t>
      </w:r>
      <w:r w:rsidR="00953177">
        <w:rPr>
          <w:color w:val="000000"/>
        </w:rPr>
        <w:t xml:space="preserve"> znacznie wzrosła tj. o ponad </w:t>
      </w:r>
      <w:r w:rsidRPr="003951C9">
        <w:t>35,57 Mg</w:t>
      </w:r>
      <w:r w:rsidR="00255CF7" w:rsidRPr="00AC29D0">
        <w:rPr>
          <w:color w:val="000000"/>
        </w:rPr>
        <w:t xml:space="preserve"> w stosunku do masy </w:t>
      </w:r>
      <w:r w:rsidR="00BD2F40">
        <w:rPr>
          <w:color w:val="000000"/>
        </w:rPr>
        <w:t xml:space="preserve">selektywnie </w:t>
      </w:r>
      <w:r>
        <w:rPr>
          <w:color w:val="000000"/>
        </w:rPr>
        <w:t>odebranych odpadów w roku 2014, co</w:t>
      </w:r>
      <w:r w:rsidR="00075E92" w:rsidRPr="00AC29D0">
        <w:rPr>
          <w:color w:val="000000"/>
        </w:rPr>
        <w:t xml:space="preserve"> </w:t>
      </w:r>
      <w:r>
        <w:rPr>
          <w:color w:val="000000"/>
        </w:rPr>
        <w:t>może</w:t>
      </w:r>
      <w:r w:rsidR="00023F43">
        <w:rPr>
          <w:color w:val="000000"/>
        </w:rPr>
        <w:t xml:space="preserve"> być</w:t>
      </w:r>
      <w:r w:rsidR="00075E92" w:rsidRPr="00AC29D0">
        <w:rPr>
          <w:color w:val="000000"/>
        </w:rPr>
        <w:t xml:space="preserve"> wynik</w:t>
      </w:r>
      <w:r>
        <w:rPr>
          <w:color w:val="000000"/>
        </w:rPr>
        <w:t>iem</w:t>
      </w:r>
      <w:r w:rsidR="00075E92" w:rsidRPr="00AC29D0">
        <w:rPr>
          <w:color w:val="000000"/>
        </w:rPr>
        <w:t xml:space="preserve"> popularyzacji selektywnej zbiórki odpadów wśród</w:t>
      </w:r>
      <w:r w:rsidR="00255CF7" w:rsidRPr="00AC29D0">
        <w:rPr>
          <w:color w:val="000000"/>
        </w:rPr>
        <w:t xml:space="preserve"> </w:t>
      </w:r>
      <w:r w:rsidR="00075E92" w:rsidRPr="00AC29D0">
        <w:rPr>
          <w:color w:val="000000"/>
        </w:rPr>
        <w:t>mieszkańców.</w:t>
      </w:r>
      <w:r w:rsidR="005224CA">
        <w:rPr>
          <w:color w:val="000000"/>
        </w:rPr>
        <w:t xml:space="preserve"> Łączna masa odpadów zmieszanych or</w:t>
      </w:r>
      <w:r w:rsidR="00321819">
        <w:rPr>
          <w:color w:val="000000"/>
        </w:rPr>
        <w:t>az zbieranych selektywnie w 2014</w:t>
      </w:r>
      <w:r w:rsidR="005224CA">
        <w:rPr>
          <w:color w:val="000000"/>
        </w:rPr>
        <w:t xml:space="preserve"> roku wynosiła </w:t>
      </w:r>
      <w:r w:rsidR="00AC631F">
        <w:rPr>
          <w:color w:val="000000"/>
        </w:rPr>
        <w:t>660,91</w:t>
      </w:r>
      <w:r w:rsidR="00023F43">
        <w:rPr>
          <w:color w:val="000000"/>
        </w:rPr>
        <w:t xml:space="preserve"> Mg, natomiast w 2015</w:t>
      </w:r>
      <w:r w:rsidR="005224CA">
        <w:rPr>
          <w:color w:val="000000"/>
        </w:rPr>
        <w:t xml:space="preserve"> r. masa łącznie odebranych odpadów wynosiła </w:t>
      </w:r>
      <w:r w:rsidR="00023F43">
        <w:rPr>
          <w:color w:val="000000"/>
        </w:rPr>
        <w:t xml:space="preserve">1050,96 </w:t>
      </w:r>
      <w:r w:rsidR="005224CA">
        <w:rPr>
          <w:color w:val="000000"/>
        </w:rPr>
        <w:t>Mg.</w:t>
      </w:r>
    </w:p>
    <w:p w:rsidR="00255CF7" w:rsidRPr="000104C8" w:rsidRDefault="00255CF7" w:rsidP="00561461">
      <w:pPr>
        <w:autoSpaceDE w:val="0"/>
        <w:autoSpaceDN w:val="0"/>
        <w:adjustRightInd w:val="0"/>
        <w:jc w:val="both"/>
        <w:rPr>
          <w:color w:val="000000"/>
        </w:rPr>
      </w:pPr>
      <w:r w:rsidRPr="00AC29D0">
        <w:rPr>
          <w:b/>
          <w:color w:val="000000"/>
        </w:rPr>
        <w:lastRenderedPageBreak/>
        <w:t>2.4</w:t>
      </w:r>
      <w:r w:rsidR="00A55B52" w:rsidRPr="00AC29D0">
        <w:rPr>
          <w:b/>
          <w:color w:val="000000"/>
        </w:rPr>
        <w:t>.</w:t>
      </w:r>
      <w:r w:rsidRPr="00AC29D0">
        <w:rPr>
          <w:b/>
          <w:color w:val="000000"/>
        </w:rPr>
        <w:t xml:space="preserve">  D</w:t>
      </w:r>
      <w:r w:rsidR="00075E92" w:rsidRPr="00AC29D0">
        <w:rPr>
          <w:b/>
          <w:color w:val="000000"/>
        </w:rPr>
        <w:t>ziałania informacyjne i edukacyjne w zakresie prawidłowego gospodarowania</w:t>
      </w:r>
      <w:r w:rsidR="00275379">
        <w:rPr>
          <w:color w:val="000000"/>
        </w:rPr>
        <w:t xml:space="preserve"> </w:t>
      </w:r>
      <w:r w:rsidR="00075E92" w:rsidRPr="00AC29D0">
        <w:rPr>
          <w:b/>
          <w:color w:val="000000"/>
        </w:rPr>
        <w:t>odpadami komunalnymi</w:t>
      </w:r>
    </w:p>
    <w:p w:rsidR="00075E92" w:rsidRPr="00AC29D0" w:rsidRDefault="00075E92" w:rsidP="001F5CEB">
      <w:pPr>
        <w:autoSpaceDE w:val="0"/>
        <w:autoSpaceDN w:val="0"/>
        <w:adjustRightInd w:val="0"/>
        <w:ind w:firstLine="708"/>
        <w:jc w:val="both"/>
        <w:rPr>
          <w:color w:val="000000"/>
        </w:rPr>
      </w:pPr>
      <w:r w:rsidRPr="00AC29D0">
        <w:rPr>
          <w:color w:val="000000"/>
        </w:rPr>
        <w:t>Zgodnie z art. 3 ust. 2 pkt. 8 ustawy o utrzymaniu czystości i porządku w gminach</w:t>
      </w:r>
      <w:r w:rsidR="00255CF7" w:rsidRPr="00AC29D0">
        <w:rPr>
          <w:color w:val="000000"/>
        </w:rPr>
        <w:t xml:space="preserve"> </w:t>
      </w:r>
      <w:r w:rsidRPr="00AC29D0">
        <w:rPr>
          <w:color w:val="000000"/>
        </w:rPr>
        <w:t>gminy prowadzą działania informacyjne i edukacyjne w zakresie prawidłowego</w:t>
      </w:r>
      <w:r w:rsidR="00255CF7" w:rsidRPr="00AC29D0">
        <w:rPr>
          <w:color w:val="000000"/>
        </w:rPr>
        <w:t xml:space="preserve"> </w:t>
      </w:r>
      <w:r w:rsidRPr="00AC29D0">
        <w:rPr>
          <w:color w:val="000000"/>
        </w:rPr>
        <w:t>gospodarowania odpadami komunalnymi, w szczególności w zakresie selektywnego</w:t>
      </w:r>
      <w:r w:rsidR="00255CF7" w:rsidRPr="00AC29D0">
        <w:rPr>
          <w:color w:val="000000"/>
        </w:rPr>
        <w:t xml:space="preserve"> </w:t>
      </w:r>
      <w:r w:rsidRPr="00AC29D0">
        <w:rPr>
          <w:color w:val="000000"/>
        </w:rPr>
        <w:t xml:space="preserve">zbierania odpadów komunalnych. W związku z powyższym Gmina </w:t>
      </w:r>
      <w:r w:rsidR="004C7C52" w:rsidRPr="00AC29D0">
        <w:rPr>
          <w:color w:val="000000"/>
        </w:rPr>
        <w:t xml:space="preserve">Jedwabne w roku </w:t>
      </w:r>
      <w:r w:rsidRPr="00AC29D0">
        <w:rPr>
          <w:color w:val="000000"/>
        </w:rPr>
        <w:t>podjęła nas</w:t>
      </w:r>
      <w:r w:rsidR="00255CF7" w:rsidRPr="00AC29D0">
        <w:rPr>
          <w:color w:val="000000"/>
        </w:rPr>
        <w:t>tępujące działania informacyjno–</w:t>
      </w:r>
      <w:r w:rsidRPr="00AC29D0">
        <w:rPr>
          <w:color w:val="000000"/>
        </w:rPr>
        <w:t>edukacyjne dot. gospodarki odpadami</w:t>
      </w:r>
      <w:r w:rsidR="00255CF7" w:rsidRPr="00AC29D0">
        <w:rPr>
          <w:color w:val="000000"/>
        </w:rPr>
        <w:t xml:space="preserve"> </w:t>
      </w:r>
      <w:r w:rsidRPr="00AC29D0">
        <w:rPr>
          <w:color w:val="000000"/>
        </w:rPr>
        <w:t>komun</w:t>
      </w:r>
      <w:r w:rsidR="00BD2F40">
        <w:rPr>
          <w:color w:val="000000"/>
        </w:rPr>
        <w:t>alnymi:</w:t>
      </w:r>
    </w:p>
    <w:p w:rsidR="006B0245" w:rsidRPr="00AC29D0" w:rsidRDefault="006B0245" w:rsidP="00561461">
      <w:pPr>
        <w:autoSpaceDE w:val="0"/>
        <w:autoSpaceDN w:val="0"/>
        <w:adjustRightInd w:val="0"/>
        <w:jc w:val="both"/>
        <w:rPr>
          <w:color w:val="000000"/>
        </w:rPr>
      </w:pPr>
      <w:r w:rsidRPr="00AC29D0">
        <w:rPr>
          <w:color w:val="000000"/>
        </w:rPr>
        <w:t xml:space="preserve">- </w:t>
      </w:r>
      <w:r w:rsidR="00A30EE7">
        <w:rPr>
          <w:color w:val="000000"/>
        </w:rPr>
        <w:t>Burmistrz Jedwabnego jako przedstawiciel Urzędu Miejskiego</w:t>
      </w:r>
      <w:r w:rsidRPr="00AC29D0">
        <w:rPr>
          <w:color w:val="000000"/>
        </w:rPr>
        <w:t xml:space="preserve"> w Jedwabnem </w:t>
      </w:r>
      <w:r w:rsidR="00A30EE7">
        <w:rPr>
          <w:color w:val="000000"/>
        </w:rPr>
        <w:t>b</w:t>
      </w:r>
      <w:r w:rsidR="00EA2250">
        <w:rPr>
          <w:color w:val="000000"/>
        </w:rPr>
        <w:t>rał</w:t>
      </w:r>
      <w:r w:rsidR="00A30EE7">
        <w:rPr>
          <w:color w:val="000000"/>
        </w:rPr>
        <w:t xml:space="preserve"> udział w spotkaniach/konwentach</w:t>
      </w:r>
      <w:r w:rsidR="001F70A4">
        <w:rPr>
          <w:color w:val="000000"/>
        </w:rPr>
        <w:t xml:space="preserve"> informacyjnych</w:t>
      </w:r>
      <w:r w:rsidR="00A30EE7">
        <w:rPr>
          <w:color w:val="000000"/>
        </w:rPr>
        <w:t xml:space="preserve"> </w:t>
      </w:r>
      <w:r w:rsidRPr="00AC29D0">
        <w:rPr>
          <w:color w:val="000000"/>
        </w:rPr>
        <w:t xml:space="preserve">Wójtów, Burmistrzów, Prezydentów, </w:t>
      </w:r>
      <w:r w:rsidR="00BD2F40">
        <w:rPr>
          <w:color w:val="000000"/>
        </w:rPr>
        <w:t>przedstawicieli gmin i powiatu ł</w:t>
      </w:r>
      <w:r w:rsidRPr="00AC29D0">
        <w:rPr>
          <w:color w:val="000000"/>
        </w:rPr>
        <w:t>omżyńskiego dotycząc</w:t>
      </w:r>
      <w:r w:rsidR="00EA2250">
        <w:rPr>
          <w:color w:val="000000"/>
        </w:rPr>
        <w:t>ych</w:t>
      </w:r>
      <w:r w:rsidRPr="00AC29D0">
        <w:rPr>
          <w:color w:val="000000"/>
        </w:rPr>
        <w:t xml:space="preserve"> wdrażania ustawy o utrzymaniu czystości i porządku w gminach,</w:t>
      </w:r>
    </w:p>
    <w:p w:rsidR="00075E92" w:rsidRPr="00AC29D0" w:rsidRDefault="004C7C52" w:rsidP="00561461">
      <w:pPr>
        <w:autoSpaceDE w:val="0"/>
        <w:autoSpaceDN w:val="0"/>
        <w:adjustRightInd w:val="0"/>
        <w:jc w:val="both"/>
        <w:rPr>
          <w:color w:val="000000"/>
        </w:rPr>
      </w:pPr>
      <w:r w:rsidRPr="00AC29D0">
        <w:rPr>
          <w:color w:val="000000"/>
        </w:rPr>
        <w:t xml:space="preserve">- </w:t>
      </w:r>
      <w:r w:rsidR="00A30EE7">
        <w:rPr>
          <w:color w:val="000000"/>
        </w:rPr>
        <w:t>Urząd Miejski w Jedwabnem cyklicznie prowadzi</w:t>
      </w:r>
      <w:r w:rsidRPr="00AC29D0">
        <w:rPr>
          <w:color w:val="000000"/>
        </w:rPr>
        <w:t xml:space="preserve"> kampanię informacyjną polegającą na </w:t>
      </w:r>
      <w:r w:rsidR="00BD2F40">
        <w:rPr>
          <w:color w:val="000000"/>
        </w:rPr>
        <w:t>organizowaniu</w:t>
      </w:r>
      <w:r w:rsidRPr="00AC29D0">
        <w:rPr>
          <w:color w:val="000000"/>
        </w:rPr>
        <w:t xml:space="preserve"> spotkań informacyjnych </w:t>
      </w:r>
      <w:r w:rsidR="0048410C" w:rsidRPr="00AC29D0">
        <w:rPr>
          <w:color w:val="000000"/>
        </w:rPr>
        <w:t xml:space="preserve">z mieszkańcami Gminy Jedwabne, </w:t>
      </w:r>
      <w:r w:rsidR="00A30EE7">
        <w:rPr>
          <w:color w:val="000000"/>
        </w:rPr>
        <w:t xml:space="preserve">od 2013 roku </w:t>
      </w:r>
      <w:r w:rsidR="0048410C" w:rsidRPr="00AC29D0">
        <w:rPr>
          <w:color w:val="000000"/>
        </w:rPr>
        <w:t xml:space="preserve">spotkania przeprowadzono </w:t>
      </w:r>
      <w:r w:rsidR="006B0245" w:rsidRPr="00AC29D0">
        <w:rPr>
          <w:color w:val="000000"/>
        </w:rPr>
        <w:t>na całym terenie gminy,</w:t>
      </w:r>
    </w:p>
    <w:p w:rsidR="00B27BAE" w:rsidRPr="00AC29D0" w:rsidRDefault="00B27BAE" w:rsidP="00561461">
      <w:pPr>
        <w:autoSpaceDE w:val="0"/>
        <w:autoSpaceDN w:val="0"/>
        <w:adjustRightInd w:val="0"/>
        <w:jc w:val="both"/>
        <w:rPr>
          <w:color w:val="000000"/>
        </w:rPr>
      </w:pPr>
      <w:r w:rsidRPr="00AC29D0">
        <w:rPr>
          <w:color w:val="000000"/>
        </w:rPr>
        <w:t xml:space="preserve">- od lipca 2013 r. Urząd Miejski w Jedwabnem dystrybuuje materiały informacyjne </w:t>
      </w:r>
      <w:r w:rsidR="00BD2F40">
        <w:rPr>
          <w:color w:val="000000"/>
        </w:rPr>
        <w:t>promujące działania mające na celu segregację</w:t>
      </w:r>
      <w:r w:rsidRPr="00AC29D0">
        <w:rPr>
          <w:color w:val="000000"/>
        </w:rPr>
        <w:t xml:space="preserve"> odpadów (</w:t>
      </w:r>
      <w:r w:rsidR="00BD2F40">
        <w:rPr>
          <w:color w:val="000000"/>
        </w:rPr>
        <w:t xml:space="preserve">np. </w:t>
      </w:r>
      <w:r w:rsidRPr="00AC29D0">
        <w:rPr>
          <w:color w:val="000000"/>
        </w:rPr>
        <w:t>ulo</w:t>
      </w:r>
      <w:r w:rsidR="0083469F">
        <w:rPr>
          <w:color w:val="000000"/>
        </w:rPr>
        <w:t>tka – ,,J</w:t>
      </w:r>
      <w:r w:rsidR="00BD2F40">
        <w:rPr>
          <w:color w:val="000000"/>
        </w:rPr>
        <w:t>ak segregować odpady?”- w</w:t>
      </w:r>
      <w:r w:rsidR="006B0245" w:rsidRPr="00AC29D0">
        <w:rPr>
          <w:color w:val="000000"/>
        </w:rPr>
        <w:t xml:space="preserve"> 2</w:t>
      </w:r>
      <w:r w:rsidR="00A30EE7">
        <w:rPr>
          <w:color w:val="000000"/>
        </w:rPr>
        <w:t>014 oraz 2015 roku rozdano ok. 4</w:t>
      </w:r>
      <w:r w:rsidR="006B0245" w:rsidRPr="00AC29D0">
        <w:rPr>
          <w:color w:val="000000"/>
        </w:rPr>
        <w:t>000 szt. ulotek.</w:t>
      </w:r>
      <w:r w:rsidR="00BD2F40">
        <w:rPr>
          <w:color w:val="000000"/>
        </w:rPr>
        <w:t>).</w:t>
      </w:r>
    </w:p>
    <w:p w:rsidR="00075E92" w:rsidRDefault="00BD2F40" w:rsidP="006B0245">
      <w:pPr>
        <w:autoSpaceDE w:val="0"/>
        <w:autoSpaceDN w:val="0"/>
        <w:adjustRightInd w:val="0"/>
        <w:ind w:firstLine="708"/>
        <w:jc w:val="both"/>
        <w:rPr>
          <w:color w:val="000000"/>
        </w:rPr>
      </w:pPr>
      <w:r>
        <w:rPr>
          <w:color w:val="000000"/>
        </w:rPr>
        <w:t>Mieszkańcy gminy Jedwabne</w:t>
      </w:r>
      <w:r w:rsidR="00075E92" w:rsidRPr="00AC29D0">
        <w:rPr>
          <w:color w:val="000000"/>
        </w:rPr>
        <w:t xml:space="preserve"> na bieżąco byli informowani w zwyczajowy sposób</w:t>
      </w:r>
      <w:r w:rsidR="000158AC">
        <w:rPr>
          <w:color w:val="000000"/>
        </w:rPr>
        <w:t xml:space="preserve">                   </w:t>
      </w:r>
      <w:r w:rsidR="00075E92" w:rsidRPr="00AC29D0">
        <w:rPr>
          <w:color w:val="000000"/>
        </w:rPr>
        <w:t xml:space="preserve"> (tj.</w:t>
      </w:r>
      <w:r w:rsidR="00AD4B27" w:rsidRPr="00AC29D0">
        <w:rPr>
          <w:color w:val="000000"/>
        </w:rPr>
        <w:t xml:space="preserve"> </w:t>
      </w:r>
      <w:r w:rsidR="00075E92" w:rsidRPr="00AC29D0">
        <w:rPr>
          <w:color w:val="000000"/>
        </w:rPr>
        <w:t>i</w:t>
      </w:r>
      <w:r w:rsidR="006B0245" w:rsidRPr="00AC29D0">
        <w:rPr>
          <w:color w:val="000000"/>
        </w:rPr>
        <w:t xml:space="preserve">nformacje na tablicach ogłoszeń, </w:t>
      </w:r>
      <w:r w:rsidR="00075E92" w:rsidRPr="00AC29D0">
        <w:rPr>
          <w:color w:val="000000"/>
        </w:rPr>
        <w:t>stron</w:t>
      </w:r>
      <w:r w:rsidR="00CB57EB" w:rsidRPr="00AC29D0">
        <w:rPr>
          <w:color w:val="000000"/>
        </w:rPr>
        <w:t xml:space="preserve">ach </w:t>
      </w:r>
      <w:r w:rsidR="00075E92" w:rsidRPr="00AC29D0">
        <w:rPr>
          <w:color w:val="000000"/>
        </w:rPr>
        <w:t>internetow</w:t>
      </w:r>
      <w:r w:rsidR="00CB57EB" w:rsidRPr="00AC29D0">
        <w:rPr>
          <w:color w:val="000000"/>
        </w:rPr>
        <w:t>ych</w:t>
      </w:r>
      <w:r w:rsidR="006B0245" w:rsidRPr="00AC29D0">
        <w:rPr>
          <w:color w:val="000000"/>
        </w:rPr>
        <w:t>, informacje przedstawiane na sesjach</w:t>
      </w:r>
      <w:r w:rsidR="00075E92" w:rsidRPr="00AC29D0">
        <w:rPr>
          <w:color w:val="000000"/>
        </w:rPr>
        <w:t>) o działaniach podejmowanych</w:t>
      </w:r>
      <w:r w:rsidR="00AD4B27" w:rsidRPr="00AC29D0">
        <w:rPr>
          <w:color w:val="000000"/>
        </w:rPr>
        <w:t xml:space="preserve"> </w:t>
      </w:r>
      <w:r w:rsidR="00075E92" w:rsidRPr="00AC29D0">
        <w:rPr>
          <w:color w:val="000000"/>
        </w:rPr>
        <w:t>przez Gminę w związku z</w:t>
      </w:r>
      <w:r>
        <w:rPr>
          <w:color w:val="000000"/>
        </w:rPr>
        <w:t xml:space="preserve"> wdrażaniem </w:t>
      </w:r>
      <w:r w:rsidR="000158AC">
        <w:rPr>
          <w:color w:val="000000"/>
        </w:rPr>
        <w:t xml:space="preserve">                                         </w:t>
      </w:r>
      <w:r>
        <w:rPr>
          <w:color w:val="000000"/>
        </w:rPr>
        <w:t>i funkcjonowaniem syste</w:t>
      </w:r>
      <w:r w:rsidR="00075E92" w:rsidRPr="00AC29D0">
        <w:rPr>
          <w:color w:val="000000"/>
        </w:rPr>
        <w:t>m</w:t>
      </w:r>
      <w:r>
        <w:rPr>
          <w:color w:val="000000"/>
        </w:rPr>
        <w:t>u</w:t>
      </w:r>
      <w:r w:rsidR="00075E92" w:rsidRPr="00AC29D0">
        <w:rPr>
          <w:color w:val="000000"/>
        </w:rPr>
        <w:t xml:space="preserve"> gosp</w:t>
      </w:r>
      <w:r>
        <w:rPr>
          <w:color w:val="000000"/>
        </w:rPr>
        <w:t>odarowania odpadami komunalnymi. Informowano</w:t>
      </w:r>
      <w:r w:rsidR="00075E92" w:rsidRPr="00AC29D0">
        <w:rPr>
          <w:color w:val="000000"/>
        </w:rPr>
        <w:t xml:space="preserve"> między</w:t>
      </w:r>
      <w:r w:rsidR="00AD4B27" w:rsidRPr="00AC29D0">
        <w:rPr>
          <w:color w:val="000000"/>
        </w:rPr>
        <w:t xml:space="preserve"> </w:t>
      </w:r>
      <w:r w:rsidR="00075E92" w:rsidRPr="00AC29D0">
        <w:rPr>
          <w:color w:val="000000"/>
        </w:rPr>
        <w:t xml:space="preserve">innymi o sposobie gromadzenia odpadów, częstotliwości odbioru odpadów, </w:t>
      </w:r>
      <w:r>
        <w:rPr>
          <w:color w:val="000000"/>
        </w:rPr>
        <w:t xml:space="preserve">zmianach w </w:t>
      </w:r>
      <w:r w:rsidR="00075E92" w:rsidRPr="00AC29D0">
        <w:rPr>
          <w:color w:val="000000"/>
        </w:rPr>
        <w:t>harmonogramie</w:t>
      </w:r>
      <w:r w:rsidR="00AD4B27" w:rsidRPr="00AC29D0">
        <w:rPr>
          <w:color w:val="000000"/>
        </w:rPr>
        <w:t xml:space="preserve"> </w:t>
      </w:r>
      <w:r>
        <w:rPr>
          <w:color w:val="000000"/>
        </w:rPr>
        <w:t>odbioru jak również informacjach</w:t>
      </w:r>
      <w:r w:rsidR="00075E92" w:rsidRPr="00AC29D0">
        <w:rPr>
          <w:color w:val="000000"/>
        </w:rPr>
        <w:t xml:space="preserve"> dotycz</w:t>
      </w:r>
      <w:r>
        <w:rPr>
          <w:color w:val="000000"/>
        </w:rPr>
        <w:t>ących</w:t>
      </w:r>
      <w:r w:rsidR="00075E92" w:rsidRPr="00AC29D0">
        <w:rPr>
          <w:color w:val="000000"/>
        </w:rPr>
        <w:t xml:space="preserve"> poboru opłaty za gospodarowanie odpadami</w:t>
      </w:r>
      <w:r w:rsidR="00AD4B27" w:rsidRPr="00AC29D0">
        <w:rPr>
          <w:color w:val="000000"/>
        </w:rPr>
        <w:t xml:space="preserve"> </w:t>
      </w:r>
      <w:r w:rsidR="00075E92" w:rsidRPr="00AC29D0">
        <w:rPr>
          <w:color w:val="000000"/>
        </w:rPr>
        <w:t>komunalnymi.</w:t>
      </w:r>
      <w:r w:rsidR="00CB57EB" w:rsidRPr="00AC29D0">
        <w:rPr>
          <w:color w:val="000000"/>
        </w:rPr>
        <w:t xml:space="preserve"> Informacje dotyczące gospodarki odpadami w gm. Jedwabne można śledzić na stronie </w:t>
      </w:r>
      <w:hyperlink r:id="rId14" w:history="1">
        <w:r w:rsidR="00CB57EB" w:rsidRPr="00AC29D0">
          <w:rPr>
            <w:rStyle w:val="Hipercze"/>
          </w:rPr>
          <w:t>www.jedwabne.pl</w:t>
        </w:r>
      </w:hyperlink>
      <w:r w:rsidR="00CB57EB" w:rsidRPr="00AC29D0">
        <w:rPr>
          <w:color w:val="000000"/>
        </w:rPr>
        <w:t xml:space="preserve">. </w:t>
      </w:r>
    </w:p>
    <w:p w:rsidR="00A30EE7" w:rsidRPr="00AC29D0" w:rsidRDefault="00A30EE7" w:rsidP="00A30EE7">
      <w:pPr>
        <w:autoSpaceDE w:val="0"/>
        <w:autoSpaceDN w:val="0"/>
        <w:adjustRightInd w:val="0"/>
        <w:jc w:val="both"/>
        <w:rPr>
          <w:color w:val="000000"/>
        </w:rPr>
      </w:pPr>
      <w:r>
        <w:rPr>
          <w:color w:val="000000"/>
        </w:rPr>
        <w:t xml:space="preserve">- </w:t>
      </w:r>
      <w:r w:rsidR="00A61BE9">
        <w:rPr>
          <w:color w:val="000000"/>
        </w:rPr>
        <w:t>za pośrednictwem Urzędu Miejskiego w Jedwabnem</w:t>
      </w:r>
      <w:r>
        <w:rPr>
          <w:color w:val="000000"/>
        </w:rPr>
        <w:t xml:space="preserve"> </w:t>
      </w:r>
      <w:r w:rsidR="00A61BE9">
        <w:rPr>
          <w:color w:val="000000"/>
        </w:rPr>
        <w:t xml:space="preserve">na terenie Gminy Jedwabne przeprowadzono ogólnopolską kampanię edukacyjną </w:t>
      </w:r>
      <w:r>
        <w:rPr>
          <w:color w:val="000000"/>
        </w:rPr>
        <w:t xml:space="preserve"> </w:t>
      </w:r>
      <w:r w:rsidR="00A61BE9">
        <w:rPr>
          <w:color w:val="000000"/>
        </w:rPr>
        <w:t>p.n. ,,Sprzątanie świata” w której brały udział 2 szkoły podstawowe oraz publiczne gimnazjum znajdujące się na terenie gminy Jedwabne.</w:t>
      </w:r>
    </w:p>
    <w:p w:rsidR="00AD4B27" w:rsidRPr="00AC29D0" w:rsidRDefault="00AD4B27" w:rsidP="00561461">
      <w:pPr>
        <w:autoSpaceDE w:val="0"/>
        <w:autoSpaceDN w:val="0"/>
        <w:adjustRightInd w:val="0"/>
        <w:jc w:val="both"/>
        <w:rPr>
          <w:color w:val="000000"/>
        </w:rPr>
      </w:pPr>
    </w:p>
    <w:p w:rsidR="00075E92" w:rsidRPr="00AC29D0" w:rsidRDefault="00CB57EB" w:rsidP="00561461">
      <w:pPr>
        <w:autoSpaceDE w:val="0"/>
        <w:autoSpaceDN w:val="0"/>
        <w:adjustRightInd w:val="0"/>
        <w:jc w:val="both"/>
        <w:rPr>
          <w:b/>
          <w:color w:val="000000"/>
        </w:rPr>
      </w:pPr>
      <w:r w:rsidRPr="00AC29D0">
        <w:rPr>
          <w:b/>
          <w:color w:val="000000"/>
        </w:rPr>
        <w:t>2.5</w:t>
      </w:r>
      <w:r w:rsidR="00A55B52" w:rsidRPr="00AC29D0">
        <w:rPr>
          <w:b/>
          <w:color w:val="000000"/>
        </w:rPr>
        <w:t>.</w:t>
      </w:r>
      <w:r w:rsidRPr="00AC29D0">
        <w:rPr>
          <w:b/>
          <w:color w:val="000000"/>
        </w:rPr>
        <w:t xml:space="preserve"> W</w:t>
      </w:r>
      <w:r w:rsidR="00075E92" w:rsidRPr="00AC29D0">
        <w:rPr>
          <w:b/>
          <w:color w:val="000000"/>
        </w:rPr>
        <w:t>ykaz firm posiadających wpis do re</w:t>
      </w:r>
      <w:r w:rsidRPr="00AC29D0">
        <w:rPr>
          <w:b/>
          <w:color w:val="000000"/>
        </w:rPr>
        <w:t>jestru działalności regulowanej</w:t>
      </w:r>
    </w:p>
    <w:p w:rsidR="00CB57EB" w:rsidRPr="00AC29D0" w:rsidRDefault="00CB57EB" w:rsidP="00561461">
      <w:pPr>
        <w:autoSpaceDE w:val="0"/>
        <w:autoSpaceDN w:val="0"/>
        <w:adjustRightInd w:val="0"/>
        <w:jc w:val="both"/>
        <w:rPr>
          <w:color w:val="000000"/>
        </w:rPr>
      </w:pPr>
    </w:p>
    <w:p w:rsidR="00075E92" w:rsidRPr="00AC29D0" w:rsidRDefault="00CB57EB" w:rsidP="001F5CEB">
      <w:pPr>
        <w:autoSpaceDE w:val="0"/>
        <w:autoSpaceDN w:val="0"/>
        <w:adjustRightInd w:val="0"/>
        <w:ind w:firstLine="708"/>
        <w:jc w:val="both"/>
        <w:rPr>
          <w:color w:val="000000"/>
        </w:rPr>
      </w:pPr>
      <w:r w:rsidRPr="00AC29D0">
        <w:rPr>
          <w:color w:val="000000"/>
        </w:rPr>
        <w:t xml:space="preserve">Burmistrz Jedwabnego prowadzi rejestr firm posiadających wpis do rejestru działalności regulowanej na terenie gm. Jedwabne. </w:t>
      </w:r>
      <w:r w:rsidR="00CB247C" w:rsidRPr="00AC29D0">
        <w:rPr>
          <w:color w:val="000000"/>
        </w:rPr>
        <w:t xml:space="preserve">Podmioty posiadające wpis do rejestru </w:t>
      </w:r>
      <w:r w:rsidR="00864E4D">
        <w:rPr>
          <w:color w:val="000000"/>
        </w:rPr>
        <w:t xml:space="preserve">              </w:t>
      </w:r>
      <w:r w:rsidR="006B65DE">
        <w:rPr>
          <w:color w:val="000000"/>
        </w:rPr>
        <w:t>w roku 2014 oraz 2015</w:t>
      </w:r>
      <w:r w:rsidR="00CB247C" w:rsidRPr="00AC29D0">
        <w:rPr>
          <w:color w:val="000000"/>
        </w:rPr>
        <w:t xml:space="preserve"> wyszczególniono</w:t>
      </w:r>
      <w:r w:rsidR="00075E92" w:rsidRPr="00AC29D0">
        <w:rPr>
          <w:color w:val="000000"/>
        </w:rPr>
        <w:t xml:space="preserve"> w tabeli nr. 1</w:t>
      </w:r>
      <w:r w:rsidR="00CB247C" w:rsidRPr="00AC29D0">
        <w:rPr>
          <w:color w:val="000000"/>
        </w:rPr>
        <w:t>. Wyszczególnione podmioty</w:t>
      </w:r>
      <w:r w:rsidR="00075E92" w:rsidRPr="00AC29D0">
        <w:rPr>
          <w:color w:val="000000"/>
        </w:rPr>
        <w:t xml:space="preserve"> </w:t>
      </w:r>
      <w:r w:rsidR="00CB247C" w:rsidRPr="00AC29D0">
        <w:rPr>
          <w:color w:val="000000"/>
        </w:rPr>
        <w:t xml:space="preserve">mogą </w:t>
      </w:r>
      <w:r w:rsidR="00075E92" w:rsidRPr="00AC29D0">
        <w:rPr>
          <w:color w:val="000000"/>
        </w:rPr>
        <w:t>świadczyć usługi w</w:t>
      </w:r>
      <w:r w:rsidRPr="00AC29D0">
        <w:rPr>
          <w:color w:val="000000"/>
        </w:rPr>
        <w:t xml:space="preserve"> </w:t>
      </w:r>
      <w:r w:rsidR="00075E92" w:rsidRPr="00AC29D0">
        <w:rPr>
          <w:color w:val="000000"/>
        </w:rPr>
        <w:t xml:space="preserve">zakresie odbierania odpadów komunalnych z terenu </w:t>
      </w:r>
      <w:r w:rsidR="00CB247C" w:rsidRPr="00AC29D0">
        <w:rPr>
          <w:color w:val="000000"/>
        </w:rPr>
        <w:t>gminy Jedwabne,</w:t>
      </w:r>
      <w:r w:rsidR="00864E4D">
        <w:rPr>
          <w:color w:val="000000"/>
        </w:rPr>
        <w:t xml:space="preserve">                 </w:t>
      </w:r>
      <w:r w:rsidR="00CB247C" w:rsidRPr="00AC29D0">
        <w:rPr>
          <w:color w:val="000000"/>
        </w:rPr>
        <w:t xml:space="preserve"> w szczególności z nieruchomości niezamieszkałych, nieobjętych przez Gminę Jedwabne systemem tj</w:t>
      </w:r>
      <w:r w:rsidR="00075E92" w:rsidRPr="00AC29D0">
        <w:rPr>
          <w:color w:val="000000"/>
        </w:rPr>
        <w:t>.</w:t>
      </w:r>
      <w:r w:rsidRPr="00AC29D0">
        <w:rPr>
          <w:color w:val="000000"/>
        </w:rPr>
        <w:t xml:space="preserve"> </w:t>
      </w:r>
      <w:r w:rsidR="00CB247C" w:rsidRPr="00AC29D0">
        <w:rPr>
          <w:color w:val="000000"/>
        </w:rPr>
        <w:t>szko</w:t>
      </w:r>
      <w:r w:rsidR="00075E92" w:rsidRPr="00AC29D0">
        <w:rPr>
          <w:color w:val="000000"/>
        </w:rPr>
        <w:t>ł</w:t>
      </w:r>
      <w:r w:rsidR="00CB247C" w:rsidRPr="00AC29D0">
        <w:rPr>
          <w:color w:val="000000"/>
        </w:rPr>
        <w:t xml:space="preserve">y, przedszkola, </w:t>
      </w:r>
      <w:r w:rsidR="00075E92" w:rsidRPr="00AC29D0">
        <w:rPr>
          <w:color w:val="000000"/>
        </w:rPr>
        <w:t>przedsiębiorstw</w:t>
      </w:r>
      <w:r w:rsidR="00CB247C" w:rsidRPr="00AC29D0">
        <w:rPr>
          <w:color w:val="000000"/>
        </w:rPr>
        <w:t>a, firmy</w:t>
      </w:r>
      <w:r w:rsidR="00075E92" w:rsidRPr="00AC29D0">
        <w:rPr>
          <w:color w:val="000000"/>
        </w:rPr>
        <w:t>.</w:t>
      </w:r>
      <w:r w:rsidR="00CB247C" w:rsidRPr="00AC29D0">
        <w:rPr>
          <w:color w:val="000000"/>
        </w:rPr>
        <w:t xml:space="preserve"> Aktualny rejestr można znaleźć na stronie internetowej:   </w:t>
      </w:r>
      <w:hyperlink r:id="rId15" w:history="1">
        <w:r w:rsidR="00CB247C" w:rsidRPr="00AC29D0">
          <w:rPr>
            <w:rStyle w:val="Hipercze"/>
          </w:rPr>
          <w:t>http://www.jedwabne.powiatlomzynski.pl/index.php?wiad=1467</w:t>
        </w:r>
      </w:hyperlink>
      <w:r w:rsidR="00CB247C" w:rsidRPr="00AC29D0">
        <w:rPr>
          <w:color w:val="000000"/>
        </w:rPr>
        <w:t xml:space="preserve"> </w:t>
      </w:r>
    </w:p>
    <w:p w:rsidR="00F36B14" w:rsidRPr="00AC29D0" w:rsidRDefault="00F36B14" w:rsidP="00561461">
      <w:pPr>
        <w:autoSpaceDE w:val="0"/>
        <w:autoSpaceDN w:val="0"/>
        <w:adjustRightInd w:val="0"/>
        <w:jc w:val="both"/>
        <w:rPr>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366"/>
        <w:gridCol w:w="2693"/>
        <w:gridCol w:w="1539"/>
        <w:gridCol w:w="1296"/>
      </w:tblGrid>
      <w:tr w:rsidR="00F36B14" w:rsidRPr="00AC29D0" w:rsidTr="00365E7C">
        <w:tc>
          <w:tcPr>
            <w:tcW w:w="570" w:type="dxa"/>
            <w:shd w:val="clear" w:color="auto" w:fill="auto"/>
          </w:tcPr>
          <w:p w:rsidR="00F36B14" w:rsidRPr="00AC29D0" w:rsidRDefault="00F36B14" w:rsidP="00B61A51">
            <w:pPr>
              <w:rPr>
                <w:b/>
              </w:rPr>
            </w:pPr>
            <w:r w:rsidRPr="00AC29D0">
              <w:rPr>
                <w:b/>
              </w:rPr>
              <w:t>Lp.</w:t>
            </w:r>
          </w:p>
        </w:tc>
        <w:tc>
          <w:tcPr>
            <w:tcW w:w="3366" w:type="dxa"/>
            <w:shd w:val="clear" w:color="auto" w:fill="auto"/>
          </w:tcPr>
          <w:p w:rsidR="00F36B14" w:rsidRPr="00AC29D0" w:rsidRDefault="00F36B14" w:rsidP="00B61A51">
            <w:pPr>
              <w:jc w:val="center"/>
              <w:rPr>
                <w:b/>
              </w:rPr>
            </w:pPr>
            <w:r w:rsidRPr="00AC29D0">
              <w:rPr>
                <w:b/>
              </w:rPr>
              <w:t>Nazwa firmy</w:t>
            </w:r>
          </w:p>
        </w:tc>
        <w:tc>
          <w:tcPr>
            <w:tcW w:w="2693" w:type="dxa"/>
            <w:shd w:val="clear" w:color="auto" w:fill="auto"/>
          </w:tcPr>
          <w:p w:rsidR="00F36B14" w:rsidRPr="00AC29D0" w:rsidRDefault="00F36B14" w:rsidP="00B61A51">
            <w:pPr>
              <w:rPr>
                <w:b/>
              </w:rPr>
            </w:pPr>
            <w:r w:rsidRPr="00AC29D0">
              <w:rPr>
                <w:b/>
              </w:rPr>
              <w:t>Adres</w:t>
            </w:r>
          </w:p>
        </w:tc>
        <w:tc>
          <w:tcPr>
            <w:tcW w:w="1539" w:type="dxa"/>
            <w:shd w:val="clear" w:color="auto" w:fill="auto"/>
          </w:tcPr>
          <w:p w:rsidR="00F36B14" w:rsidRPr="00AC29D0" w:rsidRDefault="00F36B14" w:rsidP="00B61A51">
            <w:pPr>
              <w:rPr>
                <w:b/>
              </w:rPr>
            </w:pPr>
            <w:r w:rsidRPr="00AC29D0">
              <w:rPr>
                <w:b/>
              </w:rPr>
              <w:t>NIP</w:t>
            </w:r>
          </w:p>
        </w:tc>
        <w:tc>
          <w:tcPr>
            <w:tcW w:w="1296" w:type="dxa"/>
            <w:shd w:val="clear" w:color="auto" w:fill="auto"/>
          </w:tcPr>
          <w:p w:rsidR="00F36B14" w:rsidRPr="00AC29D0" w:rsidRDefault="00F36B14" w:rsidP="00B61A51">
            <w:pPr>
              <w:rPr>
                <w:b/>
              </w:rPr>
            </w:pPr>
            <w:r w:rsidRPr="00AC29D0">
              <w:rPr>
                <w:b/>
              </w:rPr>
              <w:t>REGON</w:t>
            </w:r>
          </w:p>
        </w:tc>
      </w:tr>
      <w:tr w:rsidR="00F36B14" w:rsidRPr="00AC29D0" w:rsidTr="00365E7C">
        <w:trPr>
          <w:trHeight w:val="408"/>
        </w:trPr>
        <w:tc>
          <w:tcPr>
            <w:tcW w:w="570" w:type="dxa"/>
            <w:shd w:val="clear" w:color="auto" w:fill="auto"/>
          </w:tcPr>
          <w:p w:rsidR="00F36B14" w:rsidRPr="00AC29D0" w:rsidRDefault="00F36B14" w:rsidP="00B61A51">
            <w:r w:rsidRPr="00AC29D0">
              <w:t>1.</w:t>
            </w:r>
          </w:p>
        </w:tc>
        <w:tc>
          <w:tcPr>
            <w:tcW w:w="3366" w:type="dxa"/>
            <w:shd w:val="clear" w:color="auto" w:fill="auto"/>
          </w:tcPr>
          <w:p w:rsidR="00F36B14" w:rsidRPr="00AC29D0" w:rsidRDefault="00F36B14" w:rsidP="00B61A51">
            <w:r w:rsidRPr="00AC29D0">
              <w:t>MPO spółka z o.o.</w:t>
            </w:r>
            <w:r w:rsidRPr="00AC29D0">
              <w:br/>
              <w:t>w Białymstoku</w:t>
            </w:r>
          </w:p>
        </w:tc>
        <w:tc>
          <w:tcPr>
            <w:tcW w:w="2693" w:type="dxa"/>
            <w:shd w:val="clear" w:color="auto" w:fill="auto"/>
          </w:tcPr>
          <w:p w:rsidR="00F36B14" w:rsidRPr="00AC29D0" w:rsidRDefault="00F36B14" w:rsidP="00B61A51">
            <w:r w:rsidRPr="00AC29D0">
              <w:t>ul. 42 Pułku Piechoty 48,</w:t>
            </w:r>
          </w:p>
          <w:p w:rsidR="00F36B14" w:rsidRPr="00AC29D0" w:rsidRDefault="00F36B14" w:rsidP="00B61A51">
            <w:r w:rsidRPr="00AC29D0">
              <w:t>15-950 BIAŁYSTOK</w:t>
            </w:r>
          </w:p>
        </w:tc>
        <w:tc>
          <w:tcPr>
            <w:tcW w:w="1539" w:type="dxa"/>
            <w:shd w:val="clear" w:color="auto" w:fill="auto"/>
          </w:tcPr>
          <w:p w:rsidR="00F36B14" w:rsidRPr="00AC29D0" w:rsidRDefault="00F36B14" w:rsidP="00B61A51">
            <w:r w:rsidRPr="00AC29D0">
              <w:t>542-020-10-38</w:t>
            </w:r>
          </w:p>
        </w:tc>
        <w:tc>
          <w:tcPr>
            <w:tcW w:w="1296" w:type="dxa"/>
            <w:shd w:val="clear" w:color="auto" w:fill="auto"/>
          </w:tcPr>
          <w:p w:rsidR="00F36B14" w:rsidRPr="00AC29D0" w:rsidRDefault="00F36B14" w:rsidP="00B61A51">
            <w:r w:rsidRPr="00AC29D0">
              <w:t>050025892</w:t>
            </w:r>
          </w:p>
        </w:tc>
      </w:tr>
      <w:tr w:rsidR="00F36B14" w:rsidRPr="00AC29D0" w:rsidTr="00365E7C">
        <w:tc>
          <w:tcPr>
            <w:tcW w:w="570" w:type="dxa"/>
            <w:shd w:val="clear" w:color="auto" w:fill="auto"/>
          </w:tcPr>
          <w:p w:rsidR="00F36B14" w:rsidRPr="00AC29D0" w:rsidRDefault="00F36B14" w:rsidP="00B61A51">
            <w:r w:rsidRPr="00AC29D0">
              <w:t>2.</w:t>
            </w:r>
          </w:p>
        </w:tc>
        <w:tc>
          <w:tcPr>
            <w:tcW w:w="3366" w:type="dxa"/>
            <w:shd w:val="clear" w:color="auto" w:fill="auto"/>
          </w:tcPr>
          <w:p w:rsidR="00F36B14" w:rsidRPr="00AC29D0" w:rsidRDefault="00F36B14" w:rsidP="00B61A51">
            <w:r w:rsidRPr="00AC29D0">
              <w:t>„ CZYŚCIOCH” Sp. z o.o.</w:t>
            </w:r>
          </w:p>
          <w:p w:rsidR="00F36B14" w:rsidRPr="00AC29D0" w:rsidRDefault="00F36B14" w:rsidP="00B61A51"/>
        </w:tc>
        <w:tc>
          <w:tcPr>
            <w:tcW w:w="2693" w:type="dxa"/>
            <w:shd w:val="clear" w:color="auto" w:fill="auto"/>
          </w:tcPr>
          <w:p w:rsidR="00F36B14" w:rsidRPr="00AC29D0" w:rsidRDefault="00F36B14" w:rsidP="00B61A51">
            <w:r w:rsidRPr="00AC29D0">
              <w:t>ul. Kleeberga 20,</w:t>
            </w:r>
          </w:p>
          <w:p w:rsidR="00F36B14" w:rsidRPr="00AC29D0" w:rsidRDefault="00F36B14" w:rsidP="00B61A51">
            <w:r w:rsidRPr="00AC29D0">
              <w:t>15-691 Białystok</w:t>
            </w:r>
          </w:p>
        </w:tc>
        <w:tc>
          <w:tcPr>
            <w:tcW w:w="1539" w:type="dxa"/>
            <w:shd w:val="clear" w:color="auto" w:fill="auto"/>
          </w:tcPr>
          <w:p w:rsidR="00F36B14" w:rsidRPr="00AC29D0" w:rsidRDefault="00F36B14" w:rsidP="00B61A51">
            <w:pPr>
              <w:jc w:val="both"/>
            </w:pPr>
            <w:r w:rsidRPr="00AC29D0">
              <w:t>542-10-05-256</w:t>
            </w:r>
          </w:p>
        </w:tc>
        <w:tc>
          <w:tcPr>
            <w:tcW w:w="1296" w:type="dxa"/>
            <w:shd w:val="clear" w:color="auto" w:fill="auto"/>
          </w:tcPr>
          <w:p w:rsidR="00F36B14" w:rsidRPr="00AC29D0" w:rsidRDefault="00F36B14" w:rsidP="00B61A51">
            <w:pPr>
              <w:jc w:val="both"/>
            </w:pPr>
            <w:r w:rsidRPr="00AC29D0">
              <w:t>050298526</w:t>
            </w:r>
          </w:p>
        </w:tc>
      </w:tr>
      <w:tr w:rsidR="00F36B14" w:rsidRPr="00AC29D0" w:rsidTr="00365E7C">
        <w:tc>
          <w:tcPr>
            <w:tcW w:w="570" w:type="dxa"/>
            <w:shd w:val="clear" w:color="auto" w:fill="auto"/>
          </w:tcPr>
          <w:p w:rsidR="00F36B14" w:rsidRPr="00AC29D0" w:rsidRDefault="00F36B14" w:rsidP="00B61A51">
            <w:r w:rsidRPr="00AC29D0">
              <w:t>3.</w:t>
            </w:r>
          </w:p>
        </w:tc>
        <w:tc>
          <w:tcPr>
            <w:tcW w:w="3366" w:type="dxa"/>
            <w:shd w:val="clear" w:color="auto" w:fill="auto"/>
          </w:tcPr>
          <w:p w:rsidR="00F36B14" w:rsidRPr="00AC29D0" w:rsidRDefault="00F36B14" w:rsidP="00B61A51">
            <w:pPr>
              <w:pStyle w:val="Akapitzlist1"/>
              <w:spacing w:after="0"/>
              <w:ind w:left="0"/>
              <w:rPr>
                <w:rFonts w:ascii="Times New Roman" w:hAnsi="Times New Roman"/>
                <w:sz w:val="24"/>
                <w:szCs w:val="24"/>
              </w:rPr>
            </w:pPr>
            <w:r w:rsidRPr="00AC29D0">
              <w:rPr>
                <w:rFonts w:ascii="Times New Roman" w:hAnsi="Times New Roman"/>
                <w:sz w:val="24"/>
                <w:szCs w:val="24"/>
              </w:rPr>
              <w:t xml:space="preserve">Zakład Usługowy „WINPOL” S.C. Lech Jan Wiśniewski, Wiesława Wiśniewska,                        </w:t>
            </w:r>
          </w:p>
        </w:tc>
        <w:tc>
          <w:tcPr>
            <w:tcW w:w="2693" w:type="dxa"/>
            <w:shd w:val="clear" w:color="auto" w:fill="auto"/>
          </w:tcPr>
          <w:p w:rsidR="00F36B14" w:rsidRPr="00AC29D0" w:rsidRDefault="00F36B14" w:rsidP="00B61A51">
            <w:r w:rsidRPr="00AC29D0">
              <w:t xml:space="preserve">ul. Kazańska 1, </w:t>
            </w:r>
            <w:r w:rsidRPr="00AC29D0">
              <w:br/>
              <w:t>18-400 ŁOMŻA</w:t>
            </w:r>
          </w:p>
        </w:tc>
        <w:tc>
          <w:tcPr>
            <w:tcW w:w="1539" w:type="dxa"/>
            <w:shd w:val="clear" w:color="auto" w:fill="auto"/>
          </w:tcPr>
          <w:p w:rsidR="00F36B14" w:rsidRPr="00AC29D0" w:rsidRDefault="00F36B14" w:rsidP="00B61A51">
            <w:pPr>
              <w:jc w:val="both"/>
            </w:pPr>
            <w:r w:rsidRPr="00AC29D0">
              <w:t>718-16-89-195</w:t>
            </w:r>
          </w:p>
        </w:tc>
        <w:tc>
          <w:tcPr>
            <w:tcW w:w="1296" w:type="dxa"/>
            <w:shd w:val="clear" w:color="auto" w:fill="auto"/>
          </w:tcPr>
          <w:p w:rsidR="00F36B14" w:rsidRPr="00AC29D0" w:rsidRDefault="00F36B14" w:rsidP="00B61A51">
            <w:pPr>
              <w:jc w:val="both"/>
            </w:pPr>
            <w:r w:rsidRPr="00AC29D0">
              <w:t>450665076</w:t>
            </w:r>
          </w:p>
        </w:tc>
      </w:tr>
      <w:tr w:rsidR="00F36B14" w:rsidRPr="00AC29D0" w:rsidTr="00365E7C">
        <w:tc>
          <w:tcPr>
            <w:tcW w:w="570" w:type="dxa"/>
            <w:shd w:val="clear" w:color="auto" w:fill="auto"/>
          </w:tcPr>
          <w:p w:rsidR="00F36B14" w:rsidRPr="00AC29D0" w:rsidRDefault="00F36B14" w:rsidP="00B61A51">
            <w:r w:rsidRPr="00AC29D0">
              <w:t>4.</w:t>
            </w:r>
          </w:p>
        </w:tc>
        <w:tc>
          <w:tcPr>
            <w:tcW w:w="3366" w:type="dxa"/>
            <w:shd w:val="clear" w:color="auto" w:fill="auto"/>
          </w:tcPr>
          <w:p w:rsidR="00F36B14" w:rsidRPr="00AC29D0" w:rsidRDefault="00F36B14" w:rsidP="00B61A51">
            <w:pPr>
              <w:pStyle w:val="Akapitzlist1"/>
              <w:spacing w:after="0"/>
              <w:ind w:left="0"/>
              <w:rPr>
                <w:rFonts w:ascii="Times New Roman" w:hAnsi="Times New Roman"/>
                <w:sz w:val="24"/>
                <w:szCs w:val="24"/>
              </w:rPr>
            </w:pPr>
            <w:r w:rsidRPr="00AC29D0">
              <w:rPr>
                <w:rFonts w:ascii="Times New Roman" w:hAnsi="Times New Roman"/>
                <w:sz w:val="24"/>
                <w:szCs w:val="24"/>
              </w:rPr>
              <w:t>MPK. Sp. z o.o.</w:t>
            </w:r>
          </w:p>
        </w:tc>
        <w:tc>
          <w:tcPr>
            <w:tcW w:w="2693" w:type="dxa"/>
            <w:shd w:val="clear" w:color="auto" w:fill="auto"/>
          </w:tcPr>
          <w:p w:rsidR="00F36B14" w:rsidRPr="00AC29D0" w:rsidRDefault="00F36B14" w:rsidP="00B61A51">
            <w:r w:rsidRPr="00AC29D0">
              <w:t>ul. Kołobrzeska 5,</w:t>
            </w:r>
          </w:p>
          <w:p w:rsidR="00F36B14" w:rsidRPr="00AC29D0" w:rsidRDefault="00F36B14" w:rsidP="00B61A51">
            <w:r w:rsidRPr="00AC29D0">
              <w:t>07-401 OSTROŁĘKA</w:t>
            </w:r>
          </w:p>
        </w:tc>
        <w:tc>
          <w:tcPr>
            <w:tcW w:w="1539" w:type="dxa"/>
            <w:shd w:val="clear" w:color="auto" w:fill="auto"/>
          </w:tcPr>
          <w:p w:rsidR="00F36B14" w:rsidRPr="00AC29D0" w:rsidRDefault="00F36B14" w:rsidP="00B61A51">
            <w:pPr>
              <w:jc w:val="both"/>
            </w:pPr>
            <w:r w:rsidRPr="00AC29D0">
              <w:t>758-211-70-04</w:t>
            </w:r>
          </w:p>
        </w:tc>
        <w:tc>
          <w:tcPr>
            <w:tcW w:w="1296" w:type="dxa"/>
            <w:shd w:val="clear" w:color="auto" w:fill="auto"/>
          </w:tcPr>
          <w:p w:rsidR="00F36B14" w:rsidRPr="00AC29D0" w:rsidRDefault="00F36B14" w:rsidP="00B61A51">
            <w:pPr>
              <w:jc w:val="both"/>
            </w:pPr>
            <w:r w:rsidRPr="00AC29D0">
              <w:t>551318936</w:t>
            </w:r>
          </w:p>
        </w:tc>
      </w:tr>
      <w:tr w:rsidR="00F36B14" w:rsidRPr="00AC29D0" w:rsidTr="00365E7C">
        <w:tc>
          <w:tcPr>
            <w:tcW w:w="570" w:type="dxa"/>
            <w:shd w:val="clear" w:color="auto" w:fill="auto"/>
          </w:tcPr>
          <w:p w:rsidR="00F36B14" w:rsidRPr="00AC29D0" w:rsidRDefault="00F36B14" w:rsidP="00B61A51">
            <w:r w:rsidRPr="00AC29D0">
              <w:lastRenderedPageBreak/>
              <w:t>5.</w:t>
            </w:r>
          </w:p>
        </w:tc>
        <w:tc>
          <w:tcPr>
            <w:tcW w:w="3366" w:type="dxa"/>
            <w:shd w:val="clear" w:color="auto" w:fill="auto"/>
          </w:tcPr>
          <w:p w:rsidR="00F36B14" w:rsidRPr="00AC29D0" w:rsidRDefault="00F36B14" w:rsidP="00B61A51">
            <w:pPr>
              <w:pStyle w:val="Akapitzlist1"/>
              <w:spacing w:after="0"/>
              <w:ind w:left="0"/>
              <w:rPr>
                <w:rFonts w:ascii="Times New Roman" w:hAnsi="Times New Roman"/>
                <w:sz w:val="24"/>
                <w:szCs w:val="24"/>
              </w:rPr>
            </w:pPr>
            <w:r w:rsidRPr="00AC29D0">
              <w:rPr>
                <w:rFonts w:ascii="Times New Roman" w:hAnsi="Times New Roman"/>
                <w:sz w:val="24"/>
                <w:szCs w:val="24"/>
              </w:rPr>
              <w:t>Usługi Komunalne „BŁYSK” Marianna Marczyk</w:t>
            </w:r>
          </w:p>
        </w:tc>
        <w:tc>
          <w:tcPr>
            <w:tcW w:w="2693" w:type="dxa"/>
            <w:shd w:val="clear" w:color="auto" w:fill="auto"/>
          </w:tcPr>
          <w:p w:rsidR="00F36B14" w:rsidRPr="00AC29D0" w:rsidRDefault="00F36B14" w:rsidP="00B61A51">
            <w:r w:rsidRPr="00AC29D0">
              <w:t xml:space="preserve">ul. Przykoszarowa 22A, </w:t>
            </w:r>
          </w:p>
          <w:p w:rsidR="00F36B14" w:rsidRPr="00AC29D0" w:rsidRDefault="00F36B14" w:rsidP="00B61A51">
            <w:r w:rsidRPr="00AC29D0">
              <w:t>18-400 Łomża</w:t>
            </w:r>
          </w:p>
        </w:tc>
        <w:tc>
          <w:tcPr>
            <w:tcW w:w="1539" w:type="dxa"/>
            <w:shd w:val="clear" w:color="auto" w:fill="auto"/>
          </w:tcPr>
          <w:p w:rsidR="00F36B14" w:rsidRPr="00AC29D0" w:rsidRDefault="00F36B14" w:rsidP="00B61A51">
            <w:pPr>
              <w:jc w:val="both"/>
            </w:pPr>
            <w:r w:rsidRPr="00AC29D0">
              <w:t>723-100-47-34</w:t>
            </w:r>
          </w:p>
        </w:tc>
        <w:tc>
          <w:tcPr>
            <w:tcW w:w="1296" w:type="dxa"/>
            <w:shd w:val="clear" w:color="auto" w:fill="auto"/>
          </w:tcPr>
          <w:p w:rsidR="00F36B14" w:rsidRPr="00AC29D0" w:rsidRDefault="00F36B14" w:rsidP="00B61A51">
            <w:pPr>
              <w:jc w:val="both"/>
            </w:pPr>
            <w:r w:rsidRPr="00AC29D0">
              <w:t>450080878</w:t>
            </w:r>
          </w:p>
        </w:tc>
      </w:tr>
      <w:tr w:rsidR="00F36B14" w:rsidRPr="00AC29D0" w:rsidTr="00365E7C">
        <w:tc>
          <w:tcPr>
            <w:tcW w:w="570" w:type="dxa"/>
            <w:shd w:val="clear" w:color="auto" w:fill="auto"/>
          </w:tcPr>
          <w:p w:rsidR="00F36B14" w:rsidRPr="00AC29D0" w:rsidRDefault="00F36B14" w:rsidP="00B61A51">
            <w:r w:rsidRPr="00AC29D0">
              <w:t>6.</w:t>
            </w:r>
          </w:p>
        </w:tc>
        <w:tc>
          <w:tcPr>
            <w:tcW w:w="3366" w:type="dxa"/>
            <w:shd w:val="clear" w:color="auto" w:fill="auto"/>
          </w:tcPr>
          <w:p w:rsidR="00F36B14" w:rsidRPr="00AC29D0" w:rsidRDefault="00F36B14" w:rsidP="00B61A51">
            <w:pPr>
              <w:pStyle w:val="Akapitzlist1"/>
              <w:spacing w:after="0"/>
              <w:ind w:left="0"/>
              <w:rPr>
                <w:rFonts w:ascii="Times New Roman" w:hAnsi="Times New Roman"/>
                <w:sz w:val="24"/>
                <w:szCs w:val="24"/>
              </w:rPr>
            </w:pPr>
            <w:r w:rsidRPr="00AC29D0">
              <w:rPr>
                <w:rFonts w:ascii="Times New Roman" w:hAnsi="Times New Roman"/>
                <w:sz w:val="24"/>
                <w:szCs w:val="24"/>
              </w:rPr>
              <w:t xml:space="preserve">Mobilna Obsługa Przedsiębiorstw Jarosław </w:t>
            </w:r>
            <w:proofErr w:type="spellStart"/>
            <w:r w:rsidRPr="00AC29D0">
              <w:rPr>
                <w:rFonts w:ascii="Times New Roman" w:hAnsi="Times New Roman"/>
                <w:sz w:val="24"/>
                <w:szCs w:val="24"/>
              </w:rPr>
              <w:t>Tarachoń</w:t>
            </w:r>
            <w:proofErr w:type="spellEnd"/>
            <w:r w:rsidRPr="00AC29D0">
              <w:rPr>
                <w:rFonts w:ascii="Times New Roman" w:hAnsi="Times New Roman"/>
                <w:sz w:val="24"/>
                <w:szCs w:val="24"/>
              </w:rPr>
              <w:t xml:space="preserve"> Spółka komandytowa</w:t>
            </w:r>
          </w:p>
        </w:tc>
        <w:tc>
          <w:tcPr>
            <w:tcW w:w="2693" w:type="dxa"/>
            <w:shd w:val="clear" w:color="auto" w:fill="auto"/>
          </w:tcPr>
          <w:p w:rsidR="00F36B14" w:rsidRPr="00AC29D0" w:rsidRDefault="00F36B14" w:rsidP="00B61A51">
            <w:r w:rsidRPr="00AC29D0">
              <w:t>ul. Fabryczna 1 lok. 419,</w:t>
            </w:r>
          </w:p>
          <w:p w:rsidR="00F36B14" w:rsidRPr="00AC29D0" w:rsidRDefault="00F36B14" w:rsidP="00B61A51">
            <w:r w:rsidRPr="00AC29D0">
              <w:t>15-482 Białystok</w:t>
            </w:r>
          </w:p>
        </w:tc>
        <w:tc>
          <w:tcPr>
            <w:tcW w:w="1539" w:type="dxa"/>
            <w:shd w:val="clear" w:color="auto" w:fill="auto"/>
          </w:tcPr>
          <w:p w:rsidR="00F36B14" w:rsidRPr="00AC29D0" w:rsidRDefault="00F36B14" w:rsidP="00B61A51">
            <w:r w:rsidRPr="00AC29D0">
              <w:t>542-30-59-859</w:t>
            </w:r>
          </w:p>
          <w:p w:rsidR="00F36B14" w:rsidRPr="00AC29D0" w:rsidRDefault="00F36B14" w:rsidP="00B61A51">
            <w:pPr>
              <w:jc w:val="both"/>
            </w:pPr>
          </w:p>
        </w:tc>
        <w:tc>
          <w:tcPr>
            <w:tcW w:w="1296" w:type="dxa"/>
            <w:shd w:val="clear" w:color="auto" w:fill="auto"/>
          </w:tcPr>
          <w:p w:rsidR="00F36B14" w:rsidRPr="00AC29D0" w:rsidRDefault="00F36B14" w:rsidP="00B61A51">
            <w:pPr>
              <w:jc w:val="both"/>
            </w:pPr>
            <w:r w:rsidRPr="00AC29D0">
              <w:t xml:space="preserve">200174509 </w:t>
            </w:r>
          </w:p>
        </w:tc>
      </w:tr>
      <w:tr w:rsidR="00F36B14" w:rsidRPr="00AC29D0" w:rsidTr="00365E7C">
        <w:tc>
          <w:tcPr>
            <w:tcW w:w="570" w:type="dxa"/>
            <w:shd w:val="clear" w:color="auto" w:fill="auto"/>
          </w:tcPr>
          <w:p w:rsidR="00F36B14" w:rsidRPr="00AC29D0" w:rsidRDefault="00F36B14" w:rsidP="00B61A51">
            <w:r w:rsidRPr="00AC29D0">
              <w:t>7.</w:t>
            </w:r>
          </w:p>
        </w:tc>
        <w:tc>
          <w:tcPr>
            <w:tcW w:w="3366" w:type="dxa"/>
            <w:shd w:val="clear" w:color="auto" w:fill="auto"/>
          </w:tcPr>
          <w:p w:rsidR="00F36B14" w:rsidRPr="00AC29D0" w:rsidRDefault="00F36B14" w:rsidP="00B61A51">
            <w:pPr>
              <w:pStyle w:val="Akapitzlist1"/>
              <w:spacing w:after="0"/>
              <w:ind w:left="0"/>
              <w:rPr>
                <w:rFonts w:ascii="Times New Roman" w:hAnsi="Times New Roman"/>
                <w:sz w:val="24"/>
                <w:szCs w:val="24"/>
              </w:rPr>
            </w:pPr>
            <w:r w:rsidRPr="00AC29D0">
              <w:rPr>
                <w:rFonts w:ascii="Times New Roman" w:hAnsi="Times New Roman"/>
                <w:sz w:val="24"/>
                <w:szCs w:val="24"/>
              </w:rPr>
              <w:t>EKOPARTNER J. Suchecki i Wspólnicy Sp. J.</w:t>
            </w:r>
          </w:p>
        </w:tc>
        <w:tc>
          <w:tcPr>
            <w:tcW w:w="2693" w:type="dxa"/>
            <w:shd w:val="clear" w:color="auto" w:fill="auto"/>
          </w:tcPr>
          <w:p w:rsidR="00F36B14" w:rsidRPr="00AC29D0" w:rsidRDefault="00F36B14" w:rsidP="00B61A51">
            <w:r w:rsidRPr="00AC29D0">
              <w:t xml:space="preserve">ul. Kleeberga 20, </w:t>
            </w:r>
            <w:r w:rsidRPr="00AC29D0">
              <w:br/>
              <w:t>15-691 Białystok</w:t>
            </w:r>
          </w:p>
        </w:tc>
        <w:tc>
          <w:tcPr>
            <w:tcW w:w="1539" w:type="dxa"/>
            <w:shd w:val="clear" w:color="auto" w:fill="auto"/>
          </w:tcPr>
          <w:p w:rsidR="00F36B14" w:rsidRPr="00AC29D0" w:rsidRDefault="00F36B14" w:rsidP="00B61A51">
            <w:r w:rsidRPr="00AC29D0">
              <w:t>542-30-58-630</w:t>
            </w:r>
          </w:p>
          <w:p w:rsidR="00F36B14" w:rsidRPr="00AC29D0" w:rsidRDefault="00F36B14" w:rsidP="00B61A51"/>
        </w:tc>
        <w:tc>
          <w:tcPr>
            <w:tcW w:w="1296" w:type="dxa"/>
            <w:shd w:val="clear" w:color="auto" w:fill="auto"/>
          </w:tcPr>
          <w:p w:rsidR="00F36B14" w:rsidRPr="00AC29D0" w:rsidRDefault="00F36B14" w:rsidP="00B61A51">
            <w:pPr>
              <w:jc w:val="both"/>
            </w:pPr>
            <w:r w:rsidRPr="00AC29D0">
              <w:t>200174060</w:t>
            </w:r>
          </w:p>
          <w:p w:rsidR="00F36B14" w:rsidRPr="00AC29D0" w:rsidRDefault="00F36B14" w:rsidP="00B61A51">
            <w:pPr>
              <w:jc w:val="both"/>
            </w:pPr>
          </w:p>
        </w:tc>
      </w:tr>
      <w:tr w:rsidR="00F36B14" w:rsidRPr="00AC29D0" w:rsidTr="00365E7C">
        <w:trPr>
          <w:trHeight w:val="402"/>
        </w:trPr>
        <w:tc>
          <w:tcPr>
            <w:tcW w:w="570" w:type="dxa"/>
            <w:shd w:val="clear" w:color="auto" w:fill="auto"/>
          </w:tcPr>
          <w:p w:rsidR="00F36B14" w:rsidRPr="00AC29D0" w:rsidRDefault="00F36B14" w:rsidP="00B61A51">
            <w:r w:rsidRPr="00AC29D0">
              <w:t>8.</w:t>
            </w:r>
          </w:p>
        </w:tc>
        <w:tc>
          <w:tcPr>
            <w:tcW w:w="3366" w:type="dxa"/>
            <w:shd w:val="clear" w:color="auto" w:fill="auto"/>
          </w:tcPr>
          <w:p w:rsidR="00F36B14" w:rsidRPr="00AC29D0" w:rsidRDefault="00F36B14" w:rsidP="00B61A51">
            <w:pPr>
              <w:pStyle w:val="Akapitzlist1"/>
              <w:spacing w:after="0"/>
              <w:ind w:left="0"/>
              <w:rPr>
                <w:rFonts w:ascii="Times New Roman" w:hAnsi="Times New Roman"/>
                <w:sz w:val="24"/>
                <w:szCs w:val="24"/>
              </w:rPr>
            </w:pPr>
            <w:r w:rsidRPr="00AC29D0">
              <w:rPr>
                <w:rFonts w:ascii="Times New Roman" w:hAnsi="Times New Roman"/>
                <w:sz w:val="24"/>
                <w:szCs w:val="24"/>
              </w:rPr>
              <w:t>Przedsiębiorstwo Usługowo-Asenizacyjne „ASTWA” Sp. z o.o.</w:t>
            </w:r>
          </w:p>
        </w:tc>
        <w:tc>
          <w:tcPr>
            <w:tcW w:w="2693" w:type="dxa"/>
            <w:shd w:val="clear" w:color="auto" w:fill="auto"/>
          </w:tcPr>
          <w:p w:rsidR="00F36B14" w:rsidRPr="00AC29D0" w:rsidRDefault="00F36B14" w:rsidP="00B61A51">
            <w:r w:rsidRPr="00AC29D0">
              <w:t>ul. Kombatantów 4</w:t>
            </w:r>
          </w:p>
          <w:p w:rsidR="00F36B14" w:rsidRPr="00AC29D0" w:rsidRDefault="00F36B14" w:rsidP="00B61A51">
            <w:r w:rsidRPr="00AC29D0">
              <w:t>15-102 Białystok</w:t>
            </w:r>
          </w:p>
          <w:p w:rsidR="00F36B14" w:rsidRPr="00AC29D0" w:rsidRDefault="00F36B14" w:rsidP="00B61A51"/>
        </w:tc>
        <w:tc>
          <w:tcPr>
            <w:tcW w:w="1539" w:type="dxa"/>
            <w:shd w:val="clear" w:color="auto" w:fill="auto"/>
          </w:tcPr>
          <w:p w:rsidR="00F36B14" w:rsidRPr="00AC29D0" w:rsidRDefault="00F36B14" w:rsidP="00B61A51">
            <w:r w:rsidRPr="00AC29D0">
              <w:t>542-020-26-35</w:t>
            </w:r>
          </w:p>
          <w:p w:rsidR="00F36B14" w:rsidRPr="00AC29D0" w:rsidRDefault="00F36B14" w:rsidP="00B61A51"/>
        </w:tc>
        <w:tc>
          <w:tcPr>
            <w:tcW w:w="1296" w:type="dxa"/>
            <w:shd w:val="clear" w:color="auto" w:fill="auto"/>
          </w:tcPr>
          <w:p w:rsidR="00F36B14" w:rsidRPr="00AC29D0" w:rsidRDefault="00F36B14" w:rsidP="00B61A51">
            <w:pPr>
              <w:jc w:val="both"/>
            </w:pPr>
            <w:r w:rsidRPr="00AC29D0">
              <w:t>050034069</w:t>
            </w:r>
          </w:p>
          <w:p w:rsidR="00F36B14" w:rsidRPr="00AC29D0" w:rsidRDefault="00F36B14" w:rsidP="00B61A51">
            <w:pPr>
              <w:jc w:val="both"/>
            </w:pPr>
          </w:p>
        </w:tc>
      </w:tr>
      <w:tr w:rsidR="00F36B14" w:rsidRPr="00AC29D0" w:rsidTr="00365E7C">
        <w:trPr>
          <w:trHeight w:val="256"/>
        </w:trPr>
        <w:tc>
          <w:tcPr>
            <w:tcW w:w="570" w:type="dxa"/>
            <w:shd w:val="clear" w:color="auto" w:fill="auto"/>
          </w:tcPr>
          <w:p w:rsidR="00F36B14" w:rsidRPr="00AC29D0" w:rsidRDefault="00F36B14" w:rsidP="00B61A51">
            <w:r w:rsidRPr="00AC29D0">
              <w:t>9.</w:t>
            </w:r>
          </w:p>
        </w:tc>
        <w:tc>
          <w:tcPr>
            <w:tcW w:w="3366" w:type="dxa"/>
            <w:shd w:val="clear" w:color="auto" w:fill="auto"/>
          </w:tcPr>
          <w:p w:rsidR="00F36B14" w:rsidRPr="00AC29D0" w:rsidRDefault="00F36B14" w:rsidP="00B61A51">
            <w:pPr>
              <w:pStyle w:val="Akapitzlist1"/>
              <w:spacing w:after="0"/>
              <w:ind w:left="0"/>
              <w:rPr>
                <w:rFonts w:ascii="Times New Roman" w:hAnsi="Times New Roman"/>
                <w:sz w:val="24"/>
                <w:szCs w:val="24"/>
              </w:rPr>
            </w:pPr>
            <w:r w:rsidRPr="00AC29D0">
              <w:rPr>
                <w:rFonts w:ascii="Times New Roman" w:hAnsi="Times New Roman"/>
                <w:sz w:val="24"/>
                <w:szCs w:val="24"/>
              </w:rPr>
              <w:t>STAUBACH , Sp. z o.o.</w:t>
            </w:r>
          </w:p>
        </w:tc>
        <w:tc>
          <w:tcPr>
            <w:tcW w:w="2693" w:type="dxa"/>
            <w:shd w:val="clear" w:color="auto" w:fill="auto"/>
          </w:tcPr>
          <w:p w:rsidR="00F36B14" w:rsidRPr="00AC29D0" w:rsidRDefault="00F36B14" w:rsidP="00B61A51">
            <w:r w:rsidRPr="00AC29D0">
              <w:t>Ul. Marszałkowska 111</w:t>
            </w:r>
          </w:p>
        </w:tc>
        <w:tc>
          <w:tcPr>
            <w:tcW w:w="1539" w:type="dxa"/>
            <w:shd w:val="clear" w:color="auto" w:fill="auto"/>
          </w:tcPr>
          <w:p w:rsidR="00F36B14" w:rsidRPr="00AC29D0" w:rsidRDefault="00F36B14" w:rsidP="00B61A51">
            <w:r w:rsidRPr="00AC29D0">
              <w:t>844-158-40-00</w:t>
            </w:r>
          </w:p>
        </w:tc>
        <w:tc>
          <w:tcPr>
            <w:tcW w:w="1296" w:type="dxa"/>
            <w:shd w:val="clear" w:color="auto" w:fill="auto"/>
          </w:tcPr>
          <w:p w:rsidR="00F36B14" w:rsidRPr="00AC29D0" w:rsidRDefault="00F36B14" w:rsidP="00B61A51">
            <w:pPr>
              <w:jc w:val="both"/>
            </w:pPr>
            <w:r w:rsidRPr="00AC29D0">
              <w:t>790280252</w:t>
            </w:r>
          </w:p>
        </w:tc>
      </w:tr>
    </w:tbl>
    <w:p w:rsidR="00CB57EB" w:rsidRPr="00AC29D0" w:rsidRDefault="00CB57EB" w:rsidP="00561461">
      <w:pPr>
        <w:autoSpaceDE w:val="0"/>
        <w:autoSpaceDN w:val="0"/>
        <w:adjustRightInd w:val="0"/>
        <w:jc w:val="both"/>
        <w:rPr>
          <w:color w:val="000000"/>
        </w:rPr>
      </w:pPr>
    </w:p>
    <w:p w:rsidR="00075E92" w:rsidRPr="00AC29D0" w:rsidRDefault="00075E92" w:rsidP="00561461">
      <w:pPr>
        <w:autoSpaceDE w:val="0"/>
        <w:autoSpaceDN w:val="0"/>
        <w:adjustRightInd w:val="0"/>
        <w:jc w:val="both"/>
        <w:rPr>
          <w:i/>
          <w:color w:val="000000"/>
        </w:rPr>
      </w:pPr>
      <w:r w:rsidRPr="00AC29D0">
        <w:rPr>
          <w:i/>
          <w:color w:val="000000"/>
        </w:rPr>
        <w:t>Tabela 1. Przedsiębiorcy posiadający wpis do rejestr</w:t>
      </w:r>
      <w:r w:rsidR="00CB57EB" w:rsidRPr="00AC29D0">
        <w:rPr>
          <w:i/>
          <w:color w:val="000000"/>
        </w:rPr>
        <w:t xml:space="preserve">u działalności regulowanej </w:t>
      </w:r>
      <w:r w:rsidRPr="00AC29D0">
        <w:rPr>
          <w:i/>
          <w:color w:val="000000"/>
        </w:rPr>
        <w:t xml:space="preserve">prowadzonego przez </w:t>
      </w:r>
      <w:r w:rsidR="00CB57EB" w:rsidRPr="00AC29D0">
        <w:rPr>
          <w:i/>
          <w:color w:val="000000"/>
        </w:rPr>
        <w:t>Burmistrza Jedwabnego</w:t>
      </w:r>
      <w:r w:rsidRPr="00AC29D0">
        <w:rPr>
          <w:i/>
          <w:color w:val="000000"/>
        </w:rPr>
        <w:t>.</w:t>
      </w:r>
    </w:p>
    <w:p w:rsidR="00CB57EB" w:rsidRPr="00AC29D0" w:rsidRDefault="00CB57EB" w:rsidP="00561461">
      <w:pPr>
        <w:autoSpaceDE w:val="0"/>
        <w:autoSpaceDN w:val="0"/>
        <w:adjustRightInd w:val="0"/>
        <w:jc w:val="both"/>
        <w:rPr>
          <w:color w:val="000000"/>
        </w:rPr>
      </w:pPr>
    </w:p>
    <w:p w:rsidR="00075E92" w:rsidRPr="00AC29D0" w:rsidRDefault="00A55B52" w:rsidP="00561461">
      <w:pPr>
        <w:autoSpaceDE w:val="0"/>
        <w:autoSpaceDN w:val="0"/>
        <w:adjustRightInd w:val="0"/>
        <w:jc w:val="both"/>
        <w:rPr>
          <w:b/>
          <w:bCs/>
          <w:color w:val="000000"/>
        </w:rPr>
      </w:pPr>
      <w:r w:rsidRPr="00AC29D0">
        <w:rPr>
          <w:b/>
          <w:bCs/>
          <w:color w:val="000000"/>
        </w:rPr>
        <w:t>2.6. Liczba mieszkańców</w:t>
      </w:r>
    </w:p>
    <w:p w:rsidR="00A55B52" w:rsidRPr="00AC29D0" w:rsidRDefault="00A55B52" w:rsidP="00561461">
      <w:pPr>
        <w:autoSpaceDE w:val="0"/>
        <w:autoSpaceDN w:val="0"/>
        <w:adjustRightInd w:val="0"/>
        <w:jc w:val="both"/>
        <w:rPr>
          <w:b/>
          <w:bCs/>
          <w:color w:val="000000"/>
        </w:rPr>
      </w:pPr>
    </w:p>
    <w:p w:rsidR="009C4CF8" w:rsidRPr="00326D4B" w:rsidRDefault="00075E92" w:rsidP="001F5CEB">
      <w:pPr>
        <w:autoSpaceDE w:val="0"/>
        <w:autoSpaceDN w:val="0"/>
        <w:adjustRightInd w:val="0"/>
        <w:ind w:firstLine="708"/>
        <w:jc w:val="both"/>
        <w:rPr>
          <w:color w:val="FF0000"/>
        </w:rPr>
      </w:pPr>
      <w:r w:rsidRPr="00AC29D0">
        <w:rPr>
          <w:color w:val="000000"/>
        </w:rPr>
        <w:t>Na dzień 31.12.2014 roku liczba osób posiadających stałe zameldowanie na terenie</w:t>
      </w:r>
      <w:r w:rsidR="009C4CF8" w:rsidRPr="00AC29D0">
        <w:rPr>
          <w:color w:val="000000"/>
        </w:rPr>
        <w:t xml:space="preserve"> </w:t>
      </w:r>
      <w:r w:rsidRPr="00AC29D0">
        <w:rPr>
          <w:color w:val="000000"/>
        </w:rPr>
        <w:t xml:space="preserve">gminy </w:t>
      </w:r>
      <w:r w:rsidR="009C4CF8" w:rsidRPr="00AC29D0">
        <w:rPr>
          <w:color w:val="000000"/>
        </w:rPr>
        <w:t>Jedwabne</w:t>
      </w:r>
      <w:r w:rsidRPr="00AC29D0">
        <w:rPr>
          <w:color w:val="000000"/>
        </w:rPr>
        <w:t xml:space="preserve"> wynosiła </w:t>
      </w:r>
      <w:r w:rsidR="009C4CF8" w:rsidRPr="00AC29D0">
        <w:rPr>
          <w:color w:val="000000"/>
        </w:rPr>
        <w:t xml:space="preserve">5592 osoby, w tym 3843 osoby zamieszkiwały teren wiejski, 1749 osób zamieszkiwało teren miejski. </w:t>
      </w:r>
      <w:r w:rsidRPr="00AC29D0">
        <w:rPr>
          <w:color w:val="000000"/>
        </w:rPr>
        <w:t>Gminnym systemem gospodarowania odpadami komunalnymi w 2014 roku objętych</w:t>
      </w:r>
      <w:r w:rsidR="009C4CF8" w:rsidRPr="00AC29D0">
        <w:rPr>
          <w:color w:val="000000"/>
        </w:rPr>
        <w:t xml:space="preserve"> </w:t>
      </w:r>
      <w:r w:rsidRPr="00AC29D0">
        <w:rPr>
          <w:color w:val="000000"/>
        </w:rPr>
        <w:t xml:space="preserve">było </w:t>
      </w:r>
      <w:r w:rsidR="009C4CF8" w:rsidRPr="00AC29D0">
        <w:rPr>
          <w:color w:val="000000"/>
        </w:rPr>
        <w:t xml:space="preserve">1264 </w:t>
      </w:r>
      <w:r w:rsidR="00DB4AEB">
        <w:rPr>
          <w:color w:val="000000"/>
        </w:rPr>
        <w:t>gospodarstw domowych</w:t>
      </w:r>
      <w:r w:rsidR="009C4CF8" w:rsidRPr="00AC29D0">
        <w:rPr>
          <w:color w:val="000000"/>
        </w:rPr>
        <w:t xml:space="preserve">, od których zostały odebrane odpady komunalne, </w:t>
      </w:r>
      <w:r w:rsidR="009C4CF8" w:rsidRPr="00326D4B">
        <w:t>38 podmiotów gospodarczych zawarło umowę na odbiór odpadów komunalnych.</w:t>
      </w:r>
    </w:p>
    <w:p w:rsidR="00326D4B" w:rsidRPr="00326D4B" w:rsidRDefault="00326D4B" w:rsidP="00326D4B">
      <w:pPr>
        <w:autoSpaceDE w:val="0"/>
        <w:autoSpaceDN w:val="0"/>
        <w:adjustRightInd w:val="0"/>
        <w:ind w:firstLine="708"/>
        <w:jc w:val="both"/>
        <w:rPr>
          <w:color w:val="FF0000"/>
        </w:rPr>
      </w:pPr>
      <w:r w:rsidRPr="00AC29D0">
        <w:rPr>
          <w:color w:val="000000"/>
        </w:rPr>
        <w:t>Na d</w:t>
      </w:r>
      <w:r>
        <w:rPr>
          <w:color w:val="000000"/>
        </w:rPr>
        <w:t>zień 31.12.2015</w:t>
      </w:r>
      <w:r w:rsidRPr="00AC29D0">
        <w:rPr>
          <w:color w:val="000000"/>
        </w:rPr>
        <w:t xml:space="preserve"> roku liczba osób posiadających stałe zameldowanie na terenie gminy Jedwabne wynosiła 55</w:t>
      </w:r>
      <w:r>
        <w:rPr>
          <w:color w:val="000000"/>
        </w:rPr>
        <w:t>36 osoby, w tym 3800</w:t>
      </w:r>
      <w:r w:rsidRPr="00AC29D0">
        <w:rPr>
          <w:color w:val="000000"/>
        </w:rPr>
        <w:t xml:space="preserve"> osoby z</w:t>
      </w:r>
      <w:r>
        <w:rPr>
          <w:color w:val="000000"/>
        </w:rPr>
        <w:t>amieszkiwały teren wiejski, 1736</w:t>
      </w:r>
      <w:r w:rsidRPr="00AC29D0">
        <w:rPr>
          <w:color w:val="000000"/>
        </w:rPr>
        <w:t xml:space="preserve"> osób zamieszkiwało teren miejski. Gminnym systemem gospodarow</w:t>
      </w:r>
      <w:r w:rsidR="00074BA1">
        <w:rPr>
          <w:color w:val="000000"/>
        </w:rPr>
        <w:t>ania odpadami komunalnymi w 2015</w:t>
      </w:r>
      <w:r w:rsidRPr="00AC29D0">
        <w:rPr>
          <w:color w:val="000000"/>
        </w:rPr>
        <w:t xml:space="preserve"> roku objętych było 1264 </w:t>
      </w:r>
      <w:r w:rsidR="00DB4AEB">
        <w:rPr>
          <w:color w:val="000000"/>
        </w:rPr>
        <w:t>gospodarstw domowych</w:t>
      </w:r>
      <w:r w:rsidRPr="00AC29D0">
        <w:rPr>
          <w:color w:val="000000"/>
        </w:rPr>
        <w:t>, od których zostały odebrane odpady komunalne,</w:t>
      </w:r>
      <w:r w:rsidRPr="00AA4151">
        <w:t xml:space="preserve"> </w:t>
      </w:r>
      <w:r w:rsidR="00AA4151" w:rsidRPr="00AA4151">
        <w:t>52</w:t>
      </w:r>
      <w:r w:rsidR="00DB4AEB">
        <w:t xml:space="preserve"> podmioty</w:t>
      </w:r>
      <w:r w:rsidRPr="00AA4151">
        <w:t xml:space="preserve"> gospodarcz</w:t>
      </w:r>
      <w:r w:rsidR="00DB4AEB">
        <w:t>e</w:t>
      </w:r>
      <w:r w:rsidRPr="00AA4151">
        <w:t xml:space="preserve"> zawarło umowę na odbiór odpadów komunalnych.</w:t>
      </w:r>
    </w:p>
    <w:p w:rsidR="007374E6" w:rsidRDefault="007374E6" w:rsidP="007374E6">
      <w:pPr>
        <w:autoSpaceDE w:val="0"/>
        <w:autoSpaceDN w:val="0"/>
        <w:adjustRightInd w:val="0"/>
        <w:ind w:firstLine="708"/>
        <w:jc w:val="both"/>
        <w:rPr>
          <w:color w:val="000000"/>
        </w:rPr>
      </w:pPr>
      <w:r w:rsidRPr="00AC29D0">
        <w:rPr>
          <w:color w:val="000000"/>
        </w:rPr>
        <w:t xml:space="preserve">W 2014 r. liczba złożonych deklaracji wynosiła 1236, prowadzono również </w:t>
      </w:r>
      <w:r>
        <w:rPr>
          <w:color w:val="000000"/>
        </w:rPr>
        <w:t xml:space="preserve">                          </w:t>
      </w:r>
      <w:r w:rsidRPr="00AC29D0">
        <w:rPr>
          <w:color w:val="000000"/>
        </w:rPr>
        <w:t>16 postępowań w sprawie określenia wysokości opłaty za gospodarowanie odpadami</w:t>
      </w:r>
      <w:r>
        <w:rPr>
          <w:color w:val="000000"/>
        </w:rPr>
        <w:t xml:space="preserve"> komunalnymi. Szacowany procent</w:t>
      </w:r>
      <w:r w:rsidRPr="00AC29D0">
        <w:rPr>
          <w:color w:val="000000"/>
        </w:rPr>
        <w:t xml:space="preserve"> właścicieli nieruchomości zamieszkałych, którzy prowadzili selektywny sposób gromadzenia odpadów komunalnych na koniec 2014 r., </w:t>
      </w:r>
      <w:r w:rsidRPr="00BC6724">
        <w:rPr>
          <w:color w:val="000000"/>
        </w:rPr>
        <w:t>wynosił ok.  90 %</w:t>
      </w:r>
    </w:p>
    <w:p w:rsidR="000C370F" w:rsidRDefault="007374E6" w:rsidP="007374E6">
      <w:pPr>
        <w:autoSpaceDE w:val="0"/>
        <w:autoSpaceDN w:val="0"/>
        <w:adjustRightInd w:val="0"/>
        <w:ind w:firstLine="708"/>
        <w:jc w:val="both"/>
        <w:rPr>
          <w:color w:val="000000"/>
        </w:rPr>
      </w:pPr>
      <w:r>
        <w:rPr>
          <w:color w:val="000000"/>
        </w:rPr>
        <w:t>W 2015 r. liczba złożonych deklaracji wynosiła 1247, prowadzono również 7 postępowań w sprawie określenia wysokości opłaty za gospodarowanie odpadami komunalnymi</w:t>
      </w:r>
      <w:r w:rsidRPr="00BC6724">
        <w:rPr>
          <w:color w:val="000000"/>
        </w:rPr>
        <w:t>.</w:t>
      </w:r>
      <w:r>
        <w:rPr>
          <w:color w:val="000000"/>
        </w:rPr>
        <w:t xml:space="preserve"> Szacowany procent właścicieli nieruchomości zamieszkałych, którzy prowadzili selektywny sposób gromadzenia odpadów komunalnych na koniec 2015 roku również wyniósł ok. 90 %.</w:t>
      </w:r>
    </w:p>
    <w:p w:rsidR="00DC70F4" w:rsidRDefault="00AA646F" w:rsidP="00722E73">
      <w:pPr>
        <w:autoSpaceDE w:val="0"/>
        <w:autoSpaceDN w:val="0"/>
        <w:adjustRightInd w:val="0"/>
        <w:ind w:firstLine="708"/>
        <w:rPr>
          <w:color w:val="000000"/>
        </w:rPr>
      </w:pPr>
      <w:r w:rsidRPr="00AC29D0">
        <w:rPr>
          <w:noProof/>
          <w:color w:val="000000"/>
        </w:rPr>
        <w:lastRenderedPageBreak/>
        <w:drawing>
          <wp:inline distT="0" distB="0" distL="0" distR="0">
            <wp:extent cx="5924550" cy="5010150"/>
            <wp:effectExtent l="0" t="0" r="0" b="0"/>
            <wp:docPr id="5" name="Obiek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C370F" w:rsidRDefault="00DC70F4" w:rsidP="00DC70F4">
      <w:pPr>
        <w:autoSpaceDE w:val="0"/>
        <w:autoSpaceDN w:val="0"/>
        <w:adjustRightInd w:val="0"/>
        <w:ind w:firstLine="708"/>
        <w:jc w:val="both"/>
        <w:rPr>
          <w:color w:val="000000"/>
        </w:rPr>
      </w:pPr>
      <w:r w:rsidRPr="00DC70F4">
        <w:rPr>
          <w:i/>
          <w:color w:val="000000"/>
        </w:rPr>
        <w:t xml:space="preserve"> </w:t>
      </w:r>
      <w:r w:rsidRPr="00AC29D0">
        <w:rPr>
          <w:i/>
          <w:color w:val="000000"/>
        </w:rPr>
        <w:t xml:space="preserve">Wykres </w:t>
      </w:r>
      <w:r>
        <w:rPr>
          <w:i/>
          <w:color w:val="000000"/>
        </w:rPr>
        <w:t>2. Liczba osób zameldowanych na terenie gm. Jedwabne, liczba deklaracji o wysokości opłaty za gospodarowanie odpadami komunalnymi oraz liczba prowadzonych postępowań w związku z ustaleniem opłaty za gospodarowanie odpadami komunalnymi.</w:t>
      </w:r>
    </w:p>
    <w:p w:rsidR="000C370F" w:rsidRPr="00AC29D0" w:rsidRDefault="000C370F" w:rsidP="001F5CEB">
      <w:pPr>
        <w:autoSpaceDE w:val="0"/>
        <w:autoSpaceDN w:val="0"/>
        <w:adjustRightInd w:val="0"/>
        <w:ind w:firstLine="708"/>
        <w:jc w:val="both"/>
        <w:rPr>
          <w:color w:val="000000"/>
        </w:rPr>
      </w:pPr>
    </w:p>
    <w:p w:rsidR="00C7469B" w:rsidRDefault="00C7469B" w:rsidP="00C7469B">
      <w:pPr>
        <w:autoSpaceDE w:val="0"/>
        <w:autoSpaceDN w:val="0"/>
        <w:adjustRightInd w:val="0"/>
        <w:ind w:firstLine="708"/>
        <w:jc w:val="both"/>
        <w:rPr>
          <w:color w:val="FF0000"/>
        </w:rPr>
      </w:pPr>
    </w:p>
    <w:p w:rsidR="00565EAF" w:rsidRPr="00565EAF" w:rsidRDefault="00565EAF" w:rsidP="00C7469B">
      <w:pPr>
        <w:autoSpaceDE w:val="0"/>
        <w:autoSpaceDN w:val="0"/>
        <w:adjustRightInd w:val="0"/>
        <w:ind w:firstLine="708"/>
        <w:jc w:val="both"/>
      </w:pPr>
      <w:r w:rsidRPr="00565EAF">
        <w:t>Wg.</w:t>
      </w:r>
      <w:r w:rsidR="00FD27F9">
        <w:t xml:space="preserve"> stanu na dzień 30.12</w:t>
      </w:r>
      <w:r>
        <w:t>.2014r., faktyczna liczba osób zamieszkałych na terenie gm. Jedwabne zgodnie z przedłożonymi do tut. Urzędu deklaracjami wynosiła 3826 osób</w:t>
      </w:r>
      <w:r w:rsidR="00FD27F9">
        <w:t xml:space="preserve"> </w:t>
      </w:r>
      <w:r>
        <w:t xml:space="preserve"> w tym 1298 osób zamies</w:t>
      </w:r>
      <w:r w:rsidR="00984C7A">
        <w:t>zkiwało teren miejski,</w:t>
      </w:r>
      <w:r>
        <w:t xml:space="preserve"> 2528 osó</w:t>
      </w:r>
      <w:r w:rsidR="00984C7A">
        <w:t>b zamieszkiwało na terenie wsi, n</w:t>
      </w:r>
      <w:r w:rsidR="00FD27F9">
        <w:t>atomiast liczba osób</w:t>
      </w:r>
      <w:r w:rsidR="003108F3">
        <w:t xml:space="preserve"> zameldowanych na terenie Gminy</w:t>
      </w:r>
      <w:r w:rsidR="00FD27F9">
        <w:t>, zgodnie z ewidencją ludności wynosi</w:t>
      </w:r>
      <w:r w:rsidR="00257CAF">
        <w:t xml:space="preserve"> na koniec</w:t>
      </w:r>
      <w:r w:rsidR="00E53C47">
        <w:t xml:space="preserve"> 2014 roku wynosiła 5</w:t>
      </w:r>
      <w:r w:rsidR="000800CD">
        <w:t>592 osoby</w:t>
      </w:r>
      <w:r w:rsidR="00E53C47">
        <w:t>. Wg.</w:t>
      </w:r>
      <w:r w:rsidR="000800CD">
        <w:t xml:space="preserve"> stanu na dzień 31.12.2015 rok faktyczna liczba osób zamieszkałych na terenie gm. Jedwabne </w:t>
      </w:r>
      <w:r w:rsidR="00E53C47">
        <w:t>(</w:t>
      </w:r>
      <w:r w:rsidR="000800CD">
        <w:t xml:space="preserve">zgodnie z zestawieniem z systemu </w:t>
      </w:r>
      <w:proofErr w:type="spellStart"/>
      <w:r w:rsidR="000800CD">
        <w:t>GOMiG</w:t>
      </w:r>
      <w:proofErr w:type="spellEnd"/>
      <w:r w:rsidR="000800CD">
        <w:t xml:space="preserve"> </w:t>
      </w:r>
      <w:r w:rsidR="00E53C47">
        <w:t>o</w:t>
      </w:r>
      <w:r w:rsidR="000800CD">
        <w:t>dpady</w:t>
      </w:r>
      <w:r w:rsidR="00E53C47">
        <w:t>)</w:t>
      </w:r>
      <w:r w:rsidR="000800CD">
        <w:t xml:space="preserve"> wynosiła 4000 zdeklarowanych osób</w:t>
      </w:r>
      <w:r w:rsidR="00E53C47">
        <w:t xml:space="preserve">, natomiast zgodnie z </w:t>
      </w:r>
      <w:r w:rsidR="000800CD">
        <w:t xml:space="preserve">wykazem ewidencji ludności </w:t>
      </w:r>
      <w:r w:rsidR="00E53C47">
        <w:t>liczba osób zameldowanych w 2015 roku wynosiła 5536 osoby.</w:t>
      </w:r>
    </w:p>
    <w:p w:rsidR="00824B14" w:rsidRPr="00AC29D0" w:rsidRDefault="00824B14" w:rsidP="00824B14">
      <w:pPr>
        <w:autoSpaceDE w:val="0"/>
        <w:autoSpaceDN w:val="0"/>
        <w:adjustRightInd w:val="0"/>
        <w:ind w:firstLine="708"/>
        <w:jc w:val="both"/>
        <w:rPr>
          <w:color w:val="000000"/>
        </w:rPr>
      </w:pPr>
      <w:r w:rsidRPr="00AC29D0">
        <w:rPr>
          <w:color w:val="000000"/>
        </w:rPr>
        <w:t xml:space="preserve">Różnica pomiędzy liczbą osób zameldowanych a zamieszkałych </w:t>
      </w:r>
      <w:r w:rsidR="00E53C47">
        <w:rPr>
          <w:color w:val="000000"/>
        </w:rPr>
        <w:t xml:space="preserve">może </w:t>
      </w:r>
      <w:r w:rsidRPr="00AC29D0">
        <w:rPr>
          <w:color w:val="000000"/>
        </w:rPr>
        <w:t>wynika</w:t>
      </w:r>
      <w:r w:rsidR="00E53C47">
        <w:rPr>
          <w:color w:val="000000"/>
        </w:rPr>
        <w:t>ć</w:t>
      </w:r>
      <w:r w:rsidRPr="00AC29D0">
        <w:rPr>
          <w:color w:val="000000"/>
        </w:rPr>
        <w:t xml:space="preserve"> m.in. z pobytu mieszkańców w innych miejscowościach</w:t>
      </w:r>
      <w:r>
        <w:rPr>
          <w:color w:val="000000"/>
        </w:rPr>
        <w:t xml:space="preserve"> na terenie kraju</w:t>
      </w:r>
      <w:r w:rsidRPr="00AC29D0">
        <w:rPr>
          <w:color w:val="000000"/>
        </w:rPr>
        <w:t xml:space="preserve"> lub za granicą.</w:t>
      </w:r>
      <w:r>
        <w:rPr>
          <w:color w:val="000000"/>
        </w:rPr>
        <w:t xml:space="preserve"> Część osób zameldowanych na terenie Gminy Jedwabne to studenci oraz uczniowie, którzy przebywają poza granicami gminy ze względu na miejsce pobieranej nauki; część ludności przebywającej poza granicami gminy Jedwabne to osoby pracujące i zamieszkujące stale na terenie gmin sąsiednich.</w:t>
      </w:r>
      <w:r w:rsidRPr="00AC29D0">
        <w:rPr>
          <w:color w:val="000000"/>
        </w:rPr>
        <w:t xml:space="preserve"> </w:t>
      </w:r>
      <w:r w:rsidR="00C73D85">
        <w:rPr>
          <w:color w:val="000000"/>
        </w:rPr>
        <w:t>Zgodnie z ustawą</w:t>
      </w:r>
      <w:r w:rsidRPr="00AC29D0">
        <w:rPr>
          <w:color w:val="000000"/>
        </w:rPr>
        <w:t xml:space="preserve"> o utrzymaniu czystości i porządku w gminach opłatę za gospodarowanie odpadami komunalnymi właściciele nieruchomości zamieszkałych ponoszą za osoby faktycznie przebywające na </w:t>
      </w:r>
      <w:r>
        <w:rPr>
          <w:color w:val="000000"/>
        </w:rPr>
        <w:t>danej nieruchomości, dlatego też osoby, które toczą centrum życia poza granicami gm. Jedwabne nie mają obowiązku składania deklaracji</w:t>
      </w:r>
      <w:r w:rsidR="00E53C47">
        <w:rPr>
          <w:color w:val="000000"/>
        </w:rPr>
        <w:t xml:space="preserve"> wymiarowej.</w:t>
      </w:r>
    </w:p>
    <w:p w:rsidR="00465B7F" w:rsidRPr="00AC29D0" w:rsidRDefault="00465B7F" w:rsidP="00465B7F">
      <w:pPr>
        <w:autoSpaceDE w:val="0"/>
        <w:autoSpaceDN w:val="0"/>
        <w:adjustRightInd w:val="0"/>
        <w:jc w:val="both"/>
        <w:rPr>
          <w:color w:val="000000"/>
        </w:rPr>
      </w:pPr>
    </w:p>
    <w:p w:rsidR="00075E92" w:rsidRPr="00AC29D0" w:rsidRDefault="00075E92" w:rsidP="00561461">
      <w:pPr>
        <w:autoSpaceDE w:val="0"/>
        <w:autoSpaceDN w:val="0"/>
        <w:adjustRightInd w:val="0"/>
        <w:jc w:val="both"/>
        <w:rPr>
          <w:b/>
          <w:bCs/>
          <w:color w:val="000000"/>
        </w:rPr>
      </w:pPr>
      <w:r w:rsidRPr="00AC29D0">
        <w:rPr>
          <w:b/>
          <w:bCs/>
          <w:color w:val="000000"/>
        </w:rPr>
        <w:t>2</w:t>
      </w:r>
      <w:r w:rsidR="007A6EF1" w:rsidRPr="00AC29D0">
        <w:rPr>
          <w:b/>
          <w:bCs/>
          <w:color w:val="000000"/>
        </w:rPr>
        <w:t>.7</w:t>
      </w:r>
      <w:r w:rsidRPr="00AC29D0">
        <w:rPr>
          <w:b/>
          <w:bCs/>
          <w:color w:val="000000"/>
        </w:rPr>
        <w:t>. Liczba właścicieli nieruchomości, którzy nie zawarli umowy, o której mowa w art.</w:t>
      </w:r>
      <w:r w:rsidR="007A6EF1" w:rsidRPr="00AC29D0">
        <w:rPr>
          <w:b/>
          <w:bCs/>
          <w:color w:val="000000"/>
        </w:rPr>
        <w:t xml:space="preserve"> </w:t>
      </w:r>
      <w:r w:rsidRPr="00AC29D0">
        <w:rPr>
          <w:b/>
          <w:bCs/>
          <w:color w:val="000000"/>
        </w:rPr>
        <w:t>6 ust. 1 ustawy o utrzymaniu czystości i porządku</w:t>
      </w:r>
      <w:r w:rsidR="00A77CA1">
        <w:rPr>
          <w:b/>
          <w:bCs/>
          <w:color w:val="000000"/>
        </w:rPr>
        <w:t xml:space="preserve"> w gminach</w:t>
      </w:r>
      <w:r w:rsidRPr="00AC29D0">
        <w:rPr>
          <w:b/>
          <w:bCs/>
          <w:color w:val="000000"/>
        </w:rPr>
        <w:t>.</w:t>
      </w:r>
    </w:p>
    <w:p w:rsidR="007A6EF1" w:rsidRPr="00AC29D0" w:rsidRDefault="007A6EF1" w:rsidP="00561461">
      <w:pPr>
        <w:autoSpaceDE w:val="0"/>
        <w:autoSpaceDN w:val="0"/>
        <w:adjustRightInd w:val="0"/>
        <w:jc w:val="both"/>
        <w:rPr>
          <w:b/>
          <w:bCs/>
          <w:color w:val="000000"/>
        </w:rPr>
      </w:pPr>
    </w:p>
    <w:p w:rsidR="00B65512" w:rsidRDefault="007F0402" w:rsidP="00B65512">
      <w:pPr>
        <w:autoSpaceDE w:val="0"/>
        <w:autoSpaceDN w:val="0"/>
        <w:adjustRightInd w:val="0"/>
        <w:ind w:firstLine="708"/>
        <w:jc w:val="both"/>
      </w:pPr>
      <w:r>
        <w:rPr>
          <w:color w:val="000000"/>
        </w:rPr>
        <w:t>Zgodnie z obowiązującym systemem gospodarki odpadami</w:t>
      </w:r>
      <w:r w:rsidR="00075E92" w:rsidRPr="00AC29D0">
        <w:rPr>
          <w:color w:val="000000"/>
        </w:rPr>
        <w:t xml:space="preserve"> wszystkie</w:t>
      </w:r>
      <w:r w:rsidR="007A6EF1" w:rsidRPr="00AC29D0">
        <w:rPr>
          <w:color w:val="000000"/>
        </w:rPr>
        <w:t xml:space="preserve"> </w:t>
      </w:r>
      <w:r w:rsidR="00075E92" w:rsidRPr="00AC29D0">
        <w:rPr>
          <w:color w:val="000000"/>
        </w:rPr>
        <w:t>zamieszkałe nieruchomości zostały objęte systemem wywozu i zagospodarowania odpadów</w:t>
      </w:r>
      <w:r w:rsidR="007A6EF1" w:rsidRPr="00AC29D0">
        <w:rPr>
          <w:color w:val="000000"/>
        </w:rPr>
        <w:t xml:space="preserve"> </w:t>
      </w:r>
      <w:r w:rsidR="00075E92" w:rsidRPr="00AC29D0">
        <w:rPr>
          <w:color w:val="000000"/>
        </w:rPr>
        <w:t>z terenu gminy. Właściciele nieruchomości niezamieszkałych w celu wykonania obowiązku</w:t>
      </w:r>
      <w:r w:rsidR="007A6EF1" w:rsidRPr="00AC29D0">
        <w:rPr>
          <w:color w:val="000000"/>
        </w:rPr>
        <w:t xml:space="preserve"> </w:t>
      </w:r>
      <w:r w:rsidR="00075E92" w:rsidRPr="00AC29D0">
        <w:rPr>
          <w:color w:val="000000"/>
        </w:rPr>
        <w:t xml:space="preserve">wynikającego z art. 5 ust. 1 pkt. 3b ustawy o utrzymaniu czystości i porządku w gminach </w:t>
      </w:r>
      <w:r w:rsidR="00BD3209">
        <w:t>we własnym zakresie zobowiązani są do podpisywania umów na odbiór odpad</w:t>
      </w:r>
      <w:r w:rsidR="004343BB">
        <w:t xml:space="preserve">ów na zasadach cywilno-prawnych </w:t>
      </w:r>
      <w:r w:rsidR="00BD3209">
        <w:t>z przedsiębiorcami posiadającymi wpis do rejestru działalności regulowanej w zakresie odbierania odpadów komunalnych od właścicieli nieruchomości położonych na  terenie Gminy</w:t>
      </w:r>
      <w:r w:rsidR="00BD3209">
        <w:rPr>
          <w:color w:val="000000"/>
        </w:rPr>
        <w:t>.</w:t>
      </w:r>
      <w:r w:rsidR="003A219E" w:rsidRPr="00AC29D0">
        <w:rPr>
          <w:color w:val="000000"/>
        </w:rPr>
        <w:t xml:space="preserve"> </w:t>
      </w:r>
      <w:r w:rsidR="00075E92" w:rsidRPr="00AC29D0">
        <w:rPr>
          <w:color w:val="000000"/>
        </w:rPr>
        <w:t>Właściciele nieruchomości, którzy pozbywają się z terenu nieruchomości nieczystości</w:t>
      </w:r>
      <w:r w:rsidR="003A219E" w:rsidRPr="00AC29D0">
        <w:rPr>
          <w:color w:val="000000"/>
        </w:rPr>
        <w:t xml:space="preserve"> </w:t>
      </w:r>
      <w:r w:rsidR="00075E92" w:rsidRPr="00AC29D0">
        <w:rPr>
          <w:color w:val="000000"/>
        </w:rPr>
        <w:t>ciekłych zgodnie z regulaminem utrzymania czystości i porządku na terenie gminy</w:t>
      </w:r>
      <w:r w:rsidR="003A219E" w:rsidRPr="00AC29D0">
        <w:rPr>
          <w:color w:val="000000"/>
        </w:rPr>
        <w:t xml:space="preserve"> Jedwabne  </w:t>
      </w:r>
      <w:r w:rsidR="00075E92" w:rsidRPr="00AC29D0">
        <w:rPr>
          <w:color w:val="000000"/>
        </w:rPr>
        <w:t>zobowiązani są do</w:t>
      </w:r>
      <w:r w:rsidR="00AC29D0" w:rsidRPr="00AC29D0">
        <w:t xml:space="preserve"> przyłączenia się do istniejącej sieci kanalizacyjnej</w:t>
      </w:r>
      <w:r w:rsidR="004C126F">
        <w:rPr>
          <w:color w:val="000000"/>
        </w:rPr>
        <w:t>.</w:t>
      </w:r>
      <w:r w:rsidR="00075E92" w:rsidRPr="00AC29D0">
        <w:rPr>
          <w:color w:val="000000"/>
        </w:rPr>
        <w:t xml:space="preserve"> </w:t>
      </w:r>
      <w:r w:rsidR="004C126F">
        <w:t xml:space="preserve">Częstotliwość wywozu nieczystości ciekłych ze zbiorników bezodpływowych winna być dostosowana do potrzeb wynikających z ilości pobranej wody i pojemności zbiornika. Właściciel nie może dopuszczać do przepełniania zbiorników i wylewania się ścieków na powierzchnię terenu. Normatywne ilości nieczystości ciekłych wylicza się według ilości pobranej wody lub w przypadku braku wodomierza według zasad określonych w rozporządzeniu Ministra Infrastruktury z dnia 14 stycznia 2002r. w sprawie określenia przeciętnych norm zużycia wody. </w:t>
      </w:r>
      <w:r w:rsidR="00AC29D0" w:rsidRPr="00AC29D0">
        <w:t>W przypadku braku możliwości przyłączenia nieruchomości do sieci kanalizacyjnej – ww. właściciele zobowiązani są do wyposażenia</w:t>
      </w:r>
      <w:r>
        <w:t xml:space="preserve"> posesji</w:t>
      </w:r>
      <w:r w:rsidR="00AC29D0" w:rsidRPr="00AC29D0">
        <w:t xml:space="preserve"> w szczelny zbiornik bezodpływowy lub przydomową oczyszczalnię ścieków spełniającą wymagania określone w odrębnych przepisach.</w:t>
      </w:r>
      <w:r w:rsidR="00B65512" w:rsidRPr="00B65512">
        <w:t xml:space="preserve"> </w:t>
      </w:r>
    </w:p>
    <w:p w:rsidR="00B65512" w:rsidRPr="00C73D85" w:rsidRDefault="0035563F" w:rsidP="00C73D85">
      <w:pPr>
        <w:autoSpaceDE w:val="0"/>
        <w:autoSpaceDN w:val="0"/>
        <w:adjustRightInd w:val="0"/>
        <w:ind w:firstLine="708"/>
        <w:jc w:val="both"/>
        <w:rPr>
          <w:color w:val="000000"/>
        </w:rPr>
      </w:pPr>
      <w:r>
        <w:rPr>
          <w:color w:val="000000"/>
        </w:rPr>
        <w:t>Rada Miejska w Jedwabnem w</w:t>
      </w:r>
      <w:r w:rsidR="00C73D85">
        <w:rPr>
          <w:color w:val="000000"/>
        </w:rPr>
        <w:t xml:space="preserve"> uchwale nr XI/74/15 z dn. 14 grudnia 2015 roku </w:t>
      </w:r>
      <w:r>
        <w:rPr>
          <w:color w:val="000000"/>
        </w:rPr>
        <w:t>ustaliła górne stawki</w:t>
      </w:r>
      <w:r w:rsidR="00C73D85">
        <w:rPr>
          <w:color w:val="000000"/>
        </w:rPr>
        <w:t xml:space="preserve"> opłat ponoszonych przez właścicieli nieruchomości za usługi w zakresie odbioru odpadów oraz opróżnienie zbiorników bezodpływowych i transport nieczystości ciekłych obowiązujących na terenie Gminy Jedwabne</w:t>
      </w:r>
      <w:r>
        <w:rPr>
          <w:color w:val="000000"/>
        </w:rPr>
        <w:t>. Zgodnie z ww. uchwałą</w:t>
      </w:r>
      <w:r w:rsidR="00B65512">
        <w:t>:</w:t>
      </w:r>
    </w:p>
    <w:p w:rsidR="00DE453F" w:rsidRDefault="00DE453F" w:rsidP="000B6FED">
      <w:pPr>
        <w:autoSpaceDE w:val="0"/>
        <w:autoSpaceDN w:val="0"/>
        <w:adjustRightInd w:val="0"/>
        <w:ind w:firstLine="708"/>
        <w:jc w:val="both"/>
      </w:pPr>
    </w:p>
    <w:p w:rsidR="00B65512" w:rsidRDefault="00B65512" w:rsidP="000B6FED">
      <w:pPr>
        <w:autoSpaceDE w:val="0"/>
        <w:autoSpaceDN w:val="0"/>
        <w:adjustRightInd w:val="0"/>
        <w:ind w:firstLine="708"/>
        <w:jc w:val="both"/>
      </w:pPr>
      <w:r w:rsidRPr="000B6FED">
        <w:t xml:space="preserve">1) zakres odbierania odpadów komunalnych </w:t>
      </w:r>
      <w:r w:rsidR="0035563F">
        <w:t xml:space="preserve">nie gromadzonych w sposób selektywny </w:t>
      </w:r>
      <w:r w:rsidRPr="000B6FED">
        <w:t xml:space="preserve">z pojemników służących do ich gromadzenia:  </w:t>
      </w:r>
    </w:p>
    <w:p w:rsidR="00DE453F" w:rsidRPr="000B6FED" w:rsidRDefault="00DE453F" w:rsidP="000B6FED">
      <w:pPr>
        <w:autoSpaceDE w:val="0"/>
        <w:autoSpaceDN w:val="0"/>
        <w:adjustRightInd w:val="0"/>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368"/>
      </w:tblGrid>
      <w:tr w:rsidR="00B65512" w:rsidRPr="00B65512" w:rsidTr="005C693E">
        <w:tc>
          <w:tcPr>
            <w:tcW w:w="0" w:type="auto"/>
            <w:tcBorders>
              <w:top w:val="single" w:sz="0" w:space="0" w:color="auto"/>
              <w:left w:val="single" w:sz="0" w:space="0" w:color="auto"/>
              <w:bottom w:val="single" w:sz="0" w:space="0" w:color="auto"/>
              <w:right w:val="single" w:sz="0" w:space="0" w:color="auto"/>
            </w:tcBorders>
            <w:tcMar>
              <w:top w:w="60" w:type="dxa"/>
              <w:left w:w="60" w:type="dxa"/>
              <w:right w:w="60" w:type="dxa"/>
            </w:tcMar>
          </w:tcPr>
          <w:p w:rsidR="00B65512" w:rsidRPr="00B65512" w:rsidRDefault="00B65512" w:rsidP="00B65512">
            <w:pPr>
              <w:jc w:val="center"/>
              <w:rPr>
                <w:sz w:val="18"/>
              </w:rPr>
            </w:pPr>
            <w:r w:rsidRPr="00B65512">
              <w:t>Rodzaj pojemnika (pojemność)  </w:t>
            </w:r>
          </w:p>
        </w:tc>
        <w:tc>
          <w:tcPr>
            <w:tcW w:w="0" w:type="auto"/>
            <w:tcBorders>
              <w:top w:val="single" w:sz="0" w:space="0" w:color="auto"/>
              <w:left w:val="single" w:sz="0" w:space="0" w:color="auto"/>
              <w:bottom w:val="single" w:sz="0" w:space="0" w:color="auto"/>
              <w:right w:val="single" w:sz="0" w:space="0" w:color="auto"/>
            </w:tcBorders>
            <w:tcMar>
              <w:top w:w="60" w:type="dxa"/>
              <w:left w:w="60" w:type="dxa"/>
              <w:right w:w="60" w:type="dxa"/>
            </w:tcMar>
          </w:tcPr>
          <w:p w:rsidR="00B65512" w:rsidRPr="00B65512" w:rsidRDefault="00B65512" w:rsidP="00B65512">
            <w:pPr>
              <w:jc w:val="center"/>
              <w:rPr>
                <w:sz w:val="18"/>
              </w:rPr>
            </w:pPr>
            <w:r w:rsidRPr="00B65512">
              <w:t>Górna stawka opłaty (brutto)  </w:t>
            </w:r>
          </w:p>
        </w:tc>
      </w:tr>
      <w:tr w:rsidR="00B65512" w:rsidRPr="00B65512" w:rsidTr="005C693E">
        <w:tc>
          <w:tcPr>
            <w:tcW w:w="0" w:type="auto"/>
            <w:tcBorders>
              <w:top w:val="single" w:sz="0" w:space="0" w:color="auto"/>
              <w:left w:val="single" w:sz="0" w:space="0" w:color="auto"/>
              <w:bottom w:val="single" w:sz="0" w:space="0" w:color="auto"/>
              <w:right w:val="single" w:sz="0" w:space="0" w:color="auto"/>
            </w:tcBorders>
            <w:tcMar>
              <w:top w:w="60" w:type="dxa"/>
              <w:left w:w="60" w:type="dxa"/>
              <w:right w:w="60" w:type="dxa"/>
            </w:tcMar>
          </w:tcPr>
          <w:p w:rsidR="00B65512" w:rsidRPr="00B65512" w:rsidRDefault="00B65512" w:rsidP="00B65512">
            <w:pPr>
              <w:jc w:val="center"/>
              <w:rPr>
                <w:sz w:val="18"/>
              </w:rPr>
            </w:pPr>
            <w:r w:rsidRPr="00B65512">
              <w:t>120 l  </w:t>
            </w:r>
          </w:p>
        </w:tc>
        <w:tc>
          <w:tcPr>
            <w:tcW w:w="0" w:type="auto"/>
            <w:tcBorders>
              <w:top w:val="single" w:sz="0" w:space="0" w:color="auto"/>
              <w:left w:val="single" w:sz="0" w:space="0" w:color="auto"/>
              <w:bottom w:val="single" w:sz="0" w:space="0" w:color="auto"/>
              <w:right w:val="single" w:sz="0" w:space="0" w:color="auto"/>
            </w:tcBorders>
            <w:tcMar>
              <w:top w:w="60" w:type="dxa"/>
              <w:left w:w="60" w:type="dxa"/>
              <w:right w:w="60" w:type="dxa"/>
            </w:tcMar>
          </w:tcPr>
          <w:p w:rsidR="00B65512" w:rsidRPr="00B65512" w:rsidRDefault="0035563F" w:rsidP="00B65512">
            <w:pPr>
              <w:jc w:val="center"/>
              <w:rPr>
                <w:sz w:val="18"/>
              </w:rPr>
            </w:pPr>
            <w:r>
              <w:t>17</w:t>
            </w:r>
            <w:r w:rsidR="00B65512" w:rsidRPr="00B65512">
              <w:t>,00  </w:t>
            </w:r>
          </w:p>
        </w:tc>
      </w:tr>
      <w:tr w:rsidR="00B65512" w:rsidRPr="00B65512" w:rsidTr="005C693E">
        <w:tc>
          <w:tcPr>
            <w:tcW w:w="0" w:type="auto"/>
            <w:tcBorders>
              <w:top w:val="single" w:sz="0" w:space="0" w:color="auto"/>
              <w:left w:val="single" w:sz="0" w:space="0" w:color="auto"/>
              <w:bottom w:val="single" w:sz="0" w:space="0" w:color="auto"/>
              <w:right w:val="single" w:sz="0" w:space="0" w:color="auto"/>
            </w:tcBorders>
            <w:tcMar>
              <w:top w:w="60" w:type="dxa"/>
              <w:left w:w="60" w:type="dxa"/>
              <w:right w:w="60" w:type="dxa"/>
            </w:tcMar>
          </w:tcPr>
          <w:p w:rsidR="00B65512" w:rsidRPr="00B65512" w:rsidRDefault="00B65512" w:rsidP="00B65512">
            <w:pPr>
              <w:jc w:val="center"/>
              <w:rPr>
                <w:sz w:val="18"/>
              </w:rPr>
            </w:pPr>
            <w:r w:rsidRPr="00B65512">
              <w:t>240 l  </w:t>
            </w:r>
          </w:p>
        </w:tc>
        <w:tc>
          <w:tcPr>
            <w:tcW w:w="0" w:type="auto"/>
            <w:tcBorders>
              <w:top w:val="single" w:sz="0" w:space="0" w:color="auto"/>
              <w:left w:val="single" w:sz="0" w:space="0" w:color="auto"/>
              <w:bottom w:val="single" w:sz="0" w:space="0" w:color="auto"/>
              <w:right w:val="single" w:sz="0" w:space="0" w:color="auto"/>
            </w:tcBorders>
            <w:tcMar>
              <w:top w:w="60" w:type="dxa"/>
              <w:left w:w="60" w:type="dxa"/>
              <w:right w:w="60" w:type="dxa"/>
            </w:tcMar>
          </w:tcPr>
          <w:p w:rsidR="00B65512" w:rsidRPr="00B65512" w:rsidRDefault="00B65512" w:rsidP="0035563F">
            <w:pPr>
              <w:jc w:val="center"/>
              <w:rPr>
                <w:sz w:val="18"/>
              </w:rPr>
            </w:pPr>
            <w:r w:rsidRPr="00B65512">
              <w:t>2</w:t>
            </w:r>
            <w:r w:rsidR="0035563F">
              <w:t>9</w:t>
            </w:r>
            <w:r w:rsidRPr="00B65512">
              <w:t>,00  </w:t>
            </w:r>
          </w:p>
        </w:tc>
      </w:tr>
      <w:tr w:rsidR="00B65512" w:rsidRPr="00B65512" w:rsidTr="005C693E">
        <w:tc>
          <w:tcPr>
            <w:tcW w:w="0" w:type="auto"/>
            <w:tcBorders>
              <w:top w:val="single" w:sz="0" w:space="0" w:color="auto"/>
              <w:left w:val="single" w:sz="0" w:space="0" w:color="auto"/>
              <w:bottom w:val="single" w:sz="0" w:space="0" w:color="auto"/>
              <w:right w:val="single" w:sz="0" w:space="0" w:color="auto"/>
            </w:tcBorders>
            <w:tcMar>
              <w:top w:w="60" w:type="dxa"/>
              <w:left w:w="60" w:type="dxa"/>
              <w:right w:w="60" w:type="dxa"/>
            </w:tcMar>
          </w:tcPr>
          <w:p w:rsidR="00B65512" w:rsidRPr="00B65512" w:rsidRDefault="00B65512" w:rsidP="00B65512">
            <w:pPr>
              <w:jc w:val="center"/>
              <w:rPr>
                <w:sz w:val="18"/>
              </w:rPr>
            </w:pPr>
            <w:r w:rsidRPr="00B65512">
              <w:t>1100 l  </w:t>
            </w:r>
          </w:p>
        </w:tc>
        <w:tc>
          <w:tcPr>
            <w:tcW w:w="0" w:type="auto"/>
            <w:tcBorders>
              <w:top w:val="single" w:sz="0" w:space="0" w:color="auto"/>
              <w:left w:val="single" w:sz="0" w:space="0" w:color="auto"/>
              <w:bottom w:val="single" w:sz="0" w:space="0" w:color="auto"/>
              <w:right w:val="single" w:sz="0" w:space="0" w:color="auto"/>
            </w:tcBorders>
            <w:tcMar>
              <w:top w:w="60" w:type="dxa"/>
              <w:left w:w="60" w:type="dxa"/>
              <w:right w:w="60" w:type="dxa"/>
            </w:tcMar>
          </w:tcPr>
          <w:p w:rsidR="00B65512" w:rsidRPr="00B65512" w:rsidRDefault="0035563F" w:rsidP="00B65512">
            <w:pPr>
              <w:jc w:val="center"/>
              <w:rPr>
                <w:sz w:val="18"/>
              </w:rPr>
            </w:pPr>
            <w:r>
              <w:t>75</w:t>
            </w:r>
            <w:r w:rsidR="00B65512" w:rsidRPr="00B65512">
              <w:t>,00  </w:t>
            </w:r>
          </w:p>
        </w:tc>
      </w:tr>
    </w:tbl>
    <w:p w:rsidR="00DE453F" w:rsidRDefault="00DE453F" w:rsidP="000B6FED">
      <w:pPr>
        <w:autoSpaceDE w:val="0"/>
        <w:autoSpaceDN w:val="0"/>
        <w:adjustRightInd w:val="0"/>
        <w:jc w:val="both"/>
      </w:pPr>
      <w:r>
        <w:t xml:space="preserve"> </w:t>
      </w:r>
    </w:p>
    <w:p w:rsidR="00B65512" w:rsidRPr="00DE453F" w:rsidRDefault="00DE453F" w:rsidP="000B6FED">
      <w:pPr>
        <w:autoSpaceDE w:val="0"/>
        <w:autoSpaceDN w:val="0"/>
        <w:adjustRightInd w:val="0"/>
        <w:jc w:val="both"/>
        <w:rPr>
          <w:i/>
        </w:rPr>
      </w:pPr>
      <w:r w:rsidRPr="00DE453F">
        <w:rPr>
          <w:i/>
        </w:rPr>
        <w:t>Tabela 2. Zakres pojemników oraz górne stawki opłaty.</w:t>
      </w:r>
    </w:p>
    <w:p w:rsidR="00DE453F" w:rsidRDefault="00DE453F" w:rsidP="000B6FED">
      <w:pPr>
        <w:autoSpaceDE w:val="0"/>
        <w:autoSpaceDN w:val="0"/>
        <w:adjustRightInd w:val="0"/>
        <w:jc w:val="both"/>
      </w:pPr>
    </w:p>
    <w:p w:rsidR="000104C8" w:rsidRDefault="000104C8" w:rsidP="00B65512">
      <w:pPr>
        <w:autoSpaceDE w:val="0"/>
        <w:autoSpaceDN w:val="0"/>
        <w:adjustRightInd w:val="0"/>
        <w:ind w:firstLine="708"/>
        <w:jc w:val="both"/>
      </w:pPr>
    </w:p>
    <w:p w:rsidR="000104C8" w:rsidRDefault="000104C8" w:rsidP="00B65512">
      <w:pPr>
        <w:autoSpaceDE w:val="0"/>
        <w:autoSpaceDN w:val="0"/>
        <w:adjustRightInd w:val="0"/>
        <w:ind w:firstLine="708"/>
        <w:jc w:val="both"/>
      </w:pPr>
    </w:p>
    <w:p w:rsidR="00B65512" w:rsidRDefault="00B65512" w:rsidP="00B65512">
      <w:pPr>
        <w:autoSpaceDE w:val="0"/>
        <w:autoSpaceDN w:val="0"/>
        <w:adjustRightInd w:val="0"/>
        <w:ind w:firstLine="708"/>
        <w:jc w:val="both"/>
      </w:pPr>
      <w:r w:rsidRPr="000B6FED">
        <w:t>2) w przypadku, gdy odpady komunalne są zbierane i</w:t>
      </w:r>
      <w:r w:rsidR="0035563F">
        <w:t> odbierane w sposób selektywny:</w:t>
      </w:r>
    </w:p>
    <w:p w:rsidR="00DE453F" w:rsidRPr="000B6FED" w:rsidRDefault="00DE453F" w:rsidP="00B65512">
      <w:pPr>
        <w:autoSpaceDE w:val="0"/>
        <w:autoSpaceDN w:val="0"/>
        <w:adjustRightInd w:val="0"/>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368"/>
      </w:tblGrid>
      <w:tr w:rsidR="00B65512" w:rsidRPr="00B65512" w:rsidTr="005C693E">
        <w:tc>
          <w:tcPr>
            <w:tcW w:w="0" w:type="auto"/>
            <w:tcBorders>
              <w:top w:val="single" w:sz="0" w:space="0" w:color="auto"/>
              <w:left w:val="single" w:sz="0" w:space="0" w:color="auto"/>
              <w:bottom w:val="single" w:sz="0" w:space="0" w:color="auto"/>
              <w:right w:val="single" w:sz="0" w:space="0" w:color="auto"/>
            </w:tcBorders>
            <w:tcMar>
              <w:top w:w="60" w:type="dxa"/>
              <w:left w:w="60" w:type="dxa"/>
              <w:right w:w="60" w:type="dxa"/>
            </w:tcMar>
          </w:tcPr>
          <w:p w:rsidR="00B65512" w:rsidRPr="00B65512" w:rsidRDefault="00B65512" w:rsidP="00B65512">
            <w:pPr>
              <w:jc w:val="center"/>
              <w:rPr>
                <w:sz w:val="18"/>
              </w:rPr>
            </w:pPr>
            <w:r w:rsidRPr="00B65512">
              <w:t>Rodzaj pojemnika (pojemność)  </w:t>
            </w:r>
          </w:p>
        </w:tc>
        <w:tc>
          <w:tcPr>
            <w:tcW w:w="0" w:type="auto"/>
            <w:tcBorders>
              <w:top w:val="single" w:sz="0" w:space="0" w:color="auto"/>
              <w:left w:val="single" w:sz="0" w:space="0" w:color="auto"/>
              <w:bottom w:val="single" w:sz="0" w:space="0" w:color="auto"/>
              <w:right w:val="single" w:sz="0" w:space="0" w:color="auto"/>
            </w:tcBorders>
            <w:tcMar>
              <w:top w:w="60" w:type="dxa"/>
              <w:left w:w="60" w:type="dxa"/>
              <w:right w:w="60" w:type="dxa"/>
            </w:tcMar>
          </w:tcPr>
          <w:p w:rsidR="00B65512" w:rsidRPr="00B65512" w:rsidRDefault="00B65512" w:rsidP="00B65512">
            <w:pPr>
              <w:jc w:val="center"/>
              <w:rPr>
                <w:sz w:val="18"/>
              </w:rPr>
            </w:pPr>
            <w:r w:rsidRPr="00B65512">
              <w:t>Górna stawka opłaty (brutto)  </w:t>
            </w:r>
          </w:p>
        </w:tc>
      </w:tr>
      <w:tr w:rsidR="00B65512" w:rsidRPr="00B65512" w:rsidTr="005C693E">
        <w:tc>
          <w:tcPr>
            <w:tcW w:w="0" w:type="auto"/>
            <w:tcBorders>
              <w:top w:val="single" w:sz="0" w:space="0" w:color="auto"/>
              <w:left w:val="single" w:sz="0" w:space="0" w:color="auto"/>
              <w:bottom w:val="single" w:sz="0" w:space="0" w:color="auto"/>
              <w:right w:val="single" w:sz="0" w:space="0" w:color="auto"/>
            </w:tcBorders>
            <w:tcMar>
              <w:top w:w="60" w:type="dxa"/>
              <w:left w:w="60" w:type="dxa"/>
              <w:right w:w="60" w:type="dxa"/>
            </w:tcMar>
          </w:tcPr>
          <w:p w:rsidR="00B65512" w:rsidRPr="00B65512" w:rsidRDefault="00B65512" w:rsidP="00B65512">
            <w:pPr>
              <w:jc w:val="center"/>
              <w:rPr>
                <w:sz w:val="18"/>
              </w:rPr>
            </w:pPr>
            <w:r w:rsidRPr="00B65512">
              <w:t>120 l  </w:t>
            </w:r>
          </w:p>
        </w:tc>
        <w:tc>
          <w:tcPr>
            <w:tcW w:w="0" w:type="auto"/>
            <w:tcBorders>
              <w:top w:val="single" w:sz="0" w:space="0" w:color="auto"/>
              <w:left w:val="single" w:sz="0" w:space="0" w:color="auto"/>
              <w:bottom w:val="single" w:sz="0" w:space="0" w:color="auto"/>
              <w:right w:val="single" w:sz="0" w:space="0" w:color="auto"/>
            </w:tcBorders>
            <w:tcMar>
              <w:top w:w="60" w:type="dxa"/>
              <w:left w:w="60" w:type="dxa"/>
              <w:right w:w="60" w:type="dxa"/>
            </w:tcMar>
          </w:tcPr>
          <w:p w:rsidR="00B65512" w:rsidRPr="00B65512" w:rsidRDefault="0035563F" w:rsidP="00B65512">
            <w:pPr>
              <w:jc w:val="center"/>
              <w:rPr>
                <w:sz w:val="18"/>
              </w:rPr>
            </w:pPr>
            <w:r>
              <w:t>12,00</w:t>
            </w:r>
            <w:r w:rsidR="00B65512" w:rsidRPr="00B65512">
              <w:t>  </w:t>
            </w:r>
          </w:p>
        </w:tc>
      </w:tr>
      <w:tr w:rsidR="00B65512" w:rsidRPr="00B65512" w:rsidTr="005C693E">
        <w:tc>
          <w:tcPr>
            <w:tcW w:w="0" w:type="auto"/>
            <w:tcBorders>
              <w:top w:val="single" w:sz="0" w:space="0" w:color="auto"/>
              <w:left w:val="single" w:sz="0" w:space="0" w:color="auto"/>
              <w:bottom w:val="single" w:sz="0" w:space="0" w:color="auto"/>
              <w:right w:val="single" w:sz="0" w:space="0" w:color="auto"/>
            </w:tcBorders>
            <w:tcMar>
              <w:top w:w="60" w:type="dxa"/>
              <w:left w:w="60" w:type="dxa"/>
              <w:right w:w="60" w:type="dxa"/>
            </w:tcMar>
          </w:tcPr>
          <w:p w:rsidR="00B65512" w:rsidRPr="00B65512" w:rsidRDefault="00B65512" w:rsidP="00B65512">
            <w:pPr>
              <w:jc w:val="center"/>
              <w:rPr>
                <w:sz w:val="18"/>
              </w:rPr>
            </w:pPr>
            <w:r w:rsidRPr="00B65512">
              <w:t>240 l  </w:t>
            </w:r>
          </w:p>
        </w:tc>
        <w:tc>
          <w:tcPr>
            <w:tcW w:w="0" w:type="auto"/>
            <w:tcBorders>
              <w:top w:val="single" w:sz="0" w:space="0" w:color="auto"/>
              <w:left w:val="single" w:sz="0" w:space="0" w:color="auto"/>
              <w:bottom w:val="single" w:sz="0" w:space="0" w:color="auto"/>
              <w:right w:val="single" w:sz="0" w:space="0" w:color="auto"/>
            </w:tcBorders>
            <w:tcMar>
              <w:top w:w="60" w:type="dxa"/>
              <w:left w:w="60" w:type="dxa"/>
              <w:right w:w="60" w:type="dxa"/>
            </w:tcMar>
          </w:tcPr>
          <w:p w:rsidR="00B65512" w:rsidRPr="00B65512" w:rsidRDefault="0035563F" w:rsidP="00B65512">
            <w:pPr>
              <w:jc w:val="center"/>
              <w:rPr>
                <w:sz w:val="18"/>
              </w:rPr>
            </w:pPr>
            <w:r>
              <w:t>24,00</w:t>
            </w:r>
            <w:r w:rsidR="00B65512" w:rsidRPr="00B65512">
              <w:t>  </w:t>
            </w:r>
          </w:p>
        </w:tc>
      </w:tr>
      <w:tr w:rsidR="00B65512" w:rsidRPr="00B65512" w:rsidTr="005C693E">
        <w:tc>
          <w:tcPr>
            <w:tcW w:w="0" w:type="auto"/>
            <w:tcBorders>
              <w:top w:val="single" w:sz="0" w:space="0" w:color="auto"/>
              <w:left w:val="single" w:sz="0" w:space="0" w:color="auto"/>
              <w:bottom w:val="single" w:sz="0" w:space="0" w:color="auto"/>
              <w:right w:val="single" w:sz="0" w:space="0" w:color="auto"/>
            </w:tcBorders>
            <w:tcMar>
              <w:top w:w="60" w:type="dxa"/>
              <w:left w:w="60" w:type="dxa"/>
              <w:right w:w="60" w:type="dxa"/>
            </w:tcMar>
          </w:tcPr>
          <w:p w:rsidR="00B65512" w:rsidRPr="00B65512" w:rsidRDefault="00B65512" w:rsidP="00B65512">
            <w:pPr>
              <w:jc w:val="center"/>
              <w:rPr>
                <w:sz w:val="18"/>
              </w:rPr>
            </w:pPr>
            <w:r w:rsidRPr="00B65512">
              <w:t>1100 l  </w:t>
            </w:r>
          </w:p>
        </w:tc>
        <w:tc>
          <w:tcPr>
            <w:tcW w:w="0" w:type="auto"/>
            <w:tcBorders>
              <w:top w:val="single" w:sz="0" w:space="0" w:color="auto"/>
              <w:left w:val="single" w:sz="0" w:space="0" w:color="auto"/>
              <w:bottom w:val="single" w:sz="0" w:space="0" w:color="auto"/>
              <w:right w:val="single" w:sz="0" w:space="0" w:color="auto"/>
            </w:tcBorders>
            <w:tcMar>
              <w:top w:w="60" w:type="dxa"/>
              <w:left w:w="60" w:type="dxa"/>
              <w:right w:w="60" w:type="dxa"/>
            </w:tcMar>
          </w:tcPr>
          <w:p w:rsidR="00B65512" w:rsidRPr="00B65512" w:rsidRDefault="0035563F" w:rsidP="00B65512">
            <w:pPr>
              <w:jc w:val="center"/>
              <w:rPr>
                <w:sz w:val="18"/>
              </w:rPr>
            </w:pPr>
            <w:r>
              <w:t>65,00</w:t>
            </w:r>
            <w:r w:rsidR="00B65512" w:rsidRPr="00B65512">
              <w:t>  </w:t>
            </w:r>
          </w:p>
        </w:tc>
      </w:tr>
    </w:tbl>
    <w:p w:rsidR="000B6FED" w:rsidRDefault="000B6FED" w:rsidP="000B6FED">
      <w:pPr>
        <w:autoSpaceDE w:val="0"/>
        <w:autoSpaceDN w:val="0"/>
        <w:adjustRightInd w:val="0"/>
        <w:jc w:val="both"/>
      </w:pPr>
    </w:p>
    <w:p w:rsidR="00DE453F" w:rsidRDefault="00DE453F" w:rsidP="000B6FED">
      <w:pPr>
        <w:autoSpaceDE w:val="0"/>
        <w:autoSpaceDN w:val="0"/>
        <w:adjustRightInd w:val="0"/>
        <w:jc w:val="both"/>
        <w:rPr>
          <w:i/>
        </w:rPr>
      </w:pPr>
      <w:r w:rsidRPr="00AE7961">
        <w:rPr>
          <w:i/>
        </w:rPr>
        <w:t>Tabela 3.</w:t>
      </w:r>
      <w:r>
        <w:t xml:space="preserve"> </w:t>
      </w:r>
      <w:r w:rsidR="00AE7961" w:rsidRPr="00DE453F">
        <w:rPr>
          <w:i/>
        </w:rPr>
        <w:t>Zakres pojemników oraz górne stawki opłaty</w:t>
      </w:r>
      <w:r w:rsidR="00AE7961">
        <w:rPr>
          <w:i/>
        </w:rPr>
        <w:t>.</w:t>
      </w:r>
    </w:p>
    <w:p w:rsidR="00AE7961" w:rsidRDefault="00AE7961" w:rsidP="000B6FED">
      <w:pPr>
        <w:autoSpaceDE w:val="0"/>
        <w:autoSpaceDN w:val="0"/>
        <w:adjustRightInd w:val="0"/>
        <w:jc w:val="both"/>
      </w:pPr>
    </w:p>
    <w:p w:rsidR="00B65512" w:rsidRPr="000B6FED" w:rsidRDefault="00B65512" w:rsidP="000B6FED">
      <w:pPr>
        <w:autoSpaceDE w:val="0"/>
        <w:autoSpaceDN w:val="0"/>
        <w:adjustRightInd w:val="0"/>
        <w:ind w:firstLine="708"/>
        <w:jc w:val="both"/>
      </w:pPr>
      <w:r w:rsidRPr="000B6FED">
        <w:lastRenderedPageBreak/>
        <w:t>3) w zakresie opróżniania zbiorników bezodpływowych i transportu nieczystości ciekłych ustalona je</w:t>
      </w:r>
      <w:r w:rsidR="00CC55D8">
        <w:t>st górna stawkę w wysokości 55,</w:t>
      </w:r>
      <w:r w:rsidRPr="000B6FED">
        <w:t>00 zł brutto za 1 m ³.</w:t>
      </w:r>
    </w:p>
    <w:p w:rsidR="000B6FED" w:rsidRPr="00AC29D0" w:rsidRDefault="000B6FED" w:rsidP="000B6FED">
      <w:pPr>
        <w:autoSpaceDE w:val="0"/>
        <w:autoSpaceDN w:val="0"/>
        <w:adjustRightInd w:val="0"/>
        <w:ind w:firstLine="708"/>
        <w:jc w:val="both"/>
      </w:pPr>
    </w:p>
    <w:p w:rsidR="00075E92" w:rsidRPr="00AC29D0" w:rsidRDefault="00AC29D0" w:rsidP="003A219E">
      <w:pPr>
        <w:autoSpaceDE w:val="0"/>
        <w:autoSpaceDN w:val="0"/>
        <w:adjustRightInd w:val="0"/>
        <w:ind w:firstLine="708"/>
        <w:jc w:val="both"/>
        <w:rPr>
          <w:color w:val="000000"/>
        </w:rPr>
      </w:pPr>
      <w:r w:rsidRPr="00AC29D0">
        <w:t xml:space="preserve"> </w:t>
      </w:r>
      <w:r w:rsidR="00075E92" w:rsidRPr="00AC29D0">
        <w:rPr>
          <w:color w:val="000000"/>
        </w:rPr>
        <w:t xml:space="preserve">W </w:t>
      </w:r>
      <w:r w:rsidR="0035563F">
        <w:rPr>
          <w:color w:val="000000"/>
        </w:rPr>
        <w:t>2014</w:t>
      </w:r>
      <w:r w:rsidR="00075E92" w:rsidRPr="00AC29D0">
        <w:rPr>
          <w:color w:val="000000"/>
        </w:rPr>
        <w:t xml:space="preserve"> r.</w:t>
      </w:r>
      <w:r w:rsidR="0035563F">
        <w:rPr>
          <w:color w:val="000000"/>
        </w:rPr>
        <w:t xml:space="preserve"> oraz 2015</w:t>
      </w:r>
      <w:r w:rsidR="003A219E" w:rsidRPr="00AC29D0">
        <w:rPr>
          <w:color w:val="000000"/>
        </w:rPr>
        <w:t xml:space="preserve"> r., </w:t>
      </w:r>
      <w:r w:rsidR="00075E92" w:rsidRPr="00AC29D0">
        <w:rPr>
          <w:color w:val="000000"/>
        </w:rPr>
        <w:t>Gmina nie posiadała informacji o właścicielach nieruchomości</w:t>
      </w:r>
      <w:r w:rsidR="0035563F">
        <w:rPr>
          <w:color w:val="000000"/>
        </w:rPr>
        <w:t>, którzy nie zawarli umowy</w:t>
      </w:r>
      <w:r w:rsidR="00075E92" w:rsidRPr="00AC29D0">
        <w:rPr>
          <w:color w:val="000000"/>
        </w:rPr>
        <w:t xml:space="preserve"> o</w:t>
      </w:r>
      <w:r w:rsidR="003A219E" w:rsidRPr="00AC29D0">
        <w:rPr>
          <w:color w:val="000000"/>
        </w:rPr>
        <w:t xml:space="preserve"> </w:t>
      </w:r>
      <w:r w:rsidR="00075E92" w:rsidRPr="00AC29D0">
        <w:rPr>
          <w:color w:val="000000"/>
        </w:rPr>
        <w:t>której mowa w art. 6 ust. 1 ustawy o utrzymaniu czystości i porządku w gminach oraz nie</w:t>
      </w:r>
      <w:r w:rsidR="003A219E" w:rsidRPr="00AC29D0">
        <w:rPr>
          <w:color w:val="000000"/>
        </w:rPr>
        <w:t xml:space="preserve"> </w:t>
      </w:r>
      <w:r w:rsidR="00075E92" w:rsidRPr="00AC29D0">
        <w:rPr>
          <w:color w:val="000000"/>
        </w:rPr>
        <w:t>podejmowała działań, o których mowa w art. 6 ust. 6-12.</w:t>
      </w:r>
    </w:p>
    <w:p w:rsidR="003A219E" w:rsidRPr="00AC29D0" w:rsidRDefault="003A219E" w:rsidP="003A219E">
      <w:pPr>
        <w:autoSpaceDE w:val="0"/>
        <w:autoSpaceDN w:val="0"/>
        <w:adjustRightInd w:val="0"/>
        <w:ind w:firstLine="708"/>
        <w:jc w:val="both"/>
        <w:rPr>
          <w:color w:val="000000"/>
        </w:rPr>
      </w:pPr>
    </w:p>
    <w:p w:rsidR="00FF6FF3" w:rsidRDefault="003A219E" w:rsidP="00FF6FF3">
      <w:pPr>
        <w:autoSpaceDE w:val="0"/>
        <w:autoSpaceDN w:val="0"/>
        <w:adjustRightInd w:val="0"/>
        <w:jc w:val="both"/>
        <w:rPr>
          <w:b/>
          <w:bCs/>
          <w:color w:val="000000"/>
        </w:rPr>
      </w:pPr>
      <w:r w:rsidRPr="00AC29D0">
        <w:rPr>
          <w:b/>
          <w:bCs/>
          <w:color w:val="000000"/>
        </w:rPr>
        <w:t>2.8</w:t>
      </w:r>
      <w:r w:rsidR="00075E92" w:rsidRPr="00AC29D0">
        <w:rPr>
          <w:b/>
          <w:bCs/>
          <w:color w:val="000000"/>
        </w:rPr>
        <w:t>. Sposoby postępowania z odpadami komunalnymi.</w:t>
      </w:r>
    </w:p>
    <w:p w:rsidR="007F0402" w:rsidRDefault="007F0402" w:rsidP="00BD3209">
      <w:pPr>
        <w:autoSpaceDE w:val="0"/>
        <w:autoSpaceDN w:val="0"/>
        <w:adjustRightInd w:val="0"/>
        <w:ind w:firstLine="709"/>
        <w:jc w:val="both"/>
        <w:rPr>
          <w:color w:val="000000"/>
        </w:rPr>
      </w:pPr>
    </w:p>
    <w:p w:rsidR="00AC29D0" w:rsidRPr="00BD3209" w:rsidRDefault="00075E92" w:rsidP="00BD3209">
      <w:pPr>
        <w:autoSpaceDE w:val="0"/>
        <w:autoSpaceDN w:val="0"/>
        <w:adjustRightInd w:val="0"/>
        <w:ind w:firstLine="709"/>
        <w:jc w:val="both"/>
        <w:rPr>
          <w:sz w:val="6"/>
          <w:szCs w:val="6"/>
        </w:rPr>
      </w:pPr>
      <w:r w:rsidRPr="00AC29D0">
        <w:rPr>
          <w:color w:val="000000"/>
        </w:rPr>
        <w:t xml:space="preserve">Zgodnie z uchwalonym przez Radę </w:t>
      </w:r>
      <w:r w:rsidR="003A219E" w:rsidRPr="00AC29D0">
        <w:rPr>
          <w:color w:val="000000"/>
        </w:rPr>
        <w:t>Miejską w Jedwabnem</w:t>
      </w:r>
      <w:r w:rsidR="00B42252" w:rsidRPr="00AC29D0">
        <w:rPr>
          <w:color w:val="000000"/>
        </w:rPr>
        <w:t xml:space="preserve"> uchwałą nr </w:t>
      </w:r>
      <w:r w:rsidR="007315AA">
        <w:rPr>
          <w:caps/>
        </w:rPr>
        <w:t>XI/178/15</w:t>
      </w:r>
      <w:r w:rsidR="00864E4D">
        <w:rPr>
          <w:caps/>
        </w:rPr>
        <w:t xml:space="preserve">                  </w:t>
      </w:r>
      <w:r w:rsidR="00B42252" w:rsidRPr="00AC29D0">
        <w:rPr>
          <w:caps/>
        </w:rPr>
        <w:t xml:space="preserve"> </w:t>
      </w:r>
      <w:r w:rsidR="00B42252" w:rsidRPr="00AC29D0">
        <w:rPr>
          <w:color w:val="000000"/>
        </w:rPr>
        <w:t>z dn.</w:t>
      </w:r>
      <w:r w:rsidR="00AC29D0" w:rsidRPr="00AC29D0">
        <w:rPr>
          <w:color w:val="000000"/>
        </w:rPr>
        <w:t xml:space="preserve"> </w:t>
      </w:r>
      <w:r w:rsidR="007315AA">
        <w:rPr>
          <w:color w:val="000000"/>
        </w:rPr>
        <w:t>14 grudnia 2015 r., (Dz. U. z 2015 r., poz. 4354</w:t>
      </w:r>
      <w:r w:rsidR="00B42252" w:rsidRPr="00AC29D0">
        <w:rPr>
          <w:color w:val="000000"/>
        </w:rPr>
        <w:t>) r</w:t>
      </w:r>
      <w:r w:rsidRPr="00AC29D0">
        <w:rPr>
          <w:color w:val="000000"/>
        </w:rPr>
        <w:t>egulaminem utrzymania</w:t>
      </w:r>
      <w:r w:rsidR="003A219E" w:rsidRPr="00AC29D0">
        <w:rPr>
          <w:color w:val="000000"/>
        </w:rPr>
        <w:t xml:space="preserve"> </w:t>
      </w:r>
      <w:r w:rsidR="00AC29D0" w:rsidRPr="00AC29D0">
        <w:rPr>
          <w:color w:val="000000"/>
        </w:rPr>
        <w:t xml:space="preserve">czystości i porządku </w:t>
      </w:r>
      <w:r w:rsidR="007F0402">
        <w:rPr>
          <w:color w:val="000000"/>
        </w:rPr>
        <w:t>na terenie g</w:t>
      </w:r>
      <w:r w:rsidR="00B42252" w:rsidRPr="00AC29D0">
        <w:rPr>
          <w:color w:val="000000"/>
        </w:rPr>
        <w:t xml:space="preserve">miny Jedwabne </w:t>
      </w:r>
      <w:r w:rsidR="00CC55D8">
        <w:t>w</w:t>
      </w:r>
      <w:r w:rsidR="00B42252" w:rsidRPr="00AC29D0">
        <w:t>łaściciele nieruchomo</w:t>
      </w:r>
      <w:r w:rsidR="00AC29D0" w:rsidRPr="00AC29D0">
        <w:t xml:space="preserve">ści zobowiązani są do zbierania </w:t>
      </w:r>
      <w:r w:rsidR="00B42252" w:rsidRPr="00AC29D0">
        <w:t>powstałych na terenie nieruchomości odpadów komunalnych wyłącznie do przeznaczonych do tego celu pojemników</w:t>
      </w:r>
      <w:r w:rsidR="00AC29D0" w:rsidRPr="00AC29D0">
        <w:rPr>
          <w:color w:val="000000"/>
        </w:rPr>
        <w:t xml:space="preserve">. </w:t>
      </w:r>
      <w:r w:rsidR="00AC29D0" w:rsidRPr="00AC29D0">
        <w:t>Właściciele nieruchomości zobowiązani są również do selektywnego zbierania odpadów komunalnych i umieszczania poszczególnych frakcji odpadów komunalnych do pojemników i w</w:t>
      </w:r>
      <w:r w:rsidR="007F0402">
        <w:t>orków, według ich przeznaczenia</w:t>
      </w:r>
      <w:r w:rsidR="00AC29D0" w:rsidRPr="00AC29D0">
        <w:t xml:space="preserve"> zgodnie z postanowieniami wyszczególnionymi w ww. regulaminie. W drodze selektywnej zbiórki wydzieleniu z wytworzonych na terenie nieruchomości odpadów komunalnych podlegają następujące frakcje: </w:t>
      </w:r>
    </w:p>
    <w:p w:rsidR="00AC29D0" w:rsidRPr="00AC29D0" w:rsidRDefault="00AC29D0" w:rsidP="00FF6FF3">
      <w:pPr>
        <w:ind w:left="340" w:hanging="227"/>
        <w:jc w:val="both"/>
      </w:pPr>
      <w:r w:rsidRPr="00AC29D0">
        <w:t>1) papier i tektura, </w:t>
      </w:r>
    </w:p>
    <w:p w:rsidR="00AC29D0" w:rsidRPr="00AC29D0" w:rsidRDefault="00AC29D0" w:rsidP="00FF6FF3">
      <w:pPr>
        <w:ind w:left="340" w:hanging="227"/>
        <w:jc w:val="both"/>
      </w:pPr>
      <w:r w:rsidRPr="00AC29D0">
        <w:t>2) tworzywa sztuczne, </w:t>
      </w:r>
    </w:p>
    <w:p w:rsidR="00AC29D0" w:rsidRPr="00AC29D0" w:rsidRDefault="00AC29D0" w:rsidP="00FF6FF3">
      <w:pPr>
        <w:ind w:left="340" w:hanging="227"/>
        <w:jc w:val="both"/>
      </w:pPr>
      <w:r w:rsidRPr="00AC29D0">
        <w:t>3) szkło, </w:t>
      </w:r>
    </w:p>
    <w:p w:rsidR="00AC29D0" w:rsidRPr="00AC29D0" w:rsidRDefault="00AC29D0" w:rsidP="00FF6FF3">
      <w:pPr>
        <w:ind w:left="340" w:hanging="227"/>
        <w:jc w:val="both"/>
      </w:pPr>
      <w:r w:rsidRPr="00AC29D0">
        <w:t>4) metale, </w:t>
      </w:r>
    </w:p>
    <w:p w:rsidR="00AC29D0" w:rsidRPr="00AC29D0" w:rsidRDefault="00AC29D0" w:rsidP="00FF6FF3">
      <w:pPr>
        <w:ind w:left="340" w:hanging="227"/>
        <w:jc w:val="both"/>
      </w:pPr>
      <w:r w:rsidRPr="00AC29D0">
        <w:t>5) opakowania wielomateriałowe, </w:t>
      </w:r>
    </w:p>
    <w:p w:rsidR="00AC29D0" w:rsidRPr="00AC29D0" w:rsidRDefault="00AC29D0" w:rsidP="00FF6FF3">
      <w:pPr>
        <w:ind w:left="340" w:hanging="227"/>
        <w:jc w:val="both"/>
      </w:pPr>
      <w:r w:rsidRPr="00AC29D0">
        <w:t>6) odpady zielone z pielęgnacji ogródków i parków, </w:t>
      </w:r>
    </w:p>
    <w:p w:rsidR="00AC29D0" w:rsidRPr="00AC29D0" w:rsidRDefault="00AC29D0" w:rsidP="00FF6FF3">
      <w:pPr>
        <w:ind w:left="340" w:hanging="227"/>
        <w:jc w:val="both"/>
      </w:pPr>
      <w:r w:rsidRPr="00AC29D0">
        <w:t>7) przeterminowane leki i chemikalia, </w:t>
      </w:r>
    </w:p>
    <w:p w:rsidR="00AC29D0" w:rsidRPr="00AC29D0" w:rsidRDefault="00AC29D0" w:rsidP="00FF6FF3">
      <w:pPr>
        <w:ind w:left="340" w:hanging="227"/>
        <w:jc w:val="both"/>
      </w:pPr>
      <w:r w:rsidRPr="00AC29D0">
        <w:t>8) zużyte baterie i akumulatory, </w:t>
      </w:r>
    </w:p>
    <w:p w:rsidR="00AC29D0" w:rsidRPr="00AC29D0" w:rsidRDefault="00AC29D0" w:rsidP="00FF6FF3">
      <w:pPr>
        <w:ind w:left="340" w:hanging="227"/>
        <w:jc w:val="both"/>
      </w:pPr>
      <w:r w:rsidRPr="00AC29D0">
        <w:t>9) odpady budowlano-remontowe, </w:t>
      </w:r>
    </w:p>
    <w:p w:rsidR="00AC29D0" w:rsidRPr="00AC29D0" w:rsidRDefault="00AC29D0" w:rsidP="00FF6FF3">
      <w:pPr>
        <w:ind w:left="340" w:hanging="227"/>
        <w:jc w:val="both"/>
      </w:pPr>
      <w:r w:rsidRPr="00AC29D0">
        <w:t>10) meble i inne odpady wielkogabarytowe, </w:t>
      </w:r>
    </w:p>
    <w:p w:rsidR="00AC29D0" w:rsidRPr="00AC29D0" w:rsidRDefault="00AC29D0" w:rsidP="00FF6FF3">
      <w:pPr>
        <w:ind w:left="340" w:hanging="227"/>
        <w:jc w:val="both"/>
      </w:pPr>
      <w:r w:rsidRPr="00AC29D0">
        <w:t>11) zużyte opony, </w:t>
      </w:r>
    </w:p>
    <w:p w:rsidR="00AC29D0" w:rsidRPr="00AC29D0" w:rsidRDefault="00AC29D0" w:rsidP="00FF6FF3">
      <w:pPr>
        <w:ind w:left="340" w:hanging="227"/>
        <w:jc w:val="both"/>
      </w:pPr>
      <w:r w:rsidRPr="00AC29D0">
        <w:t>12) zużyty sprzęt elektryczny i elektroniczny. </w:t>
      </w:r>
    </w:p>
    <w:p w:rsidR="00FF6FF3" w:rsidRPr="00FF6FF3" w:rsidRDefault="00AC29D0" w:rsidP="00FF6FF3">
      <w:pPr>
        <w:keepLines/>
        <w:spacing w:before="120" w:after="120"/>
        <w:ind w:firstLine="709"/>
        <w:jc w:val="both"/>
      </w:pPr>
      <w:r w:rsidRPr="00AC29D0">
        <w:t>Pozostałe frakcje odpadów komunalnych mogą być zbierane łącznie jako zmieszane odpady komunalne. Właściciele zobowiązani są do wyposażenia nieruchomości w pojemniki do gromadzenia odpadów komunalnych oraz utrzymywania ich w odpowiednim stanie sanitarnym, porządkowym i technicznym</w:t>
      </w:r>
      <w:r w:rsidR="00FF6FF3">
        <w:t xml:space="preserve">. </w:t>
      </w:r>
      <w:r w:rsidR="00FF6FF3" w:rsidRPr="00FF6FF3">
        <w:t>W celu realizacji obowiązku utrzymania czystości i porządku na terenie nieruchomości stosuje się następujące rodzaje pojemników i worków: </w:t>
      </w:r>
    </w:p>
    <w:p w:rsidR="00FF6FF3" w:rsidRPr="00FF6FF3" w:rsidRDefault="00FF6FF3" w:rsidP="00FF6FF3">
      <w:pPr>
        <w:ind w:left="340" w:hanging="227"/>
        <w:jc w:val="both"/>
      </w:pPr>
      <w:r w:rsidRPr="00FF6FF3">
        <w:t>1) pojemniki 120 litrowe wykonane z tworzywa sztucznego z kółkami; </w:t>
      </w:r>
    </w:p>
    <w:p w:rsidR="00FF6FF3" w:rsidRPr="00FF6FF3" w:rsidRDefault="00FF6FF3" w:rsidP="00FF6FF3">
      <w:pPr>
        <w:ind w:left="340" w:hanging="227"/>
        <w:jc w:val="both"/>
      </w:pPr>
      <w:r w:rsidRPr="00FF6FF3">
        <w:t>2) pojemniki 240 litrowe wykonane z tworzywa sztucznego z kółkami; </w:t>
      </w:r>
    </w:p>
    <w:p w:rsidR="00FF6FF3" w:rsidRPr="00FF6FF3" w:rsidRDefault="00FF6FF3" w:rsidP="00FF6FF3">
      <w:pPr>
        <w:ind w:left="340" w:hanging="227"/>
        <w:jc w:val="both"/>
      </w:pPr>
      <w:r w:rsidRPr="00FF6FF3">
        <w:t>3) worki 120 litrowe wykonane z folii LDPE o grubości dostosowanej do ilości i rodzaju odpadów, wykluczającej rozerwanie się worka; </w:t>
      </w:r>
    </w:p>
    <w:p w:rsidR="00FF6FF3" w:rsidRPr="00FF6FF3" w:rsidRDefault="00FF6FF3" w:rsidP="00FF6FF3">
      <w:pPr>
        <w:ind w:left="340" w:hanging="227"/>
        <w:jc w:val="both"/>
      </w:pPr>
      <w:r w:rsidRPr="00FF6FF3">
        <w:t>4) pojemniki - kontenery  1100 litrowe wykonane z metalu na kółkach (na odpady zmieszane w zabudowie wielorodzinnej); </w:t>
      </w:r>
    </w:p>
    <w:p w:rsidR="00B86014" w:rsidRDefault="00FF6FF3" w:rsidP="00B86014">
      <w:pPr>
        <w:ind w:left="340" w:hanging="227"/>
        <w:jc w:val="both"/>
      </w:pPr>
      <w:r w:rsidRPr="00FF6FF3">
        <w:t>5) pojemniki - kontenery 1100 litrowe wykonane z metalu lub tworzywa sztucznego na kółkach (służące do selektywnej zbiórki w systemie „gniazdowym”, tj. grupy pojemników po jednym na każdą wydzieloną selektywnie zbieraną frakcję odpadów). </w:t>
      </w:r>
    </w:p>
    <w:p w:rsidR="00B86014" w:rsidRPr="00B86014" w:rsidRDefault="007F0402" w:rsidP="00B86014">
      <w:pPr>
        <w:keepLines/>
        <w:spacing w:before="120" w:after="120"/>
        <w:ind w:firstLine="709"/>
        <w:jc w:val="both"/>
      </w:pPr>
      <w:r>
        <w:lastRenderedPageBreak/>
        <w:t>Właściciele umieszczają</w:t>
      </w:r>
      <w:r w:rsidRPr="00B86014">
        <w:t xml:space="preserve"> w miejscach łatwo dostępnych, zarówno dla użytkowników, j</w:t>
      </w:r>
      <w:r>
        <w:t xml:space="preserve">ak i pracowników przedsiębiorcy </w:t>
      </w:r>
      <w:r w:rsidRPr="00B86014">
        <w:t>prowadzącego działalność w zakresie odbierania odpadów</w:t>
      </w:r>
      <w:r>
        <w:t xml:space="preserve"> nieruchomości p</w:t>
      </w:r>
      <w:r w:rsidR="00B86014" w:rsidRPr="00B86014">
        <w:t>ojemniki i worki do zbierania odpadów</w:t>
      </w:r>
      <w:r>
        <w:t xml:space="preserve">, w sposób nie </w:t>
      </w:r>
      <w:r w:rsidR="00B86014" w:rsidRPr="00B86014">
        <w:t xml:space="preserve">powodujący nadmiernych uciążliwości i utrudnień dla mieszkańców nieruchomości lub osób trzecich. </w:t>
      </w:r>
      <w:r>
        <w:t>Zabronione jest wyrzucanie</w:t>
      </w:r>
      <w:r w:rsidR="00B86014" w:rsidRPr="00B86014">
        <w:t xml:space="preserve"> do koszy ulicznych odpadów pochodzących z gospodarstw domowych oraz działalności handlowej, produkcyjnej i usługowej. Ilość i wielkość pojemników służących do gromadzenia zmieszanych odpadów komunalnych dostosowana</w:t>
      </w:r>
      <w:r w:rsidR="00B86014">
        <w:t xml:space="preserve"> jest</w:t>
      </w:r>
      <w:r w:rsidR="00B86014" w:rsidRPr="00B86014">
        <w:t xml:space="preserve"> do liczby osób zamieszkujących daną nieruchomość lub w przypadku gospodarstw domowych do liczby osób stanowiących odrębne gospodarstwo domowe, w następujący sposób: </w:t>
      </w:r>
    </w:p>
    <w:p w:rsidR="00B86014" w:rsidRPr="00B86014" w:rsidRDefault="00B86014" w:rsidP="00B86014">
      <w:pPr>
        <w:ind w:left="340" w:hanging="227"/>
        <w:jc w:val="both"/>
      </w:pPr>
      <w:r w:rsidRPr="00B86014">
        <w:t>1) pojemnik o pojemności 120 l</w:t>
      </w:r>
      <w:r w:rsidR="004343BB">
        <w:t>.</w:t>
      </w:r>
      <w:r w:rsidRPr="00B86014">
        <w:t xml:space="preserve"> dla nieruchomości, którą zamieszkuje do 6 osób włącznie; </w:t>
      </w:r>
    </w:p>
    <w:p w:rsidR="00B86014" w:rsidRPr="00B86014" w:rsidRDefault="00B86014" w:rsidP="00B86014">
      <w:pPr>
        <w:ind w:left="340" w:hanging="227"/>
        <w:jc w:val="both"/>
      </w:pPr>
      <w:r w:rsidRPr="00B86014">
        <w:t>2) pojemnik o pojemności 240 l</w:t>
      </w:r>
      <w:r w:rsidR="004343BB">
        <w:t>.</w:t>
      </w:r>
      <w:r w:rsidRPr="00B86014">
        <w:t xml:space="preserve"> (lub 2 pojemniki o poj. 120</w:t>
      </w:r>
      <w:r w:rsidR="004343BB">
        <w:t xml:space="preserve"> l.</w:t>
      </w:r>
      <w:r w:rsidRPr="00B86014">
        <w:t>) dla nieruchomości, którą zamieszkuje powyżej 6 osób; </w:t>
      </w:r>
    </w:p>
    <w:p w:rsidR="00B86014" w:rsidRDefault="00B86014" w:rsidP="00B86014">
      <w:pPr>
        <w:ind w:left="340" w:hanging="227"/>
        <w:jc w:val="both"/>
      </w:pPr>
      <w:r w:rsidRPr="00B86014">
        <w:t>3) pojemnik o pojemności 1100 l</w:t>
      </w:r>
      <w:r w:rsidR="004343BB">
        <w:t>.</w:t>
      </w:r>
      <w:r w:rsidRPr="00B86014">
        <w:t xml:space="preserve"> na nieruchomościach wielorodzinnych. </w:t>
      </w:r>
    </w:p>
    <w:p w:rsidR="00B86014" w:rsidRDefault="00B86014" w:rsidP="00B86014">
      <w:pPr>
        <w:jc w:val="both"/>
      </w:pPr>
    </w:p>
    <w:p w:rsidR="009D5DED" w:rsidRPr="009D5DED" w:rsidRDefault="009D5DED" w:rsidP="00BD3209">
      <w:pPr>
        <w:keepLines/>
        <w:spacing w:after="120"/>
        <w:ind w:firstLine="709"/>
        <w:jc w:val="both"/>
      </w:pPr>
      <w:r w:rsidRPr="009D5DED">
        <w:t>Właściciele nieruchomości, na których nie zamieszkują mieszkańcy, lecz odpady komunalne są wytwarzane, a więc m.in. prowadzący działalność gospodarczą, kierujący instytucjami oświaty, zdrowia, zarządzający ogródkami działkowymi i inni, zobowiązani są dostosować pojemność pojemników do swoich indywidualnych potrzeb, uwzględniając następujące normatywy dostosowane do dwutygodniowego cyklu odbioru: </w:t>
      </w:r>
    </w:p>
    <w:p w:rsidR="009D5DED" w:rsidRPr="009D5DED" w:rsidRDefault="009D5DED" w:rsidP="00BD3209">
      <w:pPr>
        <w:spacing w:after="120"/>
        <w:ind w:left="340" w:hanging="227"/>
        <w:jc w:val="both"/>
      </w:pPr>
      <w:r w:rsidRPr="009D5DED">
        <w:t>1) dla szkół wszelkiego typu, przedszkoli oraz placówek użytku publicznego </w:t>
      </w:r>
      <w:r w:rsidRPr="009D5DED">
        <w:br/>
        <w:t>o pojemności 120</w:t>
      </w:r>
      <w:r w:rsidR="004343BB">
        <w:t xml:space="preserve"> </w:t>
      </w:r>
      <w:r w:rsidRPr="009D5DED">
        <w:t>l</w:t>
      </w:r>
      <w:r w:rsidR="004343BB">
        <w:t>.</w:t>
      </w:r>
      <w:r w:rsidRPr="009D5DED">
        <w:t xml:space="preserve"> na każdych czterdzieścioro uczniów, pracowników, czy pacjentów, </w:t>
      </w:r>
    </w:p>
    <w:p w:rsidR="009D5DED" w:rsidRPr="009D5DED" w:rsidRDefault="009D5DED" w:rsidP="00BD3209">
      <w:pPr>
        <w:spacing w:after="120"/>
        <w:ind w:left="340" w:hanging="227"/>
        <w:jc w:val="both"/>
      </w:pPr>
      <w:r w:rsidRPr="009D5DED">
        <w:t>2) dla lokali handlowych i gastronomicznych co najmniej jeden pojemnik o pojemności  120 l</w:t>
      </w:r>
      <w:r w:rsidR="004343BB">
        <w:t>.</w:t>
      </w:r>
      <w:r w:rsidRPr="009D5DED">
        <w:t xml:space="preserve"> na lokal; z tym, że dla lokali gastronomicznych pojemnik o pojemności 120 l</w:t>
      </w:r>
      <w:r w:rsidR="004343BB">
        <w:t>.</w:t>
      </w:r>
      <w:r w:rsidRPr="009D5DED">
        <w:t xml:space="preserve"> powinien przypadać na sześć miejsc konsumpcyjnych, jeżeli przy wymienionych lokalach prowadzona jest działalność spożywcza i lokalach gastronomicznych należy dodatkowo na zewnątrz lokalu ustawić dostateczną liczbę koszy na odpady, </w:t>
      </w:r>
    </w:p>
    <w:p w:rsidR="009D5DED" w:rsidRPr="009D5DED" w:rsidRDefault="009D5DED" w:rsidP="00BD3209">
      <w:pPr>
        <w:spacing w:after="120"/>
        <w:ind w:left="340" w:hanging="227"/>
        <w:jc w:val="both"/>
      </w:pPr>
      <w:r w:rsidRPr="009D5DED">
        <w:t>3) dla zakładów rzemieślniczych, usługowych i produkcyjnych w odniesieniu do pomieszczeń biurowych i socjalnych – pojemnik o pojemności 120 l</w:t>
      </w:r>
      <w:r w:rsidR="004343BB">
        <w:t>.</w:t>
      </w:r>
      <w:r w:rsidRPr="009D5DED">
        <w:t xml:space="preserve"> na każdych 10 pracowników, ale co najmniej jeden pojemnik o pojemności 120</w:t>
      </w:r>
      <w:r w:rsidR="00864E4D">
        <w:t xml:space="preserve"> </w:t>
      </w:r>
      <w:r w:rsidRPr="009D5DED">
        <w:t>l</w:t>
      </w:r>
      <w:r w:rsidR="004343BB">
        <w:t>.</w:t>
      </w:r>
      <w:r w:rsidRPr="009D5DED">
        <w:t xml:space="preserve"> na zakład, </w:t>
      </w:r>
    </w:p>
    <w:p w:rsidR="009D5DED" w:rsidRDefault="009D5DED" w:rsidP="00BD3209">
      <w:pPr>
        <w:spacing w:after="120"/>
        <w:ind w:left="340" w:hanging="227"/>
        <w:jc w:val="both"/>
      </w:pPr>
      <w:r w:rsidRPr="009D5DED">
        <w:t>4) dla ogródków działkowych pojemnik o pojemności 60 l</w:t>
      </w:r>
      <w:r w:rsidR="004343BB">
        <w:t>.</w:t>
      </w:r>
      <w:r w:rsidRPr="009D5DED">
        <w:t xml:space="preserve"> na każdą działkę w okresie sezonu, tj. od 1 marca do 31 października każdego roku.</w:t>
      </w:r>
    </w:p>
    <w:p w:rsidR="009D5DED" w:rsidRPr="009D5DED" w:rsidRDefault="009D5DED" w:rsidP="00BD3209">
      <w:pPr>
        <w:keepLines/>
        <w:spacing w:after="120"/>
        <w:ind w:firstLine="709"/>
        <w:jc w:val="both"/>
      </w:pPr>
      <w:r w:rsidRPr="009D5DED">
        <w:t xml:space="preserve">Do selektywnego gromadzenia odpadów w zabudowie zagrodowej i jednorodzinnej </w:t>
      </w:r>
      <w:r w:rsidR="007F0402">
        <w:t>służą</w:t>
      </w:r>
      <w:r w:rsidRPr="009D5DED">
        <w:t xml:space="preserve"> worki o ujednoliconych kolorach,  natomiast w zabudowie wielorodzinnej pojemniki (kontenery) do selektywnej zbiórki  odpadów: </w:t>
      </w:r>
    </w:p>
    <w:p w:rsidR="009D5DED" w:rsidRPr="009D5DED" w:rsidRDefault="00103D94" w:rsidP="00BD3209">
      <w:pPr>
        <w:spacing w:after="120"/>
        <w:ind w:left="340" w:hanging="227"/>
        <w:jc w:val="both"/>
      </w:pPr>
      <w:r>
        <w:t>1) Worek żółty</w:t>
      </w:r>
      <w:r w:rsidR="009D5DED" w:rsidRPr="009D5DED">
        <w:t xml:space="preserve"> </w:t>
      </w:r>
      <w:r>
        <w:t>(</w:t>
      </w:r>
      <w:r w:rsidR="004343BB">
        <w:t xml:space="preserve">120 </w:t>
      </w:r>
      <w:r w:rsidR="009D5DED" w:rsidRPr="009D5DED">
        <w:t>l</w:t>
      </w:r>
      <w:r w:rsidR="004343BB">
        <w:t>.</w:t>
      </w:r>
      <w:r>
        <w:t>)</w:t>
      </w:r>
      <w:r w:rsidR="009D5DED" w:rsidRPr="009D5DED">
        <w:t xml:space="preserve"> z przeznaczeniem na tworzywa sztuczne i opakowania wielomateriałowe, a także  drobny metal, </w:t>
      </w:r>
    </w:p>
    <w:p w:rsidR="009D5DED" w:rsidRPr="009D5DED" w:rsidRDefault="00103D94" w:rsidP="00BD3209">
      <w:pPr>
        <w:spacing w:after="120"/>
        <w:ind w:left="340" w:hanging="227"/>
        <w:jc w:val="both"/>
      </w:pPr>
      <w:r>
        <w:t>2) Worek zielony</w:t>
      </w:r>
      <w:r w:rsidR="009D5DED" w:rsidRPr="009D5DED">
        <w:t xml:space="preserve"> </w:t>
      </w:r>
      <w:r>
        <w:t>(</w:t>
      </w:r>
      <w:r w:rsidR="009D5DED" w:rsidRPr="009D5DED">
        <w:t>120 l</w:t>
      </w:r>
      <w:r w:rsidR="004343BB">
        <w:t>.</w:t>
      </w:r>
      <w:r>
        <w:t>)</w:t>
      </w:r>
      <w:r w:rsidR="009D5DED" w:rsidRPr="009D5DED">
        <w:t xml:space="preserve"> z przeznaczeniem  na szkło i opakowania szklane bezbarwne i kolorowe, </w:t>
      </w:r>
    </w:p>
    <w:p w:rsidR="009D5DED" w:rsidRPr="009D5DED" w:rsidRDefault="00103D94" w:rsidP="00BD3209">
      <w:pPr>
        <w:spacing w:after="120"/>
        <w:ind w:left="340" w:hanging="227"/>
        <w:jc w:val="both"/>
      </w:pPr>
      <w:r>
        <w:t>3) Worek niebieski</w:t>
      </w:r>
      <w:r w:rsidR="009D5DED" w:rsidRPr="009D5DED">
        <w:t xml:space="preserve"> </w:t>
      </w:r>
      <w:r>
        <w:t>(</w:t>
      </w:r>
      <w:r w:rsidR="009D5DED" w:rsidRPr="009D5DED">
        <w:t xml:space="preserve">120 l </w:t>
      </w:r>
      <w:r w:rsidR="004343BB">
        <w:t>.</w:t>
      </w:r>
      <w:r>
        <w:t xml:space="preserve">) </w:t>
      </w:r>
      <w:r w:rsidR="009D5DED" w:rsidRPr="009D5DED">
        <w:t>z przeznaczeniem na papier i makulaturę, </w:t>
      </w:r>
    </w:p>
    <w:p w:rsidR="009D5DED" w:rsidRPr="009D5DED" w:rsidRDefault="00103D94" w:rsidP="00BD3209">
      <w:pPr>
        <w:spacing w:after="120"/>
        <w:ind w:left="340" w:hanging="227"/>
        <w:jc w:val="both"/>
      </w:pPr>
      <w:r>
        <w:t>4) Pojemnik żółty</w:t>
      </w:r>
      <w:r w:rsidR="009D5DED" w:rsidRPr="009D5DED">
        <w:t xml:space="preserve"> </w:t>
      </w:r>
      <w:r>
        <w:t>(</w:t>
      </w:r>
      <w:r w:rsidR="009D5DED" w:rsidRPr="009D5DED">
        <w:t>1100 l</w:t>
      </w:r>
      <w:r w:rsidR="004343BB">
        <w:t>.</w:t>
      </w:r>
      <w:r>
        <w:t>)</w:t>
      </w:r>
      <w:r w:rsidR="009D5DED" w:rsidRPr="009D5DED">
        <w:t xml:space="preserve"> z przeznaczeniem na tworzywa sztuczne i opakowania wielomateriałowe, także  drobny metal, </w:t>
      </w:r>
    </w:p>
    <w:p w:rsidR="009D5DED" w:rsidRPr="009D5DED" w:rsidRDefault="00103D94" w:rsidP="00BD3209">
      <w:pPr>
        <w:spacing w:after="120"/>
        <w:ind w:left="340" w:hanging="227"/>
        <w:jc w:val="both"/>
      </w:pPr>
      <w:r>
        <w:t>5) Pojemnik niebieski</w:t>
      </w:r>
      <w:r w:rsidR="009D5DED" w:rsidRPr="009D5DED">
        <w:t xml:space="preserve"> </w:t>
      </w:r>
      <w:r>
        <w:t>(</w:t>
      </w:r>
      <w:r w:rsidR="009D5DED" w:rsidRPr="009D5DED">
        <w:t>1100 l</w:t>
      </w:r>
      <w:r w:rsidR="004343BB">
        <w:t>.</w:t>
      </w:r>
      <w:r>
        <w:t>)</w:t>
      </w:r>
      <w:r w:rsidR="009D5DED" w:rsidRPr="009D5DED">
        <w:t xml:space="preserve"> z przeznaczeniem na papier i makulaturę, </w:t>
      </w:r>
    </w:p>
    <w:p w:rsidR="009D5DED" w:rsidRPr="009D5DED" w:rsidRDefault="00103D94" w:rsidP="00BD3209">
      <w:pPr>
        <w:spacing w:after="120"/>
        <w:ind w:left="340" w:hanging="227"/>
        <w:jc w:val="both"/>
      </w:pPr>
      <w:r>
        <w:t>6) Pojemnik zielony</w:t>
      </w:r>
      <w:r w:rsidR="009D5DED" w:rsidRPr="009D5DED">
        <w:t xml:space="preserve"> </w:t>
      </w:r>
      <w:r>
        <w:t>(</w:t>
      </w:r>
      <w:r w:rsidR="009D5DED" w:rsidRPr="009D5DED">
        <w:t>1100 l</w:t>
      </w:r>
      <w:r w:rsidR="004343BB">
        <w:t>.</w:t>
      </w:r>
      <w:r>
        <w:t>)</w:t>
      </w:r>
      <w:r w:rsidR="009D5DED" w:rsidRPr="009D5DED">
        <w:t xml:space="preserve"> z przeznaczeniem  na szkło i opakowania szklane bezbarwne i kolo</w:t>
      </w:r>
      <w:r>
        <w:t>rowe.</w:t>
      </w:r>
    </w:p>
    <w:p w:rsidR="009D5DED" w:rsidRDefault="009D5DED" w:rsidP="00BD3209">
      <w:pPr>
        <w:keepLines/>
        <w:ind w:firstLine="709"/>
        <w:jc w:val="both"/>
      </w:pPr>
      <w:r w:rsidRPr="009D5DED">
        <w:lastRenderedPageBreak/>
        <w:t>Pojemniki do selektywnej zbiórki odpadów komunalnych w zabudowie  wielorodzinnej ustawione</w:t>
      </w:r>
      <w:r w:rsidR="007F0402">
        <w:t xml:space="preserve"> są</w:t>
      </w:r>
      <w:r w:rsidRPr="009D5DED">
        <w:t xml:space="preserve"> w tak zwanych „gniazdach” znajdujących się na terenie lub bezpośrednim sąsiedztwie każdego punktu gromadzenia odpadów komunalnych, w którym znajdują się pojemniki na niesegregowane (zmieszane) odpady komunalne. „Gniazdo” </w:t>
      </w:r>
      <w:r w:rsidR="007F0402">
        <w:t>składa</w:t>
      </w:r>
      <w:r w:rsidRPr="009D5DED">
        <w:t xml:space="preserve"> się z pojemników, po jednym na każdą ze zbieranych selektywnie frakcji odpadów</w:t>
      </w:r>
      <w:r w:rsidR="00BD3209">
        <w:t>.</w:t>
      </w:r>
    </w:p>
    <w:p w:rsidR="00BD3209" w:rsidRDefault="00BD3209" w:rsidP="00BD3209">
      <w:pPr>
        <w:keepLines/>
        <w:ind w:firstLine="709"/>
        <w:jc w:val="both"/>
      </w:pPr>
      <w:r>
        <w:t>Dopuszcz</w:t>
      </w:r>
      <w:r w:rsidR="007F0402">
        <w:t>one jest</w:t>
      </w:r>
      <w:r>
        <w:t xml:space="preserve"> zbieranie i gromadzenie odpadów ulegających biodegradacji w przydomowych kompostowniach na terenie nieruchomości, na której powstały, przy czym nie może to powodować uciążliwości na terenach sąsiednich</w:t>
      </w:r>
    </w:p>
    <w:p w:rsidR="00075E92" w:rsidRPr="00FB00CC" w:rsidRDefault="00075E92" w:rsidP="00F65D60">
      <w:pPr>
        <w:keepLines/>
        <w:ind w:firstLine="709"/>
        <w:jc w:val="both"/>
        <w:rPr>
          <w:color w:val="000000"/>
        </w:rPr>
      </w:pPr>
      <w:r w:rsidRPr="00B86014">
        <w:rPr>
          <w:color w:val="000000"/>
        </w:rPr>
        <w:t>Gmina wyposaż</w:t>
      </w:r>
      <w:r w:rsidR="007F0402">
        <w:rPr>
          <w:color w:val="000000"/>
        </w:rPr>
        <w:t>yła</w:t>
      </w:r>
      <w:r w:rsidRPr="00B86014">
        <w:rPr>
          <w:color w:val="000000"/>
        </w:rPr>
        <w:t xml:space="preserve"> nieruchomości zamieszkałe w worki służące do selektywnego</w:t>
      </w:r>
      <w:r w:rsidR="00F65D60">
        <w:t xml:space="preserve"> </w:t>
      </w:r>
      <w:r w:rsidRPr="00B86014">
        <w:rPr>
          <w:color w:val="000000"/>
        </w:rPr>
        <w:t>zbierania odpadów komunalnych</w:t>
      </w:r>
      <w:r w:rsidR="009D5DED">
        <w:rPr>
          <w:color w:val="000000"/>
        </w:rPr>
        <w:t xml:space="preserve"> oraz pojemniki </w:t>
      </w:r>
      <w:r w:rsidR="00BD3209">
        <w:rPr>
          <w:color w:val="000000"/>
        </w:rPr>
        <w:t>do zbiórki odpadów komunalnych</w:t>
      </w:r>
      <w:r w:rsidRPr="00B86014">
        <w:rPr>
          <w:color w:val="000000"/>
        </w:rPr>
        <w:t>, jako części usługi w zakresie odbierania odpadów</w:t>
      </w:r>
      <w:r w:rsidR="00BD3209">
        <w:rPr>
          <w:color w:val="000000"/>
        </w:rPr>
        <w:t xml:space="preserve"> </w:t>
      </w:r>
      <w:r w:rsidRPr="00B86014">
        <w:rPr>
          <w:color w:val="000000"/>
        </w:rPr>
        <w:t>komunalnych od właścicieli nieruchomości zamieszkałych w zamian za uiszczoną opłatę.</w:t>
      </w:r>
      <w:r w:rsidR="00BD3209">
        <w:rPr>
          <w:color w:val="000000"/>
        </w:rPr>
        <w:t xml:space="preserve"> </w:t>
      </w:r>
      <w:r w:rsidRPr="00B86014">
        <w:rPr>
          <w:color w:val="000000"/>
        </w:rPr>
        <w:t>Wywozy odpadów z terenu nieruchomości zamieszkałych w 201</w:t>
      </w:r>
      <w:r w:rsidR="004B6196">
        <w:rPr>
          <w:color w:val="000000"/>
        </w:rPr>
        <w:t>4</w:t>
      </w:r>
      <w:r w:rsidRPr="00B86014">
        <w:rPr>
          <w:color w:val="000000"/>
        </w:rPr>
        <w:t xml:space="preserve"> r.</w:t>
      </w:r>
      <w:r w:rsidR="00BD3209">
        <w:rPr>
          <w:color w:val="000000"/>
        </w:rPr>
        <w:t xml:space="preserve"> oraz 20</w:t>
      </w:r>
      <w:r w:rsidR="004B6196">
        <w:rPr>
          <w:color w:val="000000"/>
        </w:rPr>
        <w:t>15</w:t>
      </w:r>
      <w:r w:rsidR="00BD3209">
        <w:rPr>
          <w:color w:val="000000"/>
        </w:rPr>
        <w:t xml:space="preserve"> r.,</w:t>
      </w:r>
      <w:r w:rsidRPr="00B86014">
        <w:rPr>
          <w:color w:val="000000"/>
        </w:rPr>
        <w:t xml:space="preserve"> odbywały</w:t>
      </w:r>
      <w:r w:rsidRPr="00AC29D0">
        <w:rPr>
          <w:color w:val="000000"/>
        </w:rPr>
        <w:t xml:space="preserve"> się</w:t>
      </w:r>
      <w:r w:rsidR="00BD3209">
        <w:rPr>
          <w:color w:val="000000"/>
        </w:rPr>
        <w:t xml:space="preserve"> </w:t>
      </w:r>
      <w:r w:rsidRPr="00AC29D0">
        <w:rPr>
          <w:color w:val="000000"/>
        </w:rPr>
        <w:t>zgodnie z</w:t>
      </w:r>
      <w:r w:rsidR="00103D94">
        <w:rPr>
          <w:color w:val="000000"/>
        </w:rPr>
        <w:t xml:space="preserve"> uchwałą nr XXI/129/13 Rady Miejskiej w Jedwabnem w sprawie</w:t>
      </w:r>
      <w:r w:rsidR="00103D94" w:rsidRPr="004B6196">
        <w:t xml:space="preserve"> określenia szczegółowego sposobu i zakresu świadczenia usług w zakresie odbierania odpadów komunalnych od właścicieli nieruchomości </w:t>
      </w:r>
      <w:r w:rsidR="00F44F85" w:rsidRPr="004B6196">
        <w:t xml:space="preserve">                            </w:t>
      </w:r>
      <w:r w:rsidR="00103D94" w:rsidRPr="004B6196">
        <w:t xml:space="preserve">i zagospodarowania tych odpadów w zamian za uiszczoną opłatę za gospodarowanie odpadami komunalnymi </w:t>
      </w:r>
      <w:r w:rsidR="00103D94">
        <w:rPr>
          <w:color w:val="000000"/>
        </w:rPr>
        <w:t>(Dz. Urz. Woj. Podlaskiego, r. 2013., poz</w:t>
      </w:r>
      <w:r w:rsidR="00BA2935">
        <w:rPr>
          <w:color w:val="000000"/>
        </w:rPr>
        <w:t>. 1347)</w:t>
      </w:r>
      <w:r w:rsidR="00B56510">
        <w:rPr>
          <w:color w:val="000000"/>
        </w:rPr>
        <w:t xml:space="preserve">, </w:t>
      </w:r>
      <w:r w:rsidR="00E350BB">
        <w:rPr>
          <w:color w:val="000000"/>
        </w:rPr>
        <w:t xml:space="preserve">również </w:t>
      </w:r>
      <w:r w:rsidR="00B56510">
        <w:rPr>
          <w:color w:val="000000"/>
        </w:rPr>
        <w:t>zgodnie z uchwałą</w:t>
      </w:r>
      <w:r w:rsidR="004B6196">
        <w:rPr>
          <w:color w:val="000000"/>
        </w:rPr>
        <w:t xml:space="preserve"> nr XXX/170</w:t>
      </w:r>
      <w:r w:rsidR="00B56510">
        <w:rPr>
          <w:color w:val="000000"/>
        </w:rPr>
        <w:t>/13 Rad</w:t>
      </w:r>
      <w:r w:rsidR="004B6196">
        <w:rPr>
          <w:color w:val="000000"/>
        </w:rPr>
        <w:t>y Miejskiej w Jedwabnem z dn. 16</w:t>
      </w:r>
      <w:r w:rsidR="00B56510">
        <w:rPr>
          <w:color w:val="000000"/>
        </w:rPr>
        <w:t xml:space="preserve"> </w:t>
      </w:r>
      <w:r w:rsidR="004B6196">
        <w:rPr>
          <w:color w:val="000000"/>
        </w:rPr>
        <w:t>grudnia</w:t>
      </w:r>
      <w:r w:rsidR="00B56510">
        <w:rPr>
          <w:color w:val="000000"/>
        </w:rPr>
        <w:t xml:space="preserve"> 2013 r. </w:t>
      </w:r>
      <w:r w:rsidR="004B6196">
        <w:rPr>
          <w:color w:val="000000"/>
        </w:rPr>
        <w:t xml:space="preserve"> zmieniającą uchwałę </w:t>
      </w:r>
      <w:r w:rsidR="00B56510">
        <w:rPr>
          <w:color w:val="000000"/>
        </w:rPr>
        <w:t xml:space="preserve">w sprawie ustalenia terminu, częstotliwości i trybu uiszczania opłaty za gospodarowanie odpadami komunalnymi (Dz. Urz. Woj. Podlaskiego z 2013 r., poz. </w:t>
      </w:r>
      <w:r w:rsidR="004B6196">
        <w:rPr>
          <w:color w:val="000000"/>
        </w:rPr>
        <w:t>4524</w:t>
      </w:r>
      <w:r w:rsidR="00B56510">
        <w:rPr>
          <w:color w:val="000000"/>
        </w:rPr>
        <w:t xml:space="preserve">, </w:t>
      </w:r>
      <w:r w:rsidR="00BA2935">
        <w:rPr>
          <w:color w:val="000000"/>
        </w:rPr>
        <w:t xml:space="preserve"> oraz</w:t>
      </w:r>
      <w:r w:rsidR="00103D94">
        <w:rPr>
          <w:color w:val="000000"/>
        </w:rPr>
        <w:t xml:space="preserve"> </w:t>
      </w:r>
      <w:r w:rsidRPr="00AC29D0">
        <w:rPr>
          <w:color w:val="000000"/>
        </w:rPr>
        <w:t xml:space="preserve"> </w:t>
      </w:r>
      <w:r w:rsidR="00FB00CC">
        <w:rPr>
          <w:color w:val="000000"/>
        </w:rPr>
        <w:t>zatwierdzon</w:t>
      </w:r>
      <w:r w:rsidR="00103D94">
        <w:rPr>
          <w:color w:val="000000"/>
        </w:rPr>
        <w:t xml:space="preserve">ymi </w:t>
      </w:r>
      <w:r w:rsidRPr="00FB00CC">
        <w:rPr>
          <w:color w:val="000000"/>
        </w:rPr>
        <w:t>harmonogram</w:t>
      </w:r>
      <w:r w:rsidR="00FB00CC" w:rsidRPr="00FB00CC">
        <w:rPr>
          <w:color w:val="000000"/>
        </w:rPr>
        <w:t>ami wywozów odpadów komunalnych. Zgodnie z ww. harmonogramami:</w:t>
      </w:r>
    </w:p>
    <w:p w:rsidR="00FB00CC" w:rsidRPr="00FB00CC" w:rsidRDefault="004C126F" w:rsidP="00FB00CC">
      <w:pPr>
        <w:spacing w:before="120" w:after="120"/>
        <w:jc w:val="both"/>
      </w:pPr>
      <w:r w:rsidRPr="00FB00CC">
        <w:t>- zmieszane odpady komunalne były odbierane dwa razy w miesiącu z budynków je</w:t>
      </w:r>
      <w:r w:rsidR="004B6196">
        <w:t xml:space="preserve">dnorodzinnych i wielorodzinnych </w:t>
      </w:r>
      <w:r w:rsidRPr="00FB00CC">
        <w:t xml:space="preserve">z terenu miasta Jedwabne wg </w:t>
      </w:r>
      <w:r w:rsidR="00FB00CC" w:rsidRPr="00FB00CC">
        <w:t>grafiku</w:t>
      </w:r>
      <w:r w:rsidRPr="00FB00CC">
        <w:t xml:space="preserve"> podanego do wiadomości mieszkańców, raz w miesiącu w sezonie zimowym oraz dwa razy w miesiącu w sezonie letnim tj. od 15 kwietnia do 15 października z budynków jednorodzinnych z terenu gminy Jedwabne wg harmonogramu podanego do wiadomości mieszkańców.</w:t>
      </w:r>
    </w:p>
    <w:p w:rsidR="004C126F" w:rsidRPr="00FB00CC" w:rsidRDefault="004C126F" w:rsidP="00FB00CC">
      <w:pPr>
        <w:spacing w:before="120" w:after="120"/>
        <w:jc w:val="both"/>
      </w:pPr>
      <w:r w:rsidRPr="00FB00CC">
        <w:t>- o</w:t>
      </w:r>
      <w:r w:rsidRPr="00FB00CC">
        <w:rPr>
          <w:color w:val="000000"/>
        </w:rPr>
        <w:t>dpady komunalne zbierane selektywnie, odbierane były od właścicieli nieruchomości z podziałem na następujące frakcje:</w:t>
      </w:r>
    </w:p>
    <w:p w:rsidR="004C126F" w:rsidRPr="00FB00CC" w:rsidRDefault="004C126F" w:rsidP="004C126F">
      <w:pPr>
        <w:keepLines/>
        <w:spacing w:before="120" w:after="120"/>
        <w:ind w:left="567" w:hanging="227"/>
        <w:jc w:val="both"/>
      </w:pPr>
      <w:r w:rsidRPr="00FB00CC">
        <w:t>a) tworzywa sztuczne i opakowania wielomater</w:t>
      </w:r>
      <w:r w:rsidR="00FB00CC">
        <w:t xml:space="preserve">iałowe w tym drobny metal – raz </w:t>
      </w:r>
      <w:r w:rsidR="00CC55D8">
        <w:t>w miesiącu</w:t>
      </w:r>
      <w:r w:rsidRPr="00FB00CC">
        <w:t>; </w:t>
      </w:r>
    </w:p>
    <w:p w:rsidR="004C126F" w:rsidRPr="00FB00CC" w:rsidRDefault="00CC55D8" w:rsidP="004C126F">
      <w:pPr>
        <w:keepLines/>
        <w:spacing w:before="120" w:after="120"/>
        <w:ind w:left="567" w:hanging="227"/>
        <w:jc w:val="both"/>
      </w:pPr>
      <w:r>
        <w:t>b) szkło - raz na kwartał</w:t>
      </w:r>
      <w:r w:rsidR="004C126F" w:rsidRPr="00FB00CC">
        <w:t>; </w:t>
      </w:r>
    </w:p>
    <w:p w:rsidR="004C126F" w:rsidRPr="00FB00CC" w:rsidRDefault="004C126F" w:rsidP="004C126F">
      <w:pPr>
        <w:keepLines/>
        <w:spacing w:before="120" w:after="120"/>
        <w:ind w:left="567" w:hanging="227"/>
        <w:jc w:val="both"/>
      </w:pPr>
      <w:r w:rsidRPr="00FB00CC">
        <w:t>c) papier – raz na kwartał. </w:t>
      </w:r>
    </w:p>
    <w:p w:rsidR="009152AD" w:rsidRPr="00FB00CC" w:rsidRDefault="004C126F" w:rsidP="004C126F">
      <w:pPr>
        <w:keepLines/>
        <w:spacing w:before="120" w:after="120"/>
        <w:jc w:val="both"/>
      </w:pPr>
      <w:r w:rsidRPr="00FB00CC">
        <w:t>- odpady wielkogabarytowe (meble,</w:t>
      </w:r>
      <w:r w:rsidR="004343BB">
        <w:t xml:space="preserve"> sprzęt </w:t>
      </w:r>
      <w:r w:rsidR="004343BB" w:rsidRPr="00FB00CC">
        <w:t>RTV</w:t>
      </w:r>
      <w:r w:rsidRPr="00FB00CC">
        <w:t xml:space="preserve">, </w:t>
      </w:r>
      <w:r w:rsidR="004343BB" w:rsidRPr="00FB00CC">
        <w:t>AGD</w:t>
      </w:r>
      <w:r w:rsidRPr="00FB00CC">
        <w:t>) obierane były dwa razy w roku sprzed posesji, w terminach pod</w:t>
      </w:r>
      <w:r w:rsidR="00FB00CC">
        <w:t xml:space="preserve">anych do wiadomości mieszkańców z co </w:t>
      </w:r>
      <w:r w:rsidRPr="00FB00CC">
        <w:t xml:space="preserve">najmniej tygodniowym wyprzedzeniem; mieszkańcy oddawali również odpady w  Punkcie Selektywnej Zbiórki Odpadów Komunalnych w Jedwabnem </w:t>
      </w:r>
      <w:r w:rsidR="00FB00CC">
        <w:t>mieszczącym się przy ul. Mickiewicza 4.</w:t>
      </w:r>
    </w:p>
    <w:p w:rsidR="009152AD" w:rsidRPr="00FB00CC" w:rsidRDefault="00FB00CC" w:rsidP="004C126F">
      <w:pPr>
        <w:keepLines/>
        <w:spacing w:before="120" w:after="120"/>
        <w:jc w:val="both"/>
      </w:pPr>
      <w:r>
        <w:t>- o</w:t>
      </w:r>
      <w:r w:rsidR="009152AD" w:rsidRPr="00FB00CC">
        <w:t>dpady budowlano-remontowe i rozbiórkowe, które powstały w wyniku prowadzenia drobnych robót niewymagających pozwolenia na budowę ani zgłoszenia robót do starosty odbierane były na indywidualne zgłoszenie w ramach zryczałtowanej opłaty za gospodarowanie odpadami komunalnymi; odpady nie spełniające tej definicji przedsiębiorca miał obowiązek odebrać za dodatkową opłatą, której wysokość określona została w wyniku przetargu, który wygrał.</w:t>
      </w:r>
    </w:p>
    <w:p w:rsidR="00394E83" w:rsidRPr="00FB00CC" w:rsidRDefault="00FB00CC" w:rsidP="004C126F">
      <w:pPr>
        <w:keepLines/>
        <w:spacing w:before="120" w:after="120"/>
        <w:jc w:val="both"/>
      </w:pPr>
      <w:r>
        <w:t>- p</w:t>
      </w:r>
      <w:r w:rsidR="00394E83" w:rsidRPr="00FB00CC">
        <w:t xml:space="preserve">rzeterminowane leki </w:t>
      </w:r>
      <w:r w:rsidR="00BA2935">
        <w:t>mieszkańcy przekazywali</w:t>
      </w:r>
      <w:r w:rsidR="00394E83" w:rsidRPr="00FB00CC">
        <w:t xml:space="preserve"> do specjalistycznych pojemników znajdujących się w aptekach i placówkach zdrowia na terenie miasta Jedwabne.</w:t>
      </w:r>
    </w:p>
    <w:p w:rsidR="00394E83" w:rsidRPr="00FB00CC" w:rsidRDefault="00FB00CC" w:rsidP="004C126F">
      <w:pPr>
        <w:keepLines/>
        <w:spacing w:before="120" w:after="120"/>
        <w:jc w:val="both"/>
      </w:pPr>
      <w:r>
        <w:lastRenderedPageBreak/>
        <w:t>- z</w:t>
      </w:r>
      <w:r w:rsidR="00394E83" w:rsidRPr="00FB00CC">
        <w:t>użyte baterie przekazywano do specjalistycznych pojemników znajdujących się w Urzędzie Miejskim w Jedwabnem oraz do specjalistycznych pojem</w:t>
      </w:r>
      <w:r>
        <w:t xml:space="preserve">ników znajdujących się Punkcie </w:t>
      </w:r>
      <w:r w:rsidR="00394E83" w:rsidRPr="00FB00CC">
        <w:t>Selektywnej Zbiórki Odpadów Komunalnych w Jedwabnem</w:t>
      </w:r>
      <w:r>
        <w:t xml:space="preserve"> mieszczącym się przy ul. Mickiewicza 4.</w:t>
      </w:r>
    </w:p>
    <w:p w:rsidR="00394E83" w:rsidRPr="00FB00CC" w:rsidRDefault="00FB00CC" w:rsidP="00561461">
      <w:pPr>
        <w:autoSpaceDE w:val="0"/>
        <w:autoSpaceDN w:val="0"/>
        <w:adjustRightInd w:val="0"/>
        <w:jc w:val="both"/>
      </w:pPr>
      <w:r>
        <w:t xml:space="preserve">- odpady niebezpieczne, tj. opakowania po farbach, kleje, rozpuszczalniki, środki ochrony roślin, aerozole, środki czyszczące, wywabiacze plam, farby, rozpuszczalniki, oleje </w:t>
      </w:r>
      <w:r w:rsidRPr="00FB00CC">
        <w:t xml:space="preserve">odpadowe, akumulatory </w:t>
      </w:r>
      <w:r w:rsidR="00BA2935">
        <w:t>mieszkańcy gminy przekazywali</w:t>
      </w:r>
      <w:r w:rsidRPr="00FB00CC">
        <w:t xml:space="preserve"> do Punktu Selektywnej Zbiórki Odpadów Komunalnych w Jedwabnem przy ul. Mickiewicza 4.</w:t>
      </w:r>
    </w:p>
    <w:p w:rsidR="00FB00CC" w:rsidRPr="00FB00CC" w:rsidRDefault="00CC55D8" w:rsidP="00FB00CC">
      <w:pPr>
        <w:keepLines/>
        <w:spacing w:before="120" w:after="120"/>
        <w:jc w:val="both"/>
      </w:pPr>
      <w:r>
        <w:t xml:space="preserve">- zużyty sprzęt elektryczny </w:t>
      </w:r>
      <w:r w:rsidR="00FB00CC" w:rsidRPr="00FB00CC">
        <w:t>i elektroniczny oraz akumulatory pochodzące z terenu nieruchomości odbierane były: </w:t>
      </w:r>
    </w:p>
    <w:p w:rsidR="00FB00CC" w:rsidRPr="00FB00CC" w:rsidRDefault="00FB00CC" w:rsidP="00FB00CC">
      <w:pPr>
        <w:spacing w:before="120" w:after="120"/>
        <w:ind w:left="340" w:hanging="227"/>
        <w:jc w:val="both"/>
      </w:pPr>
      <w:r w:rsidRPr="00FB00CC">
        <w:t>1) przez przedsiębiorcę, działającego w ramach umowy na odbieranie odpadów komunalnych; </w:t>
      </w:r>
    </w:p>
    <w:p w:rsidR="00FB00CC" w:rsidRPr="00FB00CC" w:rsidRDefault="00FB00CC" w:rsidP="00BA2935">
      <w:pPr>
        <w:spacing w:before="120" w:after="120"/>
        <w:ind w:left="340" w:hanging="227"/>
        <w:jc w:val="both"/>
      </w:pPr>
      <w:r w:rsidRPr="00FB00CC">
        <w:t>2) w punktach sprzedaży detalicznej, przy zakupie artykułu tego samego, co zużyty, w ilości nie większej niż ilość kupionych artykułów; </w:t>
      </w:r>
    </w:p>
    <w:p w:rsidR="00FB00CC" w:rsidRDefault="00FB00CC" w:rsidP="00FB00CC">
      <w:pPr>
        <w:spacing w:before="120" w:after="120"/>
        <w:ind w:left="340" w:hanging="227"/>
        <w:jc w:val="both"/>
      </w:pPr>
      <w:r w:rsidRPr="00FB00CC">
        <w:t>3) w Punkcie Selektywnej Zbiórki Odpadów Komunalnych w Jedwabnem przy</w:t>
      </w:r>
      <w:r w:rsidR="006A4CC8">
        <w:br/>
      </w:r>
      <w:r w:rsidRPr="00FB00CC">
        <w:t>ul. Mickiewicza 4. </w:t>
      </w:r>
    </w:p>
    <w:p w:rsidR="00FB00CC" w:rsidRPr="00FB00CC" w:rsidRDefault="00FB00CC" w:rsidP="00BA2935">
      <w:pPr>
        <w:spacing w:before="120" w:after="120"/>
        <w:jc w:val="both"/>
      </w:pPr>
      <w:r>
        <w:t xml:space="preserve">- zużyte opony </w:t>
      </w:r>
      <w:r w:rsidR="00BA2935">
        <w:t>mieszkańcy mieli możliwość przekazywania</w:t>
      </w:r>
      <w:r>
        <w:t xml:space="preserve"> do zakładów serwisowych prowadzących sprzedaż i wymianę opon na terenie gm. Jedw</w:t>
      </w:r>
      <w:r w:rsidR="00BA2935">
        <w:t>abne, bądź na bieżąco w Punkcie</w:t>
      </w:r>
      <w:r>
        <w:t xml:space="preserve"> Selektywnej Zbiórki Odpadów Komunalnych w Jedwabnem przy  ul. Mickiewicza 4.</w:t>
      </w:r>
    </w:p>
    <w:p w:rsidR="00FB00CC" w:rsidRPr="00FB00CC" w:rsidRDefault="00FB00CC" w:rsidP="00561461">
      <w:pPr>
        <w:autoSpaceDE w:val="0"/>
        <w:autoSpaceDN w:val="0"/>
        <w:adjustRightInd w:val="0"/>
        <w:jc w:val="both"/>
        <w:rPr>
          <w:color w:val="000000"/>
        </w:rPr>
      </w:pPr>
    </w:p>
    <w:p w:rsidR="00394E83" w:rsidRPr="001B5B90" w:rsidRDefault="001B5B90" w:rsidP="001B5B90">
      <w:pPr>
        <w:autoSpaceDE w:val="0"/>
        <w:autoSpaceDN w:val="0"/>
        <w:adjustRightInd w:val="0"/>
        <w:jc w:val="both"/>
        <w:rPr>
          <w:b/>
          <w:color w:val="000000"/>
        </w:rPr>
      </w:pPr>
      <w:r w:rsidRPr="001B5B90">
        <w:rPr>
          <w:b/>
          <w:color w:val="000000"/>
        </w:rPr>
        <w:t>2.9. Odbiór i zagospodarowanie odpadów komunalnych z terenu Gminy Jedwabne.</w:t>
      </w:r>
    </w:p>
    <w:p w:rsidR="001B5B90" w:rsidRPr="00FB00CC" w:rsidRDefault="001B5B90" w:rsidP="001B5B90">
      <w:pPr>
        <w:autoSpaceDE w:val="0"/>
        <w:autoSpaceDN w:val="0"/>
        <w:adjustRightInd w:val="0"/>
        <w:jc w:val="both"/>
        <w:rPr>
          <w:color w:val="000000"/>
        </w:rPr>
      </w:pPr>
    </w:p>
    <w:p w:rsidR="00075E92" w:rsidRPr="00FB00CC" w:rsidRDefault="00075E92" w:rsidP="00601E7A">
      <w:pPr>
        <w:autoSpaceDE w:val="0"/>
        <w:autoSpaceDN w:val="0"/>
        <w:adjustRightInd w:val="0"/>
        <w:ind w:firstLine="708"/>
        <w:jc w:val="both"/>
        <w:rPr>
          <w:color w:val="000000"/>
        </w:rPr>
      </w:pPr>
      <w:r w:rsidRPr="00FB00CC">
        <w:rPr>
          <w:color w:val="000000"/>
        </w:rPr>
        <w:t xml:space="preserve">W celu wykonania obowiązku związanego z odbiorem, transportem </w:t>
      </w:r>
      <w:r w:rsidR="00F44F85">
        <w:rPr>
          <w:color w:val="000000"/>
        </w:rPr>
        <w:t xml:space="preserve">                                         </w:t>
      </w:r>
      <w:r w:rsidRPr="00FB00CC">
        <w:rPr>
          <w:color w:val="000000"/>
        </w:rPr>
        <w:t>i</w:t>
      </w:r>
      <w:r w:rsidR="002E5892">
        <w:rPr>
          <w:color w:val="000000"/>
        </w:rPr>
        <w:t xml:space="preserve"> </w:t>
      </w:r>
      <w:r w:rsidRPr="00FB00CC">
        <w:rPr>
          <w:color w:val="000000"/>
        </w:rPr>
        <w:t>zagospodarowaniem odpadów komunalnych z nieruchomości zamieszkałych Gmina</w:t>
      </w:r>
      <w:r w:rsidR="001B5B90">
        <w:rPr>
          <w:color w:val="000000"/>
        </w:rPr>
        <w:t xml:space="preserve"> </w:t>
      </w:r>
      <w:r w:rsidRPr="00FB00CC">
        <w:rPr>
          <w:color w:val="000000"/>
        </w:rPr>
        <w:t>wyło</w:t>
      </w:r>
      <w:r w:rsidR="002E5892">
        <w:rPr>
          <w:color w:val="000000"/>
        </w:rPr>
        <w:t xml:space="preserve">niła </w:t>
      </w:r>
      <w:r w:rsidRPr="00FB00CC">
        <w:rPr>
          <w:color w:val="000000"/>
        </w:rPr>
        <w:t xml:space="preserve">w drodze przetargu przedsiębiorcę, na zadanie </w:t>
      </w:r>
      <w:r w:rsidRPr="002E5892">
        <w:t>,,Odbiór i zagospodarowanie</w:t>
      </w:r>
      <w:r w:rsidR="001B5B90" w:rsidRPr="002E5892">
        <w:t xml:space="preserve"> </w:t>
      </w:r>
      <w:r w:rsidRPr="002E5892">
        <w:t xml:space="preserve">odpadów komunalnych </w:t>
      </w:r>
      <w:r w:rsidR="002E5892" w:rsidRPr="002E5892">
        <w:t>od właścicieli nieruchomości zamieszkałych w Gminie Jedwabne’’</w:t>
      </w:r>
      <w:r w:rsidR="002E5892">
        <w:rPr>
          <w:color w:val="000000"/>
        </w:rPr>
        <w:t xml:space="preserve"> w 2013 r. w</w:t>
      </w:r>
      <w:r w:rsidRPr="00FB00CC">
        <w:rPr>
          <w:color w:val="000000"/>
        </w:rPr>
        <w:t xml:space="preserve"> postępowaniu</w:t>
      </w:r>
      <w:r w:rsidR="002E5892">
        <w:rPr>
          <w:color w:val="000000"/>
        </w:rPr>
        <w:t xml:space="preserve"> </w:t>
      </w:r>
      <w:r w:rsidRPr="00FB00CC">
        <w:rPr>
          <w:color w:val="000000"/>
        </w:rPr>
        <w:t xml:space="preserve">o udzielenie zamówienia publicznego wybrano najkorzystniejszą ofertę złożoną przez </w:t>
      </w:r>
      <w:r w:rsidR="002E5892">
        <w:rPr>
          <w:color w:val="000000"/>
        </w:rPr>
        <w:t xml:space="preserve">Przedsiębiorstwo Usługowo-Asenizacyjne ,,ASTWA” Spółka z ograniczoną odpowiedzialnością w Białymstoku, ul. </w:t>
      </w:r>
      <w:r w:rsidR="00601E7A">
        <w:rPr>
          <w:color w:val="000000"/>
        </w:rPr>
        <w:t>Kombatantów 4, 15-102 Białystok, natomiast od dn. 01.01.2015 rok usługę odbioru i zagosp</w:t>
      </w:r>
      <w:r w:rsidR="004343BB">
        <w:rPr>
          <w:color w:val="000000"/>
        </w:rPr>
        <w:t xml:space="preserve">odarowania ww. odpadów świadczyła </w:t>
      </w:r>
      <w:r w:rsidR="00601E7A">
        <w:rPr>
          <w:color w:val="000000"/>
        </w:rPr>
        <w:t>firma Usługi Komunalne ,,BŁYSK” Marianna Marczyk, ul. Przykoszarowa 22A, 18-400 Łomża.</w:t>
      </w:r>
    </w:p>
    <w:p w:rsidR="00075E92" w:rsidRPr="00AC29D0" w:rsidRDefault="00075E92" w:rsidP="00601E7A">
      <w:pPr>
        <w:autoSpaceDE w:val="0"/>
        <w:autoSpaceDN w:val="0"/>
        <w:adjustRightInd w:val="0"/>
        <w:ind w:firstLine="708"/>
        <w:jc w:val="both"/>
        <w:rPr>
          <w:color w:val="000000"/>
        </w:rPr>
      </w:pPr>
      <w:r w:rsidRPr="00FB00CC">
        <w:rPr>
          <w:color w:val="000000"/>
        </w:rPr>
        <w:t>Zakres zamówienia dotyczył wszystkich nieruchomości zamieszkałych, które znajdują się na</w:t>
      </w:r>
      <w:r w:rsidR="002E5892">
        <w:rPr>
          <w:color w:val="000000"/>
        </w:rPr>
        <w:t xml:space="preserve"> </w:t>
      </w:r>
      <w:r w:rsidRPr="00FB00CC">
        <w:rPr>
          <w:color w:val="000000"/>
        </w:rPr>
        <w:t xml:space="preserve">terenie gminy </w:t>
      </w:r>
      <w:r w:rsidR="002E5892">
        <w:rPr>
          <w:color w:val="000000"/>
        </w:rPr>
        <w:t>Jedwabne</w:t>
      </w:r>
      <w:r w:rsidRPr="00FB00CC">
        <w:rPr>
          <w:color w:val="000000"/>
        </w:rPr>
        <w:t>. Wykaz adresów tych nieruchomości, z których były odbierane</w:t>
      </w:r>
      <w:r w:rsidR="002E5892">
        <w:rPr>
          <w:color w:val="000000"/>
        </w:rPr>
        <w:t xml:space="preserve"> </w:t>
      </w:r>
      <w:r w:rsidRPr="00FB00CC">
        <w:rPr>
          <w:color w:val="000000"/>
        </w:rPr>
        <w:t>odpady – z wyszczególnieniem gospodarstw domowych zbierających odpady selektywnie</w:t>
      </w:r>
      <w:r w:rsidR="002E5892">
        <w:rPr>
          <w:color w:val="000000"/>
        </w:rPr>
        <w:t xml:space="preserve"> </w:t>
      </w:r>
      <w:r w:rsidRPr="00FB00CC">
        <w:rPr>
          <w:color w:val="000000"/>
        </w:rPr>
        <w:t>został przekazany Wykonawcy</w:t>
      </w:r>
      <w:r w:rsidR="00E15880">
        <w:rPr>
          <w:color w:val="000000"/>
        </w:rPr>
        <w:t xml:space="preserve"> przez tut. Urząd</w:t>
      </w:r>
      <w:r w:rsidRPr="00FB00CC">
        <w:rPr>
          <w:color w:val="000000"/>
        </w:rPr>
        <w:t>.</w:t>
      </w:r>
      <w:r w:rsidR="00F4003E">
        <w:rPr>
          <w:color w:val="000000"/>
        </w:rPr>
        <w:t xml:space="preserve"> </w:t>
      </w:r>
      <w:r w:rsidRPr="00FB00CC">
        <w:rPr>
          <w:color w:val="000000"/>
        </w:rPr>
        <w:t>Liczba gospodarstw domowych, z których były odbierane odpady komunalne oraz liczba</w:t>
      </w:r>
      <w:r w:rsidR="00F4003E">
        <w:rPr>
          <w:color w:val="000000"/>
        </w:rPr>
        <w:t xml:space="preserve"> </w:t>
      </w:r>
      <w:r w:rsidRPr="00FB00CC">
        <w:rPr>
          <w:color w:val="000000"/>
        </w:rPr>
        <w:t>gospodarstw domowych zbierających odpady selektywnie, ulegała zmianie w trakcie</w:t>
      </w:r>
      <w:r w:rsidR="00F4003E">
        <w:rPr>
          <w:color w:val="000000"/>
        </w:rPr>
        <w:t xml:space="preserve"> </w:t>
      </w:r>
      <w:r w:rsidRPr="00FB00CC">
        <w:rPr>
          <w:color w:val="000000"/>
        </w:rPr>
        <w:t>realizacji Zamówienia. Zamawiający podczas realizacji Zamówienia przekazywał</w:t>
      </w:r>
      <w:r w:rsidR="00F4003E">
        <w:rPr>
          <w:color w:val="000000"/>
        </w:rPr>
        <w:t xml:space="preserve"> </w:t>
      </w:r>
      <w:r w:rsidRPr="00FB00CC">
        <w:rPr>
          <w:color w:val="000000"/>
        </w:rPr>
        <w:t>Wykonawcy informacje niezbęd</w:t>
      </w:r>
      <w:r w:rsidR="00E15880">
        <w:rPr>
          <w:color w:val="000000"/>
        </w:rPr>
        <w:t>ne do prawidłowego wykonywania u</w:t>
      </w:r>
      <w:r w:rsidRPr="00FB00CC">
        <w:rPr>
          <w:color w:val="000000"/>
        </w:rPr>
        <w:t>mowy, w</w:t>
      </w:r>
      <w:r w:rsidR="00F4003E">
        <w:rPr>
          <w:color w:val="000000"/>
        </w:rPr>
        <w:t xml:space="preserve"> </w:t>
      </w:r>
      <w:r w:rsidRPr="00FB00CC">
        <w:rPr>
          <w:color w:val="000000"/>
        </w:rPr>
        <w:t>szczególności dotyczące zmian w liczbie i lokalizacji gospodarstw domowych objętych</w:t>
      </w:r>
      <w:r w:rsidR="00F4003E">
        <w:rPr>
          <w:color w:val="000000"/>
        </w:rPr>
        <w:t xml:space="preserve"> </w:t>
      </w:r>
      <w:r w:rsidRPr="00FB00CC">
        <w:rPr>
          <w:color w:val="000000"/>
        </w:rPr>
        <w:t>obowiązkiem odbierania odpadów.</w:t>
      </w:r>
      <w:r w:rsidR="00E15880">
        <w:rPr>
          <w:color w:val="000000"/>
        </w:rPr>
        <w:t xml:space="preserve"> Gmina przejęła również obowiązek wyposażenia nieruchomości zamieszkałych w pojemniki, dlatego też firma wyłoniona</w:t>
      </w:r>
      <w:r w:rsidR="00DD4B7A">
        <w:rPr>
          <w:color w:val="000000"/>
        </w:rPr>
        <w:t xml:space="preserve"> </w:t>
      </w:r>
      <w:r w:rsidR="00E15880">
        <w:rPr>
          <w:color w:val="000000"/>
        </w:rPr>
        <w:t>w przetargu użyczała ww. pojemniki i wyposażała w nie nieruchomości, dla których złożono zapotrzebowanie do Urzędu Miejskiego w Jedwabnem.</w:t>
      </w:r>
      <w:r w:rsidRPr="00FB00CC">
        <w:rPr>
          <w:color w:val="000000"/>
        </w:rPr>
        <w:t xml:space="preserve"> Obowiązkiem wykonawcy była realizacja zamówienia z</w:t>
      </w:r>
      <w:r w:rsidR="00F4003E">
        <w:rPr>
          <w:color w:val="000000"/>
        </w:rPr>
        <w:t xml:space="preserve"> </w:t>
      </w:r>
      <w:r w:rsidRPr="00FB00CC">
        <w:rPr>
          <w:color w:val="000000"/>
        </w:rPr>
        <w:t>uwzględnieniem zaistniałych zmian – w ramach zaoferowanej kwoty wykonania</w:t>
      </w:r>
      <w:r w:rsidR="00F4003E">
        <w:rPr>
          <w:color w:val="000000"/>
        </w:rPr>
        <w:t xml:space="preserve"> </w:t>
      </w:r>
      <w:r w:rsidRPr="00FB00CC">
        <w:rPr>
          <w:color w:val="000000"/>
        </w:rPr>
        <w:t>zamówienia.</w:t>
      </w:r>
      <w:r w:rsidRPr="00AC29D0">
        <w:rPr>
          <w:color w:val="000000"/>
        </w:rPr>
        <w:t xml:space="preserve"> </w:t>
      </w:r>
      <w:r w:rsidR="00F4003E">
        <w:rPr>
          <w:color w:val="000000"/>
        </w:rPr>
        <w:t>Przedsiębiorstwo Usługowo-Asenizacyjne ,,ASTWA” Sp. z o.o.</w:t>
      </w:r>
      <w:r w:rsidRPr="00AC29D0">
        <w:rPr>
          <w:color w:val="000000"/>
        </w:rPr>
        <w:t xml:space="preserve"> </w:t>
      </w:r>
      <w:r w:rsidR="00B63E8B">
        <w:rPr>
          <w:color w:val="000000"/>
        </w:rPr>
        <w:t>przez okres od 1 lipca 2</w:t>
      </w:r>
      <w:r w:rsidR="004343BB">
        <w:rPr>
          <w:color w:val="000000"/>
        </w:rPr>
        <w:t xml:space="preserve">013 r., do 31 grudnia 2014 roku jak również Usługi Komunalne ,,BŁYSK” Marianna Marczyk, ul. </w:t>
      </w:r>
      <w:r w:rsidR="004343BB">
        <w:rPr>
          <w:color w:val="000000"/>
        </w:rPr>
        <w:lastRenderedPageBreak/>
        <w:t xml:space="preserve">Przykoszarowa 22A, 18-400 Łomża, którzy świadczą usługę wykonania zamówienia od dn. 01.01.2015 do dn. 31.12.2016r. </w:t>
      </w:r>
      <w:r w:rsidRPr="00AC29D0">
        <w:rPr>
          <w:color w:val="000000"/>
        </w:rPr>
        <w:t>wykon</w:t>
      </w:r>
      <w:r w:rsidR="004343BB">
        <w:rPr>
          <w:color w:val="000000"/>
        </w:rPr>
        <w:t>ywały w okresie 2014-2015 r. zadania</w:t>
      </w:r>
      <w:r w:rsidR="00601E7A">
        <w:rPr>
          <w:color w:val="000000"/>
        </w:rPr>
        <w:t xml:space="preserve"> należycie</w:t>
      </w:r>
      <w:r w:rsidR="004343BB">
        <w:rPr>
          <w:color w:val="000000"/>
        </w:rPr>
        <w:t>.</w:t>
      </w:r>
      <w:r w:rsidR="00601E7A">
        <w:rPr>
          <w:color w:val="000000"/>
        </w:rPr>
        <w:t xml:space="preserve"> </w:t>
      </w:r>
    </w:p>
    <w:p w:rsidR="00B63E8B" w:rsidRPr="00B63C4E" w:rsidRDefault="00F4003E" w:rsidP="00B63C4E">
      <w:pPr>
        <w:autoSpaceDE w:val="0"/>
        <w:autoSpaceDN w:val="0"/>
        <w:adjustRightInd w:val="0"/>
        <w:ind w:firstLine="708"/>
        <w:jc w:val="both"/>
      </w:pPr>
      <w:r>
        <w:rPr>
          <w:color w:val="000000"/>
        </w:rPr>
        <w:t xml:space="preserve">W 2013 roku powstał również </w:t>
      </w:r>
      <w:r w:rsidR="00F944CF">
        <w:rPr>
          <w:color w:val="000000"/>
        </w:rPr>
        <w:t xml:space="preserve">i sukcesywnie modernizowany jest </w:t>
      </w:r>
      <w:r>
        <w:rPr>
          <w:color w:val="000000"/>
        </w:rPr>
        <w:t xml:space="preserve">Punkt Selektywnej Zbiórki Odpadów Komunalnych (PSZOK) w Jedwabnem mieszczący się na bazie </w:t>
      </w:r>
      <w:r w:rsidR="00F944CF">
        <w:rPr>
          <w:color w:val="000000"/>
        </w:rPr>
        <w:t xml:space="preserve">Komunalnego Zakładu Budżetowego </w:t>
      </w:r>
      <w:r>
        <w:rPr>
          <w:color w:val="000000"/>
        </w:rPr>
        <w:t>w Jedwabnem przy ul. Mickiewicza 4, 18-420 Je</w:t>
      </w:r>
      <w:r w:rsidR="00F944CF">
        <w:rPr>
          <w:color w:val="000000"/>
        </w:rPr>
        <w:t>dwabne. Punkt został wyposażony</w:t>
      </w:r>
      <w:r w:rsidR="00F44F85">
        <w:rPr>
          <w:color w:val="000000"/>
        </w:rPr>
        <w:t xml:space="preserve"> </w:t>
      </w:r>
      <w:r>
        <w:rPr>
          <w:color w:val="000000"/>
        </w:rPr>
        <w:t>w pojemniki do gromadzenia odpadów przez firmę, która wygrała przetarg na odbiór</w:t>
      </w:r>
      <w:r w:rsidR="00F44F85">
        <w:rPr>
          <w:color w:val="000000"/>
        </w:rPr>
        <w:t xml:space="preserve"> </w:t>
      </w:r>
      <w:r>
        <w:rPr>
          <w:color w:val="000000"/>
        </w:rPr>
        <w:t>i zagospodarowanie odpadów.</w:t>
      </w:r>
      <w:r w:rsidR="00075E92" w:rsidRPr="00AC29D0">
        <w:rPr>
          <w:color w:val="000000"/>
        </w:rPr>
        <w:t xml:space="preserve"> Punkt czynny jest od poniedziałku do piątku w</w:t>
      </w:r>
      <w:r>
        <w:rPr>
          <w:color w:val="000000"/>
        </w:rPr>
        <w:t xml:space="preserve"> </w:t>
      </w:r>
      <w:r w:rsidR="00075E92" w:rsidRPr="00AC29D0">
        <w:rPr>
          <w:color w:val="000000"/>
        </w:rPr>
        <w:t>g</w:t>
      </w:r>
      <w:r>
        <w:rPr>
          <w:color w:val="000000"/>
        </w:rPr>
        <w:t xml:space="preserve">odzinach od 8:00 do 15:00 oraz w sobotę w godz. od 9:00 </w:t>
      </w:r>
      <w:r w:rsidRPr="00B63E8B">
        <w:rPr>
          <w:color w:val="000000"/>
        </w:rPr>
        <w:t xml:space="preserve">do 13:00. </w:t>
      </w:r>
      <w:r w:rsidR="006A4CC8">
        <w:rPr>
          <w:color w:val="000000"/>
        </w:rPr>
        <w:t xml:space="preserve">Warunkiem przyjęcia bezpłatnie </w:t>
      </w:r>
      <w:r w:rsidR="00075E92" w:rsidRPr="00B63E8B">
        <w:rPr>
          <w:color w:val="000000"/>
        </w:rPr>
        <w:t xml:space="preserve">odpadów jest </w:t>
      </w:r>
      <w:r w:rsidR="00B63E8B" w:rsidRPr="00B63E8B">
        <w:t>okazanie dok</w:t>
      </w:r>
      <w:r w:rsidR="006A4CC8">
        <w:t xml:space="preserve">umentu potwierdzającego miejsce </w:t>
      </w:r>
      <w:r w:rsidR="00B63E8B" w:rsidRPr="00B63E8B">
        <w:t>zamieszkania/zameldowania na terenie gminy Jedwabne. Dodatkowo prowadzący PSZOK może zażądać dokumentu potwierdzającego uiszczenie na rzecz Urzędu Miejskiego w Jedwabnem, opłaty za gospodarowanie odpadami</w:t>
      </w:r>
      <w:r w:rsidR="00E15880">
        <w:t xml:space="preserve"> komunalnymi</w:t>
      </w:r>
      <w:r w:rsidR="00B63E8B" w:rsidRPr="00B63E8B">
        <w:t>.</w:t>
      </w:r>
      <w:r w:rsidR="00B63C4E">
        <w:t xml:space="preserve"> </w:t>
      </w:r>
    </w:p>
    <w:p w:rsidR="00B63E8B" w:rsidRDefault="00B63E8B" w:rsidP="00B63E8B">
      <w:pPr>
        <w:autoSpaceDE w:val="0"/>
        <w:autoSpaceDN w:val="0"/>
        <w:adjustRightInd w:val="0"/>
        <w:jc w:val="both"/>
        <w:rPr>
          <w:sz w:val="20"/>
          <w:szCs w:val="20"/>
        </w:rPr>
      </w:pPr>
    </w:p>
    <w:p w:rsidR="00B63C4E" w:rsidRPr="00AC29D0" w:rsidRDefault="0084427C" w:rsidP="00561461">
      <w:pPr>
        <w:autoSpaceDE w:val="0"/>
        <w:autoSpaceDN w:val="0"/>
        <w:adjustRightInd w:val="0"/>
        <w:jc w:val="both"/>
        <w:rPr>
          <w:b/>
          <w:bCs/>
          <w:color w:val="000000"/>
        </w:rPr>
      </w:pPr>
      <w:r>
        <w:rPr>
          <w:b/>
          <w:bCs/>
          <w:color w:val="000000"/>
        </w:rPr>
        <w:t>2.10</w:t>
      </w:r>
      <w:r w:rsidR="00075E92" w:rsidRPr="00AC29D0">
        <w:rPr>
          <w:b/>
          <w:bCs/>
          <w:color w:val="000000"/>
        </w:rPr>
        <w:t xml:space="preserve">. Ilość odpadów komunalnych wytworzona na terenie gminy </w:t>
      </w:r>
      <w:r w:rsidR="00BE3178">
        <w:rPr>
          <w:b/>
          <w:bCs/>
          <w:color w:val="000000"/>
        </w:rPr>
        <w:t xml:space="preserve">Jedwabne </w:t>
      </w:r>
      <w:r w:rsidR="00075E92" w:rsidRPr="00AC29D0">
        <w:rPr>
          <w:b/>
          <w:bCs/>
          <w:color w:val="000000"/>
        </w:rPr>
        <w:t xml:space="preserve">w </w:t>
      </w:r>
      <w:r w:rsidR="00F944CF">
        <w:rPr>
          <w:b/>
          <w:bCs/>
          <w:color w:val="000000"/>
        </w:rPr>
        <w:t>2014</w:t>
      </w:r>
      <w:r w:rsidR="00A77CA1">
        <w:rPr>
          <w:b/>
          <w:bCs/>
          <w:color w:val="000000"/>
        </w:rPr>
        <w:t xml:space="preserve"> i </w:t>
      </w:r>
      <w:r w:rsidR="00F944CF">
        <w:rPr>
          <w:b/>
          <w:bCs/>
          <w:color w:val="000000"/>
        </w:rPr>
        <w:t>2015</w:t>
      </w:r>
      <w:r w:rsidR="00075E92" w:rsidRPr="00AC29D0">
        <w:rPr>
          <w:b/>
          <w:bCs/>
          <w:color w:val="000000"/>
        </w:rPr>
        <w:t xml:space="preserve"> roku</w:t>
      </w:r>
    </w:p>
    <w:p w:rsidR="00A63743" w:rsidRPr="00E86413" w:rsidRDefault="00075E92" w:rsidP="00F944CF">
      <w:pPr>
        <w:autoSpaceDE w:val="0"/>
        <w:autoSpaceDN w:val="0"/>
        <w:adjustRightInd w:val="0"/>
        <w:ind w:firstLine="708"/>
        <w:jc w:val="both"/>
        <w:rPr>
          <w:b/>
          <w:bCs/>
          <w:color w:val="000000"/>
        </w:rPr>
      </w:pPr>
      <w:r w:rsidRPr="00AC29D0">
        <w:rPr>
          <w:color w:val="000000"/>
        </w:rPr>
        <w:t>Ilość odpadów komunalnych podana w niniejszej analizie sporządzona jest na</w:t>
      </w:r>
      <w:r w:rsidR="00B63C4E">
        <w:rPr>
          <w:color w:val="000000"/>
        </w:rPr>
        <w:t xml:space="preserve"> </w:t>
      </w:r>
      <w:r w:rsidRPr="00AC29D0">
        <w:rPr>
          <w:color w:val="000000"/>
        </w:rPr>
        <w:t xml:space="preserve">podstawie sprawozdań otrzymanych za </w:t>
      </w:r>
      <w:r w:rsidR="00F944CF">
        <w:rPr>
          <w:color w:val="000000"/>
        </w:rPr>
        <w:t>2014</w:t>
      </w:r>
      <w:r w:rsidR="00D40A24">
        <w:rPr>
          <w:color w:val="000000"/>
        </w:rPr>
        <w:t xml:space="preserve"> oraz </w:t>
      </w:r>
      <w:r w:rsidR="00F944CF">
        <w:rPr>
          <w:color w:val="000000"/>
        </w:rPr>
        <w:t>2015</w:t>
      </w:r>
      <w:r w:rsidRPr="00AC29D0">
        <w:rPr>
          <w:color w:val="000000"/>
        </w:rPr>
        <w:t xml:space="preserve"> rok od firm zajmujących się wywozem</w:t>
      </w:r>
      <w:r w:rsidR="00B63C4E">
        <w:rPr>
          <w:color w:val="000000"/>
        </w:rPr>
        <w:t xml:space="preserve"> </w:t>
      </w:r>
      <w:r w:rsidRPr="00AC29D0">
        <w:rPr>
          <w:color w:val="000000"/>
        </w:rPr>
        <w:t xml:space="preserve">odpadów komunalnych z terenu gminy </w:t>
      </w:r>
      <w:r w:rsidR="00D40A24">
        <w:rPr>
          <w:color w:val="000000"/>
        </w:rPr>
        <w:t>Jedwabne</w:t>
      </w:r>
      <w:r w:rsidR="00DA45D3">
        <w:rPr>
          <w:color w:val="000000"/>
        </w:rPr>
        <w:t>.</w:t>
      </w:r>
    </w:p>
    <w:p w:rsidR="00BE3178" w:rsidRPr="00E86413" w:rsidRDefault="00BE3178" w:rsidP="00BE3178">
      <w:pPr>
        <w:autoSpaceDE w:val="0"/>
        <w:autoSpaceDN w:val="0"/>
        <w:adjustRightInd w:val="0"/>
        <w:ind w:firstLine="708"/>
        <w:jc w:val="both"/>
        <w:rPr>
          <w:color w:val="000000"/>
        </w:rPr>
      </w:pPr>
      <w:r w:rsidRPr="00E86413">
        <w:rPr>
          <w:color w:val="000000"/>
        </w:rPr>
        <w:t>Ilość odebranych odpadów z terenu gminy Jedwabne w 2014 r., kształtowała się na następujących poziomach:</w:t>
      </w:r>
    </w:p>
    <w:p w:rsidR="00BE3178" w:rsidRPr="00E86413" w:rsidRDefault="00BE3178" w:rsidP="00BE3178">
      <w:pPr>
        <w:autoSpaceDE w:val="0"/>
        <w:autoSpaceDN w:val="0"/>
        <w:adjustRightInd w:val="0"/>
        <w:jc w:val="both"/>
        <w:rPr>
          <w:color w:val="000000"/>
        </w:rPr>
      </w:pPr>
    </w:p>
    <w:p w:rsidR="00BE3178" w:rsidRPr="00E86413" w:rsidRDefault="00BE3178" w:rsidP="00BE3178">
      <w:pPr>
        <w:autoSpaceDE w:val="0"/>
        <w:autoSpaceDN w:val="0"/>
        <w:adjustRightInd w:val="0"/>
        <w:jc w:val="both"/>
        <w:rPr>
          <w:color w:val="000000"/>
        </w:rPr>
      </w:pPr>
      <w:r w:rsidRPr="00E86413">
        <w:rPr>
          <w:color w:val="000000"/>
        </w:rPr>
        <w:t xml:space="preserve">- 20 03 01 - Niesegregowane (zmieszane) odpady komunalne – </w:t>
      </w:r>
      <w:r w:rsidR="005F740C" w:rsidRPr="00AC631F">
        <w:t>575,78</w:t>
      </w:r>
      <w:r w:rsidRPr="00E86413">
        <w:rPr>
          <w:color w:val="000000"/>
        </w:rPr>
        <w:t xml:space="preserve"> Mg,</w:t>
      </w:r>
    </w:p>
    <w:p w:rsidR="00BE3178" w:rsidRPr="00E86413" w:rsidRDefault="00BE3178" w:rsidP="00BE3178">
      <w:pPr>
        <w:autoSpaceDE w:val="0"/>
        <w:autoSpaceDN w:val="0"/>
        <w:adjustRightInd w:val="0"/>
        <w:jc w:val="both"/>
        <w:rPr>
          <w:color w:val="000000"/>
        </w:rPr>
      </w:pPr>
      <w:r w:rsidRPr="00E86413">
        <w:rPr>
          <w:color w:val="000000"/>
        </w:rPr>
        <w:t xml:space="preserve">- 15 01 06 - Zmieszane odpady opakowaniowe – </w:t>
      </w:r>
      <w:r w:rsidR="005F740C">
        <w:rPr>
          <w:color w:val="000000"/>
        </w:rPr>
        <w:t>67,72</w:t>
      </w:r>
      <w:r w:rsidRPr="00E86413">
        <w:rPr>
          <w:color w:val="000000"/>
        </w:rPr>
        <w:t xml:space="preserve"> Mg,</w:t>
      </w:r>
    </w:p>
    <w:p w:rsidR="00BE3178" w:rsidRPr="00E86413" w:rsidRDefault="00BE3178" w:rsidP="00BE3178">
      <w:pPr>
        <w:autoSpaceDE w:val="0"/>
        <w:autoSpaceDN w:val="0"/>
        <w:adjustRightInd w:val="0"/>
        <w:jc w:val="both"/>
        <w:rPr>
          <w:color w:val="000000"/>
        </w:rPr>
      </w:pPr>
      <w:r w:rsidRPr="00E86413">
        <w:rPr>
          <w:color w:val="000000"/>
        </w:rPr>
        <w:t xml:space="preserve">- 15 01 02 - Opakowania z tworzyw sztucznych – </w:t>
      </w:r>
      <w:r w:rsidR="00E86413" w:rsidRPr="00E86413">
        <w:rPr>
          <w:color w:val="000000"/>
        </w:rPr>
        <w:t>9,46</w:t>
      </w:r>
      <w:r w:rsidRPr="00E86413">
        <w:rPr>
          <w:color w:val="000000"/>
        </w:rPr>
        <w:t xml:space="preserve"> Mg,</w:t>
      </w:r>
    </w:p>
    <w:p w:rsidR="00BE3178" w:rsidRPr="00E86413" w:rsidRDefault="00BE3178" w:rsidP="00BE3178">
      <w:pPr>
        <w:autoSpaceDE w:val="0"/>
        <w:autoSpaceDN w:val="0"/>
        <w:adjustRightInd w:val="0"/>
        <w:jc w:val="both"/>
        <w:rPr>
          <w:color w:val="000000"/>
        </w:rPr>
      </w:pPr>
      <w:r w:rsidRPr="00E86413">
        <w:rPr>
          <w:color w:val="000000"/>
        </w:rPr>
        <w:t>- 20 03 07 - Odpady wielkogabarytowe –</w:t>
      </w:r>
      <w:r w:rsidR="00E86413" w:rsidRPr="00E86413">
        <w:rPr>
          <w:color w:val="000000"/>
        </w:rPr>
        <w:t xml:space="preserve">3,03 </w:t>
      </w:r>
      <w:r w:rsidRPr="00E86413">
        <w:rPr>
          <w:color w:val="000000"/>
        </w:rPr>
        <w:t>Mg,</w:t>
      </w:r>
    </w:p>
    <w:p w:rsidR="00E86413" w:rsidRPr="00E86413" w:rsidRDefault="00E86413" w:rsidP="00BE3178">
      <w:pPr>
        <w:autoSpaceDE w:val="0"/>
        <w:autoSpaceDN w:val="0"/>
        <w:adjustRightInd w:val="0"/>
        <w:jc w:val="both"/>
      </w:pPr>
      <w:r w:rsidRPr="00E86413">
        <w:rPr>
          <w:color w:val="000000"/>
        </w:rPr>
        <w:t xml:space="preserve">- </w:t>
      </w:r>
      <w:r w:rsidRPr="00BE3178">
        <w:t>20 03 99</w:t>
      </w:r>
      <w:r w:rsidRPr="00E86413">
        <w:t xml:space="preserve"> - </w:t>
      </w:r>
      <w:r w:rsidRPr="00BE3178">
        <w:t>Odpady komunalne nie wymienione w innych podgrupach</w:t>
      </w:r>
      <w:r w:rsidRPr="00E86413">
        <w:t xml:space="preserve"> - </w:t>
      </w:r>
      <w:r w:rsidRPr="00BE3178">
        <w:t>3,76</w:t>
      </w:r>
      <w:r w:rsidRPr="00E86413">
        <w:rPr>
          <w:color w:val="000000"/>
        </w:rPr>
        <w:t xml:space="preserve"> Mg</w:t>
      </w:r>
    </w:p>
    <w:p w:rsidR="00E86413" w:rsidRPr="00E86413" w:rsidRDefault="00E86413" w:rsidP="00E86413">
      <w:r w:rsidRPr="00E86413">
        <w:t>- 20 01 23 - Urządzenia zawierające freony - 0,65</w:t>
      </w:r>
      <w:r w:rsidRPr="00E86413">
        <w:rPr>
          <w:color w:val="000000"/>
        </w:rPr>
        <w:t xml:space="preserve"> Mg</w:t>
      </w:r>
    </w:p>
    <w:p w:rsidR="00E86413" w:rsidRPr="00E86413" w:rsidRDefault="00E86413" w:rsidP="00E86413">
      <w:r w:rsidRPr="00E86413">
        <w:t>- 20 01 35 - Zużyte urządzenia elektryczne i elektroniczne inne niż wymienione w 20 01 21 i 20 01 23 zawierające niebezpieczne składniki - 1,39</w:t>
      </w:r>
      <w:r w:rsidRPr="00E86413">
        <w:rPr>
          <w:color w:val="000000"/>
        </w:rPr>
        <w:t xml:space="preserve"> Mg</w:t>
      </w:r>
    </w:p>
    <w:p w:rsidR="001F5CEB" w:rsidRDefault="001F5CEB" w:rsidP="00BE3178">
      <w:pPr>
        <w:autoSpaceDE w:val="0"/>
        <w:autoSpaceDN w:val="0"/>
        <w:adjustRightInd w:val="0"/>
        <w:jc w:val="both"/>
        <w:rPr>
          <w:color w:val="000000"/>
        </w:rPr>
      </w:pPr>
    </w:p>
    <w:p w:rsidR="00BE3178" w:rsidRPr="00E86413" w:rsidRDefault="00BE3178" w:rsidP="00F74256">
      <w:pPr>
        <w:autoSpaceDE w:val="0"/>
        <w:autoSpaceDN w:val="0"/>
        <w:adjustRightInd w:val="0"/>
        <w:jc w:val="both"/>
        <w:rPr>
          <w:color w:val="000000"/>
        </w:rPr>
      </w:pPr>
      <w:r w:rsidRPr="00E86413">
        <w:rPr>
          <w:color w:val="000000"/>
        </w:rPr>
        <w:t>Odpady odebrane z PSZOK:</w:t>
      </w:r>
    </w:p>
    <w:p w:rsidR="00BE3178" w:rsidRPr="00E86413" w:rsidRDefault="00E86413" w:rsidP="00561461">
      <w:pPr>
        <w:autoSpaceDE w:val="0"/>
        <w:autoSpaceDN w:val="0"/>
        <w:adjustRightInd w:val="0"/>
        <w:jc w:val="both"/>
        <w:rPr>
          <w:color w:val="000000"/>
        </w:rPr>
      </w:pPr>
      <w:r w:rsidRPr="00E86413">
        <w:rPr>
          <w:color w:val="000000"/>
        </w:rPr>
        <w:t>- 17 09 04 - Zmieszane odpady z budowy, remontów i demontażu inne niż wymienione w 17 09 01, 17 09 02, 17 09 03 - 1,05</w:t>
      </w:r>
      <w:r w:rsidR="00E15880" w:rsidRPr="00E15880">
        <w:rPr>
          <w:color w:val="000000"/>
        </w:rPr>
        <w:t xml:space="preserve"> </w:t>
      </w:r>
      <w:r w:rsidR="00E15880" w:rsidRPr="00E86413">
        <w:rPr>
          <w:color w:val="000000"/>
        </w:rPr>
        <w:t>Mg</w:t>
      </w:r>
    </w:p>
    <w:p w:rsidR="00E86413" w:rsidRPr="00E86413" w:rsidRDefault="00E86413" w:rsidP="00561461">
      <w:pPr>
        <w:autoSpaceDE w:val="0"/>
        <w:autoSpaceDN w:val="0"/>
        <w:adjustRightInd w:val="0"/>
        <w:jc w:val="both"/>
        <w:rPr>
          <w:color w:val="000000"/>
        </w:rPr>
      </w:pPr>
      <w:r w:rsidRPr="00E86413">
        <w:rPr>
          <w:color w:val="000000"/>
        </w:rPr>
        <w:t>- 17 01 01 - Odpady betonu oraz gruz betonowy z rozbiórek i remontów - 0,75</w:t>
      </w:r>
      <w:r w:rsidR="00E15880" w:rsidRPr="00E15880">
        <w:rPr>
          <w:color w:val="000000"/>
        </w:rPr>
        <w:t xml:space="preserve"> </w:t>
      </w:r>
      <w:r w:rsidR="00E15880" w:rsidRPr="00E86413">
        <w:rPr>
          <w:color w:val="000000"/>
        </w:rPr>
        <w:t>Mg</w:t>
      </w:r>
    </w:p>
    <w:p w:rsidR="00E86413" w:rsidRPr="00E86413" w:rsidRDefault="00E86413" w:rsidP="00561461">
      <w:pPr>
        <w:autoSpaceDE w:val="0"/>
        <w:autoSpaceDN w:val="0"/>
        <w:adjustRightInd w:val="0"/>
        <w:jc w:val="both"/>
        <w:rPr>
          <w:color w:val="000000"/>
        </w:rPr>
      </w:pPr>
      <w:r w:rsidRPr="00E86413">
        <w:rPr>
          <w:color w:val="000000"/>
        </w:rPr>
        <w:t>- 16 01 03 - Zużyte opony - 2,39</w:t>
      </w:r>
      <w:r w:rsidR="00F963DD" w:rsidRPr="00F963DD">
        <w:rPr>
          <w:color w:val="000000"/>
        </w:rPr>
        <w:t xml:space="preserve"> </w:t>
      </w:r>
      <w:r w:rsidR="00F963DD" w:rsidRPr="00E86413">
        <w:rPr>
          <w:color w:val="000000"/>
        </w:rPr>
        <w:t>Mg</w:t>
      </w:r>
    </w:p>
    <w:p w:rsidR="00E86413" w:rsidRPr="00E86413" w:rsidRDefault="00E86413" w:rsidP="00561461">
      <w:pPr>
        <w:autoSpaceDE w:val="0"/>
        <w:autoSpaceDN w:val="0"/>
        <w:adjustRightInd w:val="0"/>
        <w:jc w:val="both"/>
        <w:rPr>
          <w:color w:val="000000"/>
        </w:rPr>
      </w:pPr>
      <w:r w:rsidRPr="00E86413">
        <w:rPr>
          <w:color w:val="000000"/>
        </w:rPr>
        <w:t>- 20 01 32 - Leki inne niż wymienione w 20 01 31 - 0,001</w:t>
      </w:r>
      <w:r w:rsidR="00F963DD" w:rsidRPr="00F963DD">
        <w:rPr>
          <w:color w:val="000000"/>
        </w:rPr>
        <w:t xml:space="preserve"> </w:t>
      </w:r>
      <w:r w:rsidR="00F963DD" w:rsidRPr="00E86413">
        <w:rPr>
          <w:color w:val="000000"/>
        </w:rPr>
        <w:t>Mg</w:t>
      </w:r>
    </w:p>
    <w:p w:rsidR="00E86413" w:rsidRPr="00E86413" w:rsidRDefault="00E86413" w:rsidP="00561461">
      <w:pPr>
        <w:autoSpaceDE w:val="0"/>
        <w:autoSpaceDN w:val="0"/>
        <w:adjustRightInd w:val="0"/>
        <w:jc w:val="both"/>
        <w:rPr>
          <w:color w:val="000000"/>
        </w:rPr>
      </w:pPr>
      <w:r w:rsidRPr="00E86413">
        <w:rPr>
          <w:color w:val="000000"/>
        </w:rPr>
        <w:t>- 20 01 33 - Baterie i akumulatory łącznie z bateriami i akumulatorami wymienionymi w 16 06 01, 16 06 02 lub 16 06 03 - 0,001</w:t>
      </w:r>
      <w:r w:rsidR="00F963DD" w:rsidRPr="00F963DD">
        <w:rPr>
          <w:color w:val="000000"/>
        </w:rPr>
        <w:t xml:space="preserve"> </w:t>
      </w:r>
      <w:r w:rsidR="00F963DD" w:rsidRPr="00E86413">
        <w:rPr>
          <w:color w:val="000000"/>
        </w:rPr>
        <w:t>Mg</w:t>
      </w:r>
    </w:p>
    <w:p w:rsidR="00E86413" w:rsidRPr="00E86413" w:rsidRDefault="00E86413" w:rsidP="00561461">
      <w:pPr>
        <w:autoSpaceDE w:val="0"/>
        <w:autoSpaceDN w:val="0"/>
        <w:adjustRightInd w:val="0"/>
        <w:jc w:val="both"/>
        <w:rPr>
          <w:color w:val="000000"/>
        </w:rPr>
      </w:pPr>
      <w:r w:rsidRPr="00E86413">
        <w:rPr>
          <w:color w:val="000000"/>
        </w:rPr>
        <w:t>- 20 01 34- Baterie i akumulatory inne niż wymienione w 20 01 33 - 0,001</w:t>
      </w:r>
      <w:r w:rsidR="00F963DD" w:rsidRPr="00F963DD">
        <w:rPr>
          <w:color w:val="000000"/>
        </w:rPr>
        <w:t xml:space="preserve"> </w:t>
      </w:r>
      <w:r w:rsidR="00F963DD" w:rsidRPr="00E86413">
        <w:rPr>
          <w:color w:val="000000"/>
        </w:rPr>
        <w:t>Mg</w:t>
      </w:r>
    </w:p>
    <w:p w:rsidR="00E86413" w:rsidRPr="00E86413" w:rsidRDefault="00E86413" w:rsidP="00561461">
      <w:pPr>
        <w:autoSpaceDE w:val="0"/>
        <w:autoSpaceDN w:val="0"/>
        <w:adjustRightInd w:val="0"/>
        <w:jc w:val="both"/>
        <w:rPr>
          <w:bCs/>
          <w:color w:val="000000"/>
        </w:rPr>
      </w:pPr>
      <w:r w:rsidRPr="00E86413">
        <w:rPr>
          <w:bCs/>
          <w:color w:val="000000"/>
        </w:rPr>
        <w:t>- 20 01 21 - Lampy fluorescencyjne i inne odpady zawierające rtęć - 0,001</w:t>
      </w:r>
      <w:r w:rsidR="00F963DD" w:rsidRPr="00F963DD">
        <w:rPr>
          <w:color w:val="000000"/>
        </w:rPr>
        <w:t xml:space="preserve"> </w:t>
      </w:r>
      <w:r w:rsidR="00F963DD" w:rsidRPr="00E86413">
        <w:rPr>
          <w:color w:val="000000"/>
        </w:rPr>
        <w:t>Mg</w:t>
      </w:r>
    </w:p>
    <w:p w:rsidR="00BE3178" w:rsidRDefault="00E86413" w:rsidP="00561461">
      <w:pPr>
        <w:autoSpaceDE w:val="0"/>
        <w:autoSpaceDN w:val="0"/>
        <w:adjustRightInd w:val="0"/>
        <w:jc w:val="both"/>
        <w:rPr>
          <w:bCs/>
          <w:color w:val="000000"/>
        </w:rPr>
      </w:pPr>
      <w:r w:rsidRPr="00E86413">
        <w:rPr>
          <w:bCs/>
          <w:color w:val="000000"/>
        </w:rPr>
        <w:t>- 15 01 10 - Opakowania zawierające pozostałości substancji niebezpiecznych - 0,09</w:t>
      </w:r>
      <w:r w:rsidR="00F963DD" w:rsidRPr="00F963DD">
        <w:rPr>
          <w:color w:val="000000"/>
        </w:rPr>
        <w:t xml:space="preserve"> </w:t>
      </w:r>
      <w:r w:rsidR="00F963DD" w:rsidRPr="00E86413">
        <w:rPr>
          <w:color w:val="000000"/>
        </w:rPr>
        <w:t>Mg</w:t>
      </w:r>
    </w:p>
    <w:p w:rsidR="007374E6" w:rsidRDefault="007374E6" w:rsidP="00BE3178">
      <w:pPr>
        <w:autoSpaceDE w:val="0"/>
        <w:autoSpaceDN w:val="0"/>
        <w:adjustRightInd w:val="0"/>
        <w:jc w:val="both"/>
        <w:rPr>
          <w:i/>
          <w:color w:val="000000"/>
        </w:rPr>
      </w:pPr>
    </w:p>
    <w:p w:rsidR="001E1F89" w:rsidRDefault="00AE7961" w:rsidP="00BE3178">
      <w:pPr>
        <w:autoSpaceDE w:val="0"/>
        <w:autoSpaceDN w:val="0"/>
        <w:adjustRightInd w:val="0"/>
        <w:jc w:val="both"/>
        <w:rPr>
          <w:i/>
          <w:color w:val="000000"/>
        </w:rPr>
      </w:pPr>
      <w:r>
        <w:rPr>
          <w:i/>
          <w:color w:val="000000"/>
        </w:rPr>
        <w:t>Tabela 5</w:t>
      </w:r>
      <w:r w:rsidR="00BE3178" w:rsidRPr="00A63743">
        <w:rPr>
          <w:i/>
          <w:color w:val="000000"/>
        </w:rPr>
        <w:t xml:space="preserve">. Sposób zagospodarowania odpadów komunalnych oraz masa odebranych odpadów komunalnych </w:t>
      </w:r>
      <w:r w:rsidR="00BE3178">
        <w:rPr>
          <w:i/>
          <w:color w:val="000000"/>
        </w:rPr>
        <w:t xml:space="preserve">w 2014 roku </w:t>
      </w:r>
      <w:r w:rsidR="00BE3178" w:rsidRPr="00A63743">
        <w:rPr>
          <w:i/>
          <w:color w:val="000000"/>
        </w:rPr>
        <w:t>z terenu Gminy Jedwabne</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561"/>
        <w:gridCol w:w="33"/>
        <w:gridCol w:w="115"/>
        <w:gridCol w:w="701"/>
        <w:gridCol w:w="107"/>
        <w:gridCol w:w="468"/>
        <w:gridCol w:w="279"/>
        <w:gridCol w:w="742"/>
        <w:gridCol w:w="396"/>
        <w:gridCol w:w="27"/>
        <w:gridCol w:w="142"/>
        <w:gridCol w:w="115"/>
        <w:gridCol w:w="281"/>
        <w:gridCol w:w="428"/>
        <w:gridCol w:w="567"/>
        <w:gridCol w:w="133"/>
        <w:gridCol w:w="575"/>
        <w:gridCol w:w="141"/>
        <w:gridCol w:w="142"/>
        <w:gridCol w:w="851"/>
        <w:gridCol w:w="1312"/>
      </w:tblGrid>
      <w:tr w:rsidR="00911201" w:rsidRPr="00911201" w:rsidTr="00911201">
        <w:tc>
          <w:tcPr>
            <w:tcW w:w="4811" w:type="dxa"/>
            <w:gridSpan w:val="12"/>
            <w:shd w:val="clear" w:color="auto" w:fill="FDE9D9"/>
            <w:vAlign w:val="center"/>
          </w:tcPr>
          <w:p w:rsidR="00911201" w:rsidRPr="00911201" w:rsidRDefault="00911201" w:rsidP="00911201">
            <w:pPr>
              <w:jc w:val="center"/>
              <w:rPr>
                <w:rFonts w:ascii="Arial" w:hAnsi="Arial" w:cs="Arial"/>
                <w:caps/>
              </w:rPr>
            </w:pPr>
            <w:r w:rsidRPr="00911201">
              <w:rPr>
                <w:rFonts w:ascii="Arial" w:hAnsi="Arial" w:cs="Arial"/>
                <w:b/>
                <w:bCs/>
                <w:sz w:val="22"/>
                <w:szCs w:val="22"/>
              </w:rPr>
              <w:t xml:space="preserve">SPRAWOZDANIE </w:t>
            </w:r>
            <w:r w:rsidRPr="00911201">
              <w:rPr>
                <w:rFonts w:ascii="Arial" w:hAnsi="Arial" w:cs="Arial"/>
                <w:b/>
                <w:caps/>
                <w:sz w:val="22"/>
                <w:szCs w:val="22"/>
              </w:rPr>
              <w:t>WÓJTA, BURMISTRZA LUB PREZYDENTA MIASTA</w:t>
            </w:r>
            <w:r w:rsidRPr="00911201">
              <w:rPr>
                <w:rFonts w:ascii="Arial" w:hAnsi="Arial" w:cs="Arial"/>
                <w:b/>
                <w:bCs/>
                <w:caps/>
                <w:sz w:val="22"/>
                <w:szCs w:val="22"/>
              </w:rPr>
              <w:t xml:space="preserve"> z realizacji zadań z zakresu gospodarowania odpadami komunalnymi</w:t>
            </w:r>
          </w:p>
          <w:p w:rsidR="00911201" w:rsidRPr="00911201" w:rsidRDefault="00911201" w:rsidP="00911201">
            <w:pPr>
              <w:jc w:val="center"/>
              <w:rPr>
                <w:rFonts w:ascii="Arial" w:hAnsi="Arial" w:cs="Arial"/>
              </w:rPr>
            </w:pPr>
            <w:r w:rsidRPr="00911201">
              <w:rPr>
                <w:rFonts w:ascii="Arial" w:hAnsi="Arial" w:cs="Arial"/>
                <w:b/>
                <w:bCs/>
                <w:caps/>
                <w:sz w:val="22"/>
                <w:szCs w:val="22"/>
              </w:rPr>
              <w:t>za 2014 rok (korekta)</w:t>
            </w:r>
          </w:p>
        </w:tc>
        <w:tc>
          <w:tcPr>
            <w:tcW w:w="4545" w:type="dxa"/>
            <w:gridSpan w:val="10"/>
            <w:shd w:val="clear" w:color="auto" w:fill="FDE9D9"/>
          </w:tcPr>
          <w:p w:rsidR="00911201" w:rsidRPr="00911201" w:rsidRDefault="00911201" w:rsidP="00911201">
            <w:pPr>
              <w:rPr>
                <w:rFonts w:ascii="Arial" w:hAnsi="Arial" w:cs="Arial"/>
                <w:vertAlign w:val="superscript"/>
              </w:rPr>
            </w:pPr>
            <w:r w:rsidRPr="00911201">
              <w:rPr>
                <w:rFonts w:ascii="Arial" w:hAnsi="Arial" w:cs="Arial"/>
                <w:b/>
                <w:bCs/>
                <w:caps/>
                <w:sz w:val="22"/>
                <w:szCs w:val="22"/>
              </w:rPr>
              <w:t>Adresat</w:t>
            </w:r>
            <w:r w:rsidRPr="00911201">
              <w:rPr>
                <w:rFonts w:ascii="Arial" w:hAnsi="Arial" w:cs="Arial"/>
                <w:b/>
                <w:bCs/>
                <w:caps/>
                <w:sz w:val="22"/>
                <w:szCs w:val="22"/>
                <w:vertAlign w:val="superscript"/>
              </w:rPr>
              <w:t>1)</w:t>
            </w:r>
          </w:p>
          <w:p w:rsidR="00911201" w:rsidRPr="00911201" w:rsidRDefault="00911201" w:rsidP="00911201">
            <w:pPr>
              <w:numPr>
                <w:ilvl w:val="0"/>
                <w:numId w:val="67"/>
              </w:numPr>
              <w:ind w:left="318" w:hanging="318"/>
              <w:rPr>
                <w:rFonts w:ascii="Arial" w:hAnsi="Arial" w:cs="Arial"/>
                <w:b/>
                <w:bCs/>
              </w:rPr>
            </w:pPr>
            <w:r w:rsidRPr="00911201">
              <w:rPr>
                <w:rFonts w:ascii="Arial" w:hAnsi="Arial" w:cs="Arial"/>
                <w:caps/>
                <w:sz w:val="22"/>
                <w:szCs w:val="22"/>
              </w:rPr>
              <w:t>marszałek województwa</w:t>
            </w:r>
            <w:r w:rsidRPr="00911201">
              <w:rPr>
                <w:rFonts w:ascii="Arial" w:hAnsi="Arial" w:cs="Arial"/>
                <w:sz w:val="22"/>
                <w:szCs w:val="22"/>
              </w:rPr>
              <w:t xml:space="preserve">  PODLASKIEGO</w:t>
            </w:r>
          </w:p>
          <w:p w:rsidR="00911201" w:rsidRPr="00911201" w:rsidRDefault="00911201" w:rsidP="00911201">
            <w:pPr>
              <w:numPr>
                <w:ilvl w:val="0"/>
                <w:numId w:val="67"/>
              </w:numPr>
              <w:ind w:left="318" w:hanging="318"/>
              <w:rPr>
                <w:rFonts w:ascii="Arial" w:hAnsi="Arial" w:cs="Arial"/>
                <w:b/>
                <w:bCs/>
              </w:rPr>
            </w:pPr>
            <w:r w:rsidRPr="00911201">
              <w:rPr>
                <w:rFonts w:ascii="Arial" w:hAnsi="Arial" w:cs="Arial"/>
                <w:caps/>
                <w:sz w:val="22"/>
                <w:szCs w:val="22"/>
              </w:rPr>
              <w:t>Wojewódzki inspektor ochrony środowiska</w:t>
            </w:r>
          </w:p>
        </w:tc>
      </w:tr>
      <w:tr w:rsidR="00911201" w:rsidRPr="00911201" w:rsidTr="00911201">
        <w:tblPrEx>
          <w:tblCellMar>
            <w:left w:w="70" w:type="dxa"/>
            <w:right w:w="70" w:type="dxa"/>
          </w:tblCellMar>
          <w:tblLook w:val="0000" w:firstRow="0" w:lastRow="0" w:firstColumn="0" w:lastColumn="0" w:noHBand="0" w:noVBand="0"/>
        </w:tblPrEx>
        <w:trPr>
          <w:trHeight w:val="284"/>
        </w:trPr>
        <w:tc>
          <w:tcPr>
            <w:tcW w:w="9356" w:type="dxa"/>
            <w:gridSpan w:val="22"/>
            <w:shd w:val="clear" w:color="auto" w:fill="D9D9D9"/>
            <w:vAlign w:val="center"/>
          </w:tcPr>
          <w:p w:rsidR="00911201" w:rsidRPr="00911201" w:rsidRDefault="00911201" w:rsidP="00911201">
            <w:pPr>
              <w:jc w:val="both"/>
              <w:rPr>
                <w:rFonts w:ascii="Arial" w:hAnsi="Arial" w:cs="Arial"/>
              </w:rPr>
            </w:pPr>
            <w:r w:rsidRPr="00911201">
              <w:rPr>
                <w:rFonts w:ascii="Arial" w:hAnsi="Arial" w:cs="Arial"/>
                <w:b/>
                <w:bCs/>
                <w:sz w:val="22"/>
                <w:szCs w:val="22"/>
              </w:rPr>
              <w:t>I. NAZWA GMINY (MIASTA)</w:t>
            </w:r>
          </w:p>
        </w:tc>
      </w:tr>
      <w:tr w:rsidR="00911201" w:rsidRPr="00911201" w:rsidTr="006A4CC8">
        <w:tblPrEx>
          <w:tblCellMar>
            <w:left w:w="70" w:type="dxa"/>
            <w:right w:w="70" w:type="dxa"/>
          </w:tblCellMar>
          <w:tblLook w:val="0000" w:firstRow="0" w:lastRow="0" w:firstColumn="0" w:lastColumn="0" w:noHBand="0" w:noVBand="0"/>
        </w:tblPrEx>
        <w:trPr>
          <w:trHeight w:val="296"/>
        </w:trPr>
        <w:tc>
          <w:tcPr>
            <w:tcW w:w="9356" w:type="dxa"/>
            <w:gridSpan w:val="22"/>
            <w:vAlign w:val="center"/>
          </w:tcPr>
          <w:p w:rsidR="00911201" w:rsidRPr="00911201" w:rsidRDefault="00911201" w:rsidP="00911201">
            <w:pPr>
              <w:jc w:val="both"/>
              <w:rPr>
                <w:rFonts w:ascii="Arial" w:hAnsi="Arial" w:cs="Arial"/>
              </w:rPr>
            </w:pPr>
            <w:r w:rsidRPr="00911201">
              <w:rPr>
                <w:rFonts w:ascii="Arial" w:hAnsi="Arial" w:cs="Arial"/>
              </w:rPr>
              <w:t>JEDWABNE</w:t>
            </w:r>
          </w:p>
        </w:tc>
      </w:tr>
      <w:tr w:rsidR="00911201" w:rsidRPr="00911201" w:rsidTr="00911201">
        <w:tblPrEx>
          <w:tblCellMar>
            <w:left w:w="70" w:type="dxa"/>
            <w:right w:w="70" w:type="dxa"/>
          </w:tblCellMar>
          <w:tblLook w:val="0000" w:firstRow="0" w:lastRow="0" w:firstColumn="0" w:lastColumn="0" w:noHBand="0" w:noVBand="0"/>
        </w:tblPrEx>
        <w:trPr>
          <w:trHeight w:val="590"/>
        </w:trPr>
        <w:tc>
          <w:tcPr>
            <w:tcW w:w="9356" w:type="dxa"/>
            <w:gridSpan w:val="22"/>
            <w:shd w:val="clear" w:color="auto" w:fill="D9D9D9"/>
            <w:vAlign w:val="center"/>
          </w:tcPr>
          <w:p w:rsidR="00911201" w:rsidRPr="00911201" w:rsidRDefault="00911201" w:rsidP="00911201">
            <w:pPr>
              <w:jc w:val="both"/>
              <w:rPr>
                <w:rFonts w:ascii="Arial" w:hAnsi="Arial" w:cs="Arial"/>
                <w:b/>
                <w:bCs/>
                <w:caps/>
                <w:vertAlign w:val="superscript"/>
              </w:rPr>
            </w:pPr>
            <w:r w:rsidRPr="00911201">
              <w:rPr>
                <w:rFonts w:ascii="Arial" w:hAnsi="Arial" w:cs="Arial"/>
                <w:b/>
                <w:bCs/>
                <w:caps/>
                <w:sz w:val="22"/>
                <w:szCs w:val="22"/>
              </w:rPr>
              <w:lastRenderedPageBreak/>
              <w:t xml:space="preserve">II. Informacja o masie poszczegÓlnych rodzajów odebranych </w:t>
            </w:r>
            <w:r w:rsidRPr="00911201">
              <w:rPr>
                <w:rFonts w:ascii="Arial" w:hAnsi="Arial" w:cs="Arial"/>
                <w:b/>
                <w:bCs/>
                <w:caps/>
                <w:sz w:val="22"/>
                <w:szCs w:val="22"/>
              </w:rPr>
              <w:br/>
              <w:t>Z OBSZARU GMINY odpadów komunalnych</w:t>
            </w:r>
            <w:r w:rsidRPr="00911201">
              <w:rPr>
                <w:rFonts w:ascii="Arial" w:hAnsi="Arial" w:cs="Arial"/>
                <w:b/>
                <w:bCs/>
                <w:caps/>
                <w:sz w:val="22"/>
                <w:szCs w:val="22"/>
                <w:vertAlign w:val="superscript"/>
              </w:rPr>
              <w:t xml:space="preserve">2) </w:t>
            </w:r>
            <w:r w:rsidRPr="00911201">
              <w:rPr>
                <w:rFonts w:ascii="Arial" w:hAnsi="Arial" w:cs="Arial"/>
                <w:b/>
                <w:bCs/>
                <w:caps/>
                <w:sz w:val="22"/>
                <w:szCs w:val="22"/>
              </w:rPr>
              <w:t>Oraz sposobie ich zagospodarowania</w:t>
            </w:r>
            <w:r w:rsidRPr="00911201">
              <w:rPr>
                <w:rFonts w:ascii="Arial" w:hAnsi="Arial" w:cs="Arial"/>
                <w:b/>
                <w:bCs/>
                <w:caps/>
                <w:sz w:val="22"/>
                <w:szCs w:val="22"/>
                <w:vertAlign w:val="superscript"/>
              </w:rPr>
              <w:t>3)</w:t>
            </w:r>
          </w:p>
        </w:tc>
      </w:tr>
      <w:tr w:rsidR="00911201" w:rsidRPr="00911201" w:rsidTr="00911201">
        <w:tblPrEx>
          <w:tblCellMar>
            <w:left w:w="70" w:type="dxa"/>
            <w:right w:w="70" w:type="dxa"/>
          </w:tblCellMar>
          <w:tblLook w:val="0000" w:firstRow="0" w:lastRow="0" w:firstColumn="0" w:lastColumn="0" w:noHBand="0" w:noVBand="0"/>
        </w:tblPrEx>
        <w:trPr>
          <w:trHeight w:val="590"/>
        </w:trPr>
        <w:tc>
          <w:tcPr>
            <w:tcW w:w="1834" w:type="dxa"/>
            <w:gridSpan w:val="3"/>
            <w:shd w:val="clear" w:color="auto" w:fill="D9D9D9"/>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sz w:val="22"/>
                <w:szCs w:val="22"/>
              </w:rPr>
              <w:t xml:space="preserve">Nazwa i adres instalacji, </w:t>
            </w:r>
            <w:r w:rsidRPr="00911201">
              <w:rPr>
                <w:rFonts w:ascii="Arial" w:hAnsi="Arial" w:cs="Arial"/>
                <w:sz w:val="22"/>
                <w:szCs w:val="22"/>
              </w:rPr>
              <w:br/>
              <w:t>do której zostały przekazane odpady komunalne</w:t>
            </w:r>
            <w:r w:rsidRPr="00911201" w:rsidDel="00A048ED">
              <w:rPr>
                <w:rFonts w:ascii="Arial" w:hAnsi="Arial" w:cs="Arial"/>
                <w:sz w:val="22"/>
                <w:szCs w:val="22"/>
              </w:rPr>
              <w:t xml:space="preserve"> </w:t>
            </w:r>
          </w:p>
        </w:tc>
        <w:tc>
          <w:tcPr>
            <w:tcW w:w="1670" w:type="dxa"/>
            <w:gridSpan w:val="5"/>
            <w:shd w:val="clear" w:color="auto" w:fill="D9D9D9"/>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sz w:val="22"/>
                <w:szCs w:val="22"/>
              </w:rPr>
              <w:t>Kod odebranych odpadów komunalnych</w:t>
            </w:r>
            <w:r w:rsidRPr="00911201">
              <w:rPr>
                <w:rFonts w:ascii="Arial" w:hAnsi="Arial" w:cs="Arial"/>
                <w:sz w:val="22"/>
                <w:szCs w:val="22"/>
                <w:vertAlign w:val="superscript"/>
              </w:rPr>
              <w:t>4)</w:t>
            </w:r>
          </w:p>
        </w:tc>
        <w:tc>
          <w:tcPr>
            <w:tcW w:w="1703" w:type="dxa"/>
            <w:gridSpan w:val="6"/>
            <w:shd w:val="clear" w:color="auto" w:fill="D9D9D9"/>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sz w:val="22"/>
                <w:szCs w:val="22"/>
              </w:rPr>
              <w:t>Rodzaj odebranych odpadów komunalnych</w:t>
            </w:r>
            <w:r w:rsidRPr="00911201">
              <w:rPr>
                <w:rFonts w:ascii="Arial" w:hAnsi="Arial" w:cs="Arial"/>
                <w:sz w:val="22"/>
                <w:szCs w:val="22"/>
                <w:vertAlign w:val="superscript"/>
              </w:rPr>
              <w:t>4)</w:t>
            </w:r>
          </w:p>
        </w:tc>
        <w:tc>
          <w:tcPr>
            <w:tcW w:w="1986" w:type="dxa"/>
            <w:gridSpan w:val="6"/>
            <w:shd w:val="clear" w:color="auto" w:fill="D9D9D9"/>
            <w:vAlign w:val="center"/>
          </w:tcPr>
          <w:p w:rsidR="00911201" w:rsidRPr="00911201" w:rsidRDefault="00911201" w:rsidP="00911201">
            <w:pPr>
              <w:autoSpaceDE w:val="0"/>
              <w:autoSpaceDN w:val="0"/>
              <w:adjustRightInd w:val="0"/>
              <w:jc w:val="center"/>
              <w:rPr>
                <w:rFonts w:ascii="Arial" w:hAnsi="Arial" w:cs="Arial"/>
                <w:vertAlign w:val="superscript"/>
              </w:rPr>
            </w:pPr>
            <w:r w:rsidRPr="00911201">
              <w:rPr>
                <w:rFonts w:ascii="Arial" w:hAnsi="Arial" w:cs="Arial"/>
                <w:sz w:val="22"/>
                <w:szCs w:val="22"/>
              </w:rPr>
              <w:t>Masa odebranych odpadów komunalnych</w:t>
            </w:r>
            <w:r w:rsidRPr="00911201">
              <w:rPr>
                <w:rFonts w:ascii="Arial" w:hAnsi="Arial" w:cs="Arial"/>
                <w:sz w:val="22"/>
                <w:szCs w:val="22"/>
                <w:vertAlign w:val="superscript"/>
              </w:rPr>
              <w:t>5)</w:t>
            </w:r>
          </w:p>
          <w:p w:rsidR="00911201" w:rsidRPr="00911201" w:rsidRDefault="00911201" w:rsidP="00911201">
            <w:pPr>
              <w:autoSpaceDE w:val="0"/>
              <w:autoSpaceDN w:val="0"/>
              <w:adjustRightInd w:val="0"/>
              <w:jc w:val="center"/>
              <w:rPr>
                <w:rFonts w:ascii="Arial" w:hAnsi="Arial" w:cs="Arial"/>
                <w:vertAlign w:val="superscript"/>
              </w:rPr>
            </w:pPr>
            <w:r w:rsidRPr="00911201">
              <w:rPr>
                <w:rFonts w:ascii="Arial" w:hAnsi="Arial" w:cs="Arial"/>
                <w:sz w:val="22"/>
                <w:szCs w:val="22"/>
              </w:rPr>
              <w:t xml:space="preserve"> [Mg]</w:t>
            </w:r>
          </w:p>
        </w:tc>
        <w:tc>
          <w:tcPr>
            <w:tcW w:w="2163" w:type="dxa"/>
            <w:gridSpan w:val="2"/>
            <w:shd w:val="clear" w:color="auto" w:fill="D9D9D9"/>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sz w:val="22"/>
                <w:szCs w:val="22"/>
              </w:rPr>
              <w:t>Sposób zagospodarowania</w:t>
            </w:r>
            <w:r w:rsidRPr="00911201">
              <w:rPr>
                <w:rFonts w:ascii="Arial" w:hAnsi="Arial" w:cs="Arial"/>
                <w:sz w:val="22"/>
                <w:szCs w:val="22"/>
                <w:vertAlign w:val="superscript"/>
              </w:rPr>
              <w:t>6)</w:t>
            </w:r>
            <w:r w:rsidRPr="00911201">
              <w:rPr>
                <w:rFonts w:ascii="Arial" w:hAnsi="Arial" w:cs="Arial"/>
                <w:sz w:val="22"/>
                <w:szCs w:val="22"/>
              </w:rPr>
              <w:t xml:space="preserve"> odebranych odpadów komunalnych </w:t>
            </w:r>
          </w:p>
        </w:tc>
      </w:tr>
      <w:tr w:rsidR="00911201" w:rsidRPr="00911201" w:rsidTr="00911201">
        <w:tblPrEx>
          <w:tblCellMar>
            <w:left w:w="70" w:type="dxa"/>
            <w:right w:w="70" w:type="dxa"/>
          </w:tblCellMar>
          <w:tblLook w:val="0000" w:firstRow="0" w:lastRow="0" w:firstColumn="0" w:lastColumn="0" w:noHBand="0" w:noVBand="0"/>
        </w:tblPrEx>
        <w:trPr>
          <w:trHeight w:val="219"/>
        </w:trPr>
        <w:tc>
          <w:tcPr>
            <w:tcW w:w="1834" w:type="dxa"/>
            <w:gridSpan w:val="3"/>
            <w:vAlign w:val="center"/>
          </w:tcPr>
          <w:p w:rsidR="00911201" w:rsidRPr="00911201" w:rsidRDefault="00911201" w:rsidP="00911201">
            <w:pPr>
              <w:autoSpaceDE w:val="0"/>
              <w:autoSpaceDN w:val="0"/>
              <w:adjustRightInd w:val="0"/>
              <w:rPr>
                <w:rFonts w:ascii="Arial" w:hAnsi="Arial" w:cs="Arial"/>
                <w:sz w:val="16"/>
                <w:szCs w:val="16"/>
              </w:rPr>
            </w:pPr>
            <w:r w:rsidRPr="00911201">
              <w:rPr>
                <w:rFonts w:ascii="Arial" w:hAnsi="Arial" w:cs="Arial"/>
                <w:sz w:val="16"/>
                <w:szCs w:val="16"/>
              </w:rPr>
              <w:t xml:space="preserve">Zakład Przetwarzania </w:t>
            </w:r>
            <w:r w:rsidRPr="00911201">
              <w:rPr>
                <w:rFonts w:ascii="Arial" w:hAnsi="Arial" w:cs="Arial"/>
                <w:sz w:val="16"/>
                <w:szCs w:val="16"/>
              </w:rPr>
              <w:br/>
              <w:t>i unieszkodliwiania odpadów w Czartorii</w:t>
            </w:r>
          </w:p>
          <w:p w:rsidR="00911201" w:rsidRPr="00911201" w:rsidRDefault="00911201" w:rsidP="00911201">
            <w:pPr>
              <w:autoSpaceDE w:val="0"/>
              <w:autoSpaceDN w:val="0"/>
              <w:adjustRightInd w:val="0"/>
              <w:jc w:val="center"/>
              <w:rPr>
                <w:rFonts w:ascii="Arial" w:hAnsi="Arial" w:cs="Arial"/>
                <w:sz w:val="16"/>
                <w:szCs w:val="16"/>
              </w:rPr>
            </w:pPr>
            <w:r w:rsidRPr="00911201">
              <w:rPr>
                <w:rFonts w:ascii="Arial" w:hAnsi="Arial" w:cs="Arial"/>
                <w:sz w:val="16"/>
                <w:szCs w:val="16"/>
              </w:rPr>
              <w:t>18-413  Miastkowo</w:t>
            </w:r>
          </w:p>
        </w:tc>
        <w:tc>
          <w:tcPr>
            <w:tcW w:w="1670" w:type="dxa"/>
            <w:gridSpan w:val="5"/>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20 03 01</w:t>
            </w:r>
          </w:p>
        </w:tc>
        <w:tc>
          <w:tcPr>
            <w:tcW w:w="1703" w:type="dxa"/>
            <w:gridSpan w:val="6"/>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sz w:val="18"/>
                <w:szCs w:val="18"/>
              </w:rPr>
              <w:t>Niesegregowane (zmieszane odpady komunalne)</w:t>
            </w:r>
          </w:p>
        </w:tc>
        <w:tc>
          <w:tcPr>
            <w:tcW w:w="1986" w:type="dxa"/>
            <w:gridSpan w:val="6"/>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569,42</w:t>
            </w:r>
          </w:p>
        </w:tc>
        <w:tc>
          <w:tcPr>
            <w:tcW w:w="2163" w:type="dxa"/>
            <w:gridSpan w:val="2"/>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R15/R12</w:t>
            </w:r>
          </w:p>
        </w:tc>
      </w:tr>
      <w:tr w:rsidR="00911201" w:rsidRPr="00911201" w:rsidTr="00911201">
        <w:tblPrEx>
          <w:tblCellMar>
            <w:left w:w="70" w:type="dxa"/>
            <w:right w:w="70" w:type="dxa"/>
          </w:tblCellMar>
          <w:tblLook w:val="0000" w:firstRow="0" w:lastRow="0" w:firstColumn="0" w:lastColumn="0" w:noHBand="0" w:noVBand="0"/>
        </w:tblPrEx>
        <w:trPr>
          <w:trHeight w:val="217"/>
        </w:trPr>
        <w:tc>
          <w:tcPr>
            <w:tcW w:w="1834" w:type="dxa"/>
            <w:gridSpan w:val="3"/>
            <w:vAlign w:val="center"/>
          </w:tcPr>
          <w:p w:rsidR="00911201" w:rsidRPr="00911201" w:rsidRDefault="00911201" w:rsidP="00911201">
            <w:pPr>
              <w:autoSpaceDE w:val="0"/>
              <w:autoSpaceDN w:val="0"/>
              <w:adjustRightInd w:val="0"/>
              <w:jc w:val="center"/>
              <w:rPr>
                <w:rFonts w:ascii="Arial" w:hAnsi="Arial" w:cs="Arial"/>
                <w:sz w:val="16"/>
                <w:szCs w:val="16"/>
              </w:rPr>
            </w:pPr>
            <w:r w:rsidRPr="00911201">
              <w:rPr>
                <w:rFonts w:ascii="Arial" w:hAnsi="Arial" w:cs="Arial"/>
                <w:sz w:val="16"/>
                <w:szCs w:val="16"/>
              </w:rPr>
              <w:t xml:space="preserve">Zakład Przetwarzania </w:t>
            </w:r>
            <w:r w:rsidRPr="00911201">
              <w:rPr>
                <w:rFonts w:ascii="Arial" w:hAnsi="Arial" w:cs="Arial"/>
                <w:sz w:val="16"/>
                <w:szCs w:val="16"/>
              </w:rPr>
              <w:br/>
              <w:t>i unieszkodliwiania odpadów w Czartorii</w:t>
            </w:r>
          </w:p>
          <w:p w:rsidR="00911201" w:rsidRPr="00911201" w:rsidRDefault="00911201" w:rsidP="00911201">
            <w:pPr>
              <w:autoSpaceDE w:val="0"/>
              <w:autoSpaceDN w:val="0"/>
              <w:adjustRightInd w:val="0"/>
              <w:jc w:val="center"/>
              <w:rPr>
                <w:rFonts w:ascii="Arial" w:hAnsi="Arial" w:cs="Arial"/>
                <w:sz w:val="16"/>
                <w:szCs w:val="16"/>
              </w:rPr>
            </w:pPr>
            <w:r w:rsidRPr="00911201">
              <w:rPr>
                <w:rFonts w:ascii="Arial" w:hAnsi="Arial" w:cs="Arial"/>
                <w:sz w:val="16"/>
                <w:szCs w:val="16"/>
              </w:rPr>
              <w:t>18-413  Miastkowo</w:t>
            </w:r>
          </w:p>
        </w:tc>
        <w:tc>
          <w:tcPr>
            <w:tcW w:w="1670" w:type="dxa"/>
            <w:gridSpan w:val="5"/>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15 01 06</w:t>
            </w:r>
          </w:p>
        </w:tc>
        <w:tc>
          <w:tcPr>
            <w:tcW w:w="1703" w:type="dxa"/>
            <w:gridSpan w:val="6"/>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sz w:val="18"/>
                <w:szCs w:val="18"/>
              </w:rPr>
              <w:t>Zmieszane odpady opakowaniowe</w:t>
            </w:r>
          </w:p>
        </w:tc>
        <w:tc>
          <w:tcPr>
            <w:tcW w:w="1986" w:type="dxa"/>
            <w:gridSpan w:val="6"/>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15,22</w:t>
            </w:r>
          </w:p>
        </w:tc>
        <w:tc>
          <w:tcPr>
            <w:tcW w:w="2163" w:type="dxa"/>
            <w:gridSpan w:val="2"/>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R15/R12</w:t>
            </w:r>
          </w:p>
        </w:tc>
      </w:tr>
      <w:tr w:rsidR="00911201" w:rsidRPr="00911201" w:rsidTr="00911201">
        <w:tblPrEx>
          <w:tblCellMar>
            <w:left w:w="70" w:type="dxa"/>
            <w:right w:w="70" w:type="dxa"/>
          </w:tblCellMar>
          <w:tblLook w:val="0000" w:firstRow="0" w:lastRow="0" w:firstColumn="0" w:lastColumn="0" w:noHBand="0" w:noVBand="0"/>
        </w:tblPrEx>
        <w:trPr>
          <w:trHeight w:val="217"/>
        </w:trPr>
        <w:tc>
          <w:tcPr>
            <w:tcW w:w="1834" w:type="dxa"/>
            <w:gridSpan w:val="3"/>
            <w:vAlign w:val="center"/>
          </w:tcPr>
          <w:p w:rsidR="00911201" w:rsidRPr="00911201" w:rsidRDefault="00911201" w:rsidP="00911201">
            <w:pPr>
              <w:autoSpaceDE w:val="0"/>
              <w:autoSpaceDN w:val="0"/>
              <w:adjustRightInd w:val="0"/>
              <w:jc w:val="center"/>
              <w:rPr>
                <w:rFonts w:ascii="Arial" w:hAnsi="Arial" w:cs="Arial"/>
                <w:sz w:val="16"/>
                <w:szCs w:val="16"/>
              </w:rPr>
            </w:pPr>
            <w:r w:rsidRPr="00911201">
              <w:rPr>
                <w:rFonts w:ascii="Arial" w:hAnsi="Arial" w:cs="Arial"/>
                <w:sz w:val="16"/>
                <w:szCs w:val="16"/>
              </w:rPr>
              <w:t xml:space="preserve">Zakład Utylizacji Odpadów Komunalnych </w:t>
            </w:r>
            <w:r w:rsidRPr="00911201">
              <w:rPr>
                <w:rFonts w:ascii="Arial" w:hAnsi="Arial" w:cs="Arial"/>
                <w:sz w:val="16"/>
                <w:szCs w:val="16"/>
              </w:rPr>
              <w:br/>
              <w:t>w Hryniewiczach</w:t>
            </w:r>
          </w:p>
          <w:p w:rsidR="00911201" w:rsidRPr="00911201" w:rsidRDefault="00911201" w:rsidP="00911201">
            <w:pPr>
              <w:autoSpaceDE w:val="0"/>
              <w:autoSpaceDN w:val="0"/>
              <w:adjustRightInd w:val="0"/>
              <w:jc w:val="center"/>
              <w:rPr>
                <w:rFonts w:ascii="Arial" w:hAnsi="Arial" w:cs="Arial"/>
                <w:sz w:val="16"/>
                <w:szCs w:val="16"/>
              </w:rPr>
            </w:pPr>
            <w:r w:rsidRPr="00911201">
              <w:rPr>
                <w:rFonts w:ascii="Arial" w:hAnsi="Arial" w:cs="Arial"/>
                <w:sz w:val="16"/>
                <w:szCs w:val="16"/>
              </w:rPr>
              <w:t>16-061 Jurowiec Kościelny</w:t>
            </w:r>
          </w:p>
        </w:tc>
        <w:tc>
          <w:tcPr>
            <w:tcW w:w="1670" w:type="dxa"/>
            <w:gridSpan w:val="5"/>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15 01 06</w:t>
            </w:r>
          </w:p>
        </w:tc>
        <w:tc>
          <w:tcPr>
            <w:tcW w:w="1703" w:type="dxa"/>
            <w:gridSpan w:val="6"/>
            <w:vAlign w:val="center"/>
          </w:tcPr>
          <w:p w:rsidR="00911201" w:rsidRPr="00911201" w:rsidRDefault="00911201" w:rsidP="00911201">
            <w:pPr>
              <w:autoSpaceDE w:val="0"/>
              <w:autoSpaceDN w:val="0"/>
              <w:adjustRightInd w:val="0"/>
              <w:jc w:val="center"/>
              <w:rPr>
                <w:rFonts w:ascii="Arial" w:hAnsi="Arial" w:cs="Arial"/>
                <w:sz w:val="18"/>
                <w:szCs w:val="18"/>
              </w:rPr>
            </w:pPr>
            <w:r w:rsidRPr="00911201">
              <w:rPr>
                <w:rFonts w:ascii="Arial" w:hAnsi="Arial" w:cs="Arial"/>
                <w:sz w:val="18"/>
                <w:szCs w:val="18"/>
              </w:rPr>
              <w:t>Zmieszane odpady opakowaniowe</w:t>
            </w:r>
          </w:p>
        </w:tc>
        <w:tc>
          <w:tcPr>
            <w:tcW w:w="1986" w:type="dxa"/>
            <w:gridSpan w:val="6"/>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49,02</w:t>
            </w:r>
          </w:p>
        </w:tc>
        <w:tc>
          <w:tcPr>
            <w:tcW w:w="2163" w:type="dxa"/>
            <w:gridSpan w:val="2"/>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R15/R12</w:t>
            </w:r>
          </w:p>
        </w:tc>
      </w:tr>
      <w:tr w:rsidR="00911201" w:rsidRPr="00911201" w:rsidTr="00911201">
        <w:tblPrEx>
          <w:tblCellMar>
            <w:left w:w="70" w:type="dxa"/>
            <w:right w:w="70" w:type="dxa"/>
          </w:tblCellMar>
          <w:tblLook w:val="0000" w:firstRow="0" w:lastRow="0" w:firstColumn="0" w:lastColumn="0" w:noHBand="0" w:noVBand="0"/>
        </w:tblPrEx>
        <w:trPr>
          <w:trHeight w:val="217"/>
        </w:trPr>
        <w:tc>
          <w:tcPr>
            <w:tcW w:w="1834" w:type="dxa"/>
            <w:gridSpan w:val="3"/>
            <w:vAlign w:val="center"/>
          </w:tcPr>
          <w:p w:rsidR="00911201" w:rsidRPr="00911201" w:rsidRDefault="00911201" w:rsidP="00911201">
            <w:pPr>
              <w:autoSpaceDE w:val="0"/>
              <w:autoSpaceDN w:val="0"/>
              <w:adjustRightInd w:val="0"/>
              <w:jc w:val="center"/>
              <w:rPr>
                <w:rFonts w:ascii="Arial" w:hAnsi="Arial" w:cs="Arial"/>
                <w:sz w:val="16"/>
                <w:szCs w:val="16"/>
              </w:rPr>
            </w:pPr>
            <w:r w:rsidRPr="00911201">
              <w:rPr>
                <w:rFonts w:ascii="Arial" w:hAnsi="Arial" w:cs="Arial"/>
                <w:sz w:val="16"/>
                <w:szCs w:val="16"/>
              </w:rPr>
              <w:t xml:space="preserve">Centrum Innowacyjnej Gospodarki Odpadami w Studziankach </w:t>
            </w:r>
          </w:p>
          <w:p w:rsidR="00911201" w:rsidRPr="00911201" w:rsidRDefault="00911201" w:rsidP="00911201">
            <w:pPr>
              <w:autoSpaceDE w:val="0"/>
              <w:autoSpaceDN w:val="0"/>
              <w:adjustRightInd w:val="0"/>
              <w:jc w:val="center"/>
              <w:rPr>
                <w:rFonts w:ascii="Arial" w:hAnsi="Arial" w:cs="Arial"/>
                <w:sz w:val="16"/>
                <w:szCs w:val="16"/>
              </w:rPr>
            </w:pPr>
            <w:r w:rsidRPr="00911201">
              <w:rPr>
                <w:rFonts w:ascii="Arial" w:hAnsi="Arial" w:cs="Arial"/>
                <w:sz w:val="16"/>
                <w:szCs w:val="16"/>
              </w:rPr>
              <w:t>ul. Spółdzielcza 36</w:t>
            </w:r>
          </w:p>
          <w:p w:rsidR="00911201" w:rsidRPr="00911201" w:rsidRDefault="00911201" w:rsidP="00911201">
            <w:pPr>
              <w:autoSpaceDE w:val="0"/>
              <w:autoSpaceDN w:val="0"/>
              <w:adjustRightInd w:val="0"/>
              <w:jc w:val="center"/>
              <w:rPr>
                <w:rFonts w:ascii="Arial" w:hAnsi="Arial" w:cs="Arial"/>
                <w:sz w:val="16"/>
                <w:szCs w:val="16"/>
              </w:rPr>
            </w:pPr>
            <w:r w:rsidRPr="00911201">
              <w:rPr>
                <w:rFonts w:ascii="Arial" w:hAnsi="Arial" w:cs="Arial"/>
                <w:sz w:val="16"/>
                <w:szCs w:val="16"/>
              </w:rPr>
              <w:t>16-010 Wasilków</w:t>
            </w:r>
          </w:p>
        </w:tc>
        <w:tc>
          <w:tcPr>
            <w:tcW w:w="1670" w:type="dxa"/>
            <w:gridSpan w:val="5"/>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15 01 06</w:t>
            </w:r>
          </w:p>
        </w:tc>
        <w:tc>
          <w:tcPr>
            <w:tcW w:w="1703" w:type="dxa"/>
            <w:gridSpan w:val="6"/>
            <w:vAlign w:val="center"/>
          </w:tcPr>
          <w:p w:rsidR="00911201" w:rsidRPr="00911201" w:rsidRDefault="00911201" w:rsidP="00911201">
            <w:pPr>
              <w:autoSpaceDE w:val="0"/>
              <w:autoSpaceDN w:val="0"/>
              <w:adjustRightInd w:val="0"/>
              <w:jc w:val="center"/>
              <w:rPr>
                <w:rFonts w:ascii="Arial" w:hAnsi="Arial" w:cs="Arial"/>
                <w:sz w:val="18"/>
                <w:szCs w:val="18"/>
              </w:rPr>
            </w:pPr>
            <w:r w:rsidRPr="00911201">
              <w:rPr>
                <w:rFonts w:ascii="Arial" w:hAnsi="Arial" w:cs="Arial"/>
                <w:sz w:val="18"/>
                <w:szCs w:val="18"/>
              </w:rPr>
              <w:t>Zmieszane odpady opakowaniowe</w:t>
            </w:r>
          </w:p>
        </w:tc>
        <w:tc>
          <w:tcPr>
            <w:tcW w:w="1986" w:type="dxa"/>
            <w:gridSpan w:val="6"/>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3,48</w:t>
            </w:r>
          </w:p>
        </w:tc>
        <w:tc>
          <w:tcPr>
            <w:tcW w:w="2163" w:type="dxa"/>
            <w:gridSpan w:val="2"/>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R15/R12</w:t>
            </w:r>
          </w:p>
        </w:tc>
      </w:tr>
      <w:tr w:rsidR="00911201" w:rsidRPr="00911201" w:rsidTr="00911201">
        <w:tblPrEx>
          <w:tblCellMar>
            <w:left w:w="70" w:type="dxa"/>
            <w:right w:w="70" w:type="dxa"/>
          </w:tblCellMar>
          <w:tblLook w:val="0000" w:firstRow="0" w:lastRow="0" w:firstColumn="0" w:lastColumn="0" w:noHBand="0" w:noVBand="0"/>
        </w:tblPrEx>
        <w:trPr>
          <w:trHeight w:val="217"/>
        </w:trPr>
        <w:tc>
          <w:tcPr>
            <w:tcW w:w="1834" w:type="dxa"/>
            <w:gridSpan w:val="3"/>
            <w:vAlign w:val="center"/>
          </w:tcPr>
          <w:p w:rsidR="00911201" w:rsidRPr="00911201" w:rsidRDefault="00911201" w:rsidP="00911201">
            <w:pPr>
              <w:autoSpaceDE w:val="0"/>
              <w:autoSpaceDN w:val="0"/>
              <w:adjustRightInd w:val="0"/>
              <w:jc w:val="center"/>
              <w:rPr>
                <w:rFonts w:ascii="Arial" w:hAnsi="Arial" w:cs="Arial"/>
                <w:sz w:val="16"/>
                <w:szCs w:val="16"/>
              </w:rPr>
            </w:pPr>
            <w:proofErr w:type="spellStart"/>
            <w:r w:rsidRPr="00911201">
              <w:rPr>
                <w:rFonts w:ascii="Arial" w:hAnsi="Arial" w:cs="Arial"/>
                <w:sz w:val="16"/>
                <w:szCs w:val="16"/>
              </w:rPr>
              <w:t>Rekopack</w:t>
            </w:r>
            <w:proofErr w:type="spellEnd"/>
            <w:r w:rsidRPr="00911201">
              <w:rPr>
                <w:rFonts w:ascii="Arial" w:hAnsi="Arial" w:cs="Arial"/>
                <w:sz w:val="16"/>
                <w:szCs w:val="16"/>
              </w:rPr>
              <w:t xml:space="preserve"> – Zawal Sp. J., ul. Gajowa 1, 62-510 Konin</w:t>
            </w:r>
          </w:p>
        </w:tc>
        <w:tc>
          <w:tcPr>
            <w:tcW w:w="1670" w:type="dxa"/>
            <w:gridSpan w:val="5"/>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15 01 02</w:t>
            </w:r>
          </w:p>
        </w:tc>
        <w:tc>
          <w:tcPr>
            <w:tcW w:w="1703" w:type="dxa"/>
            <w:gridSpan w:val="6"/>
            <w:vAlign w:val="center"/>
          </w:tcPr>
          <w:p w:rsidR="00911201" w:rsidRPr="00911201" w:rsidRDefault="00911201" w:rsidP="00911201">
            <w:pPr>
              <w:autoSpaceDE w:val="0"/>
              <w:autoSpaceDN w:val="0"/>
              <w:adjustRightInd w:val="0"/>
              <w:jc w:val="center"/>
              <w:rPr>
                <w:rFonts w:ascii="Arial" w:hAnsi="Arial" w:cs="Arial"/>
                <w:sz w:val="18"/>
                <w:szCs w:val="18"/>
              </w:rPr>
            </w:pPr>
            <w:r w:rsidRPr="00911201">
              <w:rPr>
                <w:rFonts w:ascii="Arial" w:hAnsi="Arial" w:cs="Arial"/>
                <w:sz w:val="18"/>
                <w:szCs w:val="18"/>
              </w:rPr>
              <w:t>Opakowania z tworzyw sztucznych</w:t>
            </w:r>
          </w:p>
        </w:tc>
        <w:tc>
          <w:tcPr>
            <w:tcW w:w="1986" w:type="dxa"/>
            <w:gridSpan w:val="6"/>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9,46</w:t>
            </w:r>
          </w:p>
        </w:tc>
        <w:tc>
          <w:tcPr>
            <w:tcW w:w="2163" w:type="dxa"/>
            <w:gridSpan w:val="2"/>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R3</w:t>
            </w:r>
          </w:p>
        </w:tc>
      </w:tr>
      <w:tr w:rsidR="00911201" w:rsidRPr="00911201" w:rsidTr="00911201">
        <w:tblPrEx>
          <w:tblCellMar>
            <w:left w:w="70" w:type="dxa"/>
            <w:right w:w="70" w:type="dxa"/>
          </w:tblCellMar>
          <w:tblLook w:val="0000" w:firstRow="0" w:lastRow="0" w:firstColumn="0" w:lastColumn="0" w:noHBand="0" w:noVBand="0"/>
        </w:tblPrEx>
        <w:trPr>
          <w:trHeight w:val="217"/>
        </w:trPr>
        <w:tc>
          <w:tcPr>
            <w:tcW w:w="1834" w:type="dxa"/>
            <w:gridSpan w:val="3"/>
            <w:vAlign w:val="center"/>
          </w:tcPr>
          <w:p w:rsidR="00911201" w:rsidRPr="00911201" w:rsidRDefault="00911201" w:rsidP="00911201">
            <w:pPr>
              <w:autoSpaceDE w:val="0"/>
              <w:autoSpaceDN w:val="0"/>
              <w:adjustRightInd w:val="0"/>
              <w:jc w:val="center"/>
              <w:rPr>
                <w:rFonts w:ascii="Arial" w:hAnsi="Arial" w:cs="Arial"/>
                <w:sz w:val="16"/>
                <w:szCs w:val="16"/>
              </w:rPr>
            </w:pPr>
            <w:r w:rsidRPr="00911201">
              <w:rPr>
                <w:rFonts w:ascii="Arial" w:hAnsi="Arial" w:cs="Arial"/>
                <w:sz w:val="16"/>
                <w:szCs w:val="16"/>
              </w:rPr>
              <w:t xml:space="preserve">Centrum Innowacyjnej Gospodarki Odpadami w Studziankach </w:t>
            </w:r>
          </w:p>
          <w:p w:rsidR="00911201" w:rsidRPr="00911201" w:rsidRDefault="00911201" w:rsidP="00911201">
            <w:pPr>
              <w:autoSpaceDE w:val="0"/>
              <w:autoSpaceDN w:val="0"/>
              <w:adjustRightInd w:val="0"/>
              <w:jc w:val="center"/>
              <w:rPr>
                <w:rFonts w:ascii="Arial" w:hAnsi="Arial" w:cs="Arial"/>
                <w:sz w:val="16"/>
                <w:szCs w:val="16"/>
              </w:rPr>
            </w:pPr>
            <w:r w:rsidRPr="00911201">
              <w:rPr>
                <w:rFonts w:ascii="Arial" w:hAnsi="Arial" w:cs="Arial"/>
                <w:sz w:val="16"/>
                <w:szCs w:val="16"/>
              </w:rPr>
              <w:t>ul. Spółdzielcza 36</w:t>
            </w:r>
          </w:p>
          <w:p w:rsidR="00911201" w:rsidRPr="00911201" w:rsidRDefault="00911201" w:rsidP="00911201">
            <w:pPr>
              <w:autoSpaceDE w:val="0"/>
              <w:autoSpaceDN w:val="0"/>
              <w:adjustRightInd w:val="0"/>
              <w:jc w:val="center"/>
              <w:rPr>
                <w:rFonts w:ascii="Arial" w:hAnsi="Arial" w:cs="Arial"/>
                <w:sz w:val="16"/>
                <w:szCs w:val="16"/>
              </w:rPr>
            </w:pPr>
            <w:r w:rsidRPr="00911201">
              <w:rPr>
                <w:rFonts w:ascii="Arial" w:hAnsi="Arial" w:cs="Arial"/>
                <w:sz w:val="16"/>
                <w:szCs w:val="16"/>
              </w:rPr>
              <w:t>16-010 Wasilków</w:t>
            </w:r>
          </w:p>
        </w:tc>
        <w:tc>
          <w:tcPr>
            <w:tcW w:w="1670" w:type="dxa"/>
            <w:gridSpan w:val="5"/>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20 03 07</w:t>
            </w:r>
          </w:p>
        </w:tc>
        <w:tc>
          <w:tcPr>
            <w:tcW w:w="1703" w:type="dxa"/>
            <w:gridSpan w:val="6"/>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sz w:val="18"/>
                <w:szCs w:val="18"/>
              </w:rPr>
              <w:t>Odpady wielkogabarytowe</w:t>
            </w:r>
          </w:p>
        </w:tc>
        <w:tc>
          <w:tcPr>
            <w:tcW w:w="1986" w:type="dxa"/>
            <w:gridSpan w:val="6"/>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0,98</w:t>
            </w:r>
          </w:p>
        </w:tc>
        <w:tc>
          <w:tcPr>
            <w:tcW w:w="2163" w:type="dxa"/>
            <w:gridSpan w:val="2"/>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R15/R12</w:t>
            </w:r>
          </w:p>
        </w:tc>
      </w:tr>
      <w:tr w:rsidR="00911201" w:rsidRPr="00911201" w:rsidTr="00911201">
        <w:tblPrEx>
          <w:tblCellMar>
            <w:left w:w="70" w:type="dxa"/>
            <w:right w:w="70" w:type="dxa"/>
          </w:tblCellMar>
          <w:tblLook w:val="0000" w:firstRow="0" w:lastRow="0" w:firstColumn="0" w:lastColumn="0" w:noHBand="0" w:noVBand="0"/>
        </w:tblPrEx>
        <w:trPr>
          <w:trHeight w:val="217"/>
        </w:trPr>
        <w:tc>
          <w:tcPr>
            <w:tcW w:w="1834" w:type="dxa"/>
            <w:gridSpan w:val="3"/>
            <w:vAlign w:val="center"/>
          </w:tcPr>
          <w:p w:rsidR="00911201" w:rsidRPr="00911201" w:rsidRDefault="00911201" w:rsidP="00911201">
            <w:pPr>
              <w:autoSpaceDE w:val="0"/>
              <w:autoSpaceDN w:val="0"/>
              <w:adjustRightInd w:val="0"/>
              <w:jc w:val="center"/>
              <w:rPr>
                <w:rFonts w:ascii="Arial" w:hAnsi="Arial" w:cs="Arial"/>
                <w:sz w:val="16"/>
                <w:szCs w:val="16"/>
              </w:rPr>
            </w:pPr>
            <w:r w:rsidRPr="00911201">
              <w:rPr>
                <w:rFonts w:ascii="Arial" w:hAnsi="Arial" w:cs="Arial"/>
                <w:sz w:val="16"/>
                <w:szCs w:val="16"/>
              </w:rPr>
              <w:t xml:space="preserve">Przedsiębiorstwo Usługowo-Asenizacyjne ,,ASTWA” Sp. z o.o. ul. Kombatantów 4, 15-102 Białystok </w:t>
            </w:r>
          </w:p>
        </w:tc>
        <w:tc>
          <w:tcPr>
            <w:tcW w:w="1670" w:type="dxa"/>
            <w:gridSpan w:val="5"/>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20 03 07</w:t>
            </w:r>
          </w:p>
        </w:tc>
        <w:tc>
          <w:tcPr>
            <w:tcW w:w="1703" w:type="dxa"/>
            <w:gridSpan w:val="6"/>
            <w:vAlign w:val="center"/>
          </w:tcPr>
          <w:p w:rsidR="00911201" w:rsidRPr="00911201" w:rsidRDefault="00911201" w:rsidP="00911201">
            <w:pPr>
              <w:autoSpaceDE w:val="0"/>
              <w:autoSpaceDN w:val="0"/>
              <w:adjustRightInd w:val="0"/>
              <w:jc w:val="center"/>
              <w:rPr>
                <w:rFonts w:ascii="Arial" w:hAnsi="Arial" w:cs="Arial"/>
                <w:sz w:val="18"/>
                <w:szCs w:val="18"/>
              </w:rPr>
            </w:pPr>
            <w:r w:rsidRPr="00911201">
              <w:rPr>
                <w:rFonts w:ascii="Arial" w:hAnsi="Arial" w:cs="Arial"/>
                <w:sz w:val="18"/>
                <w:szCs w:val="18"/>
              </w:rPr>
              <w:t>Odpady wielkogabarytowe</w:t>
            </w:r>
          </w:p>
        </w:tc>
        <w:tc>
          <w:tcPr>
            <w:tcW w:w="1986" w:type="dxa"/>
            <w:gridSpan w:val="6"/>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2,05</w:t>
            </w:r>
          </w:p>
        </w:tc>
        <w:tc>
          <w:tcPr>
            <w:tcW w:w="2163" w:type="dxa"/>
            <w:gridSpan w:val="2"/>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 xml:space="preserve">magazynowanie </w:t>
            </w:r>
          </w:p>
        </w:tc>
      </w:tr>
      <w:tr w:rsidR="00911201" w:rsidRPr="00911201" w:rsidTr="00911201">
        <w:tblPrEx>
          <w:tblCellMar>
            <w:left w:w="70" w:type="dxa"/>
            <w:right w:w="70" w:type="dxa"/>
          </w:tblCellMar>
          <w:tblLook w:val="0000" w:firstRow="0" w:lastRow="0" w:firstColumn="0" w:lastColumn="0" w:noHBand="0" w:noVBand="0"/>
        </w:tblPrEx>
        <w:trPr>
          <w:trHeight w:val="217"/>
        </w:trPr>
        <w:tc>
          <w:tcPr>
            <w:tcW w:w="1834" w:type="dxa"/>
            <w:gridSpan w:val="3"/>
            <w:vAlign w:val="center"/>
          </w:tcPr>
          <w:p w:rsidR="00911201" w:rsidRPr="00911201" w:rsidRDefault="00911201" w:rsidP="00911201">
            <w:pPr>
              <w:autoSpaceDE w:val="0"/>
              <w:autoSpaceDN w:val="0"/>
              <w:adjustRightInd w:val="0"/>
              <w:jc w:val="center"/>
              <w:rPr>
                <w:rFonts w:ascii="Arial" w:hAnsi="Arial" w:cs="Arial"/>
                <w:sz w:val="16"/>
                <w:szCs w:val="16"/>
              </w:rPr>
            </w:pPr>
            <w:r w:rsidRPr="00911201">
              <w:rPr>
                <w:rFonts w:ascii="Arial" w:hAnsi="Arial" w:cs="Arial"/>
                <w:sz w:val="16"/>
                <w:szCs w:val="16"/>
              </w:rPr>
              <w:t xml:space="preserve">Zakład Utylizacji Odpadów Komunalnych </w:t>
            </w:r>
            <w:r w:rsidRPr="00911201">
              <w:rPr>
                <w:rFonts w:ascii="Arial" w:hAnsi="Arial" w:cs="Arial"/>
                <w:sz w:val="16"/>
                <w:szCs w:val="16"/>
              </w:rPr>
              <w:br/>
              <w:t>w Hryniewiczach</w:t>
            </w:r>
          </w:p>
          <w:p w:rsidR="00911201" w:rsidRPr="00911201" w:rsidRDefault="00911201" w:rsidP="00911201">
            <w:pPr>
              <w:autoSpaceDE w:val="0"/>
              <w:autoSpaceDN w:val="0"/>
              <w:adjustRightInd w:val="0"/>
              <w:jc w:val="center"/>
              <w:rPr>
                <w:rFonts w:ascii="Arial" w:hAnsi="Arial" w:cs="Arial"/>
                <w:sz w:val="16"/>
                <w:szCs w:val="16"/>
              </w:rPr>
            </w:pPr>
            <w:r w:rsidRPr="00911201">
              <w:rPr>
                <w:rFonts w:ascii="Arial" w:hAnsi="Arial" w:cs="Arial"/>
                <w:sz w:val="16"/>
                <w:szCs w:val="16"/>
              </w:rPr>
              <w:t>16-061 Jurowiec Kościelny</w:t>
            </w:r>
          </w:p>
        </w:tc>
        <w:tc>
          <w:tcPr>
            <w:tcW w:w="1670" w:type="dxa"/>
            <w:gridSpan w:val="5"/>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20 03 99</w:t>
            </w:r>
          </w:p>
        </w:tc>
        <w:tc>
          <w:tcPr>
            <w:tcW w:w="1703" w:type="dxa"/>
            <w:gridSpan w:val="6"/>
            <w:vAlign w:val="center"/>
          </w:tcPr>
          <w:p w:rsidR="00911201" w:rsidRPr="00911201" w:rsidRDefault="00911201" w:rsidP="00911201">
            <w:pPr>
              <w:autoSpaceDE w:val="0"/>
              <w:autoSpaceDN w:val="0"/>
              <w:adjustRightInd w:val="0"/>
              <w:jc w:val="center"/>
              <w:rPr>
                <w:rFonts w:ascii="Arial" w:hAnsi="Arial" w:cs="Arial"/>
                <w:sz w:val="18"/>
                <w:szCs w:val="18"/>
              </w:rPr>
            </w:pPr>
            <w:r w:rsidRPr="00911201">
              <w:rPr>
                <w:rFonts w:ascii="Arial" w:hAnsi="Arial" w:cs="Arial"/>
                <w:sz w:val="18"/>
                <w:szCs w:val="18"/>
              </w:rPr>
              <w:t>Odpady komunalne nie wymienione w innych podgrupach</w:t>
            </w:r>
          </w:p>
        </w:tc>
        <w:tc>
          <w:tcPr>
            <w:tcW w:w="1986" w:type="dxa"/>
            <w:gridSpan w:val="6"/>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3,76</w:t>
            </w:r>
          </w:p>
        </w:tc>
        <w:tc>
          <w:tcPr>
            <w:tcW w:w="2163" w:type="dxa"/>
            <w:gridSpan w:val="2"/>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R15/R12</w:t>
            </w:r>
          </w:p>
        </w:tc>
      </w:tr>
      <w:tr w:rsidR="00911201" w:rsidRPr="00911201" w:rsidTr="00911201">
        <w:tblPrEx>
          <w:tblCellMar>
            <w:left w:w="70" w:type="dxa"/>
            <w:right w:w="70" w:type="dxa"/>
          </w:tblCellMar>
          <w:tblLook w:val="0000" w:firstRow="0" w:lastRow="0" w:firstColumn="0" w:lastColumn="0" w:noHBand="0" w:noVBand="0"/>
        </w:tblPrEx>
        <w:trPr>
          <w:trHeight w:val="217"/>
        </w:trPr>
        <w:tc>
          <w:tcPr>
            <w:tcW w:w="1834" w:type="dxa"/>
            <w:gridSpan w:val="3"/>
            <w:vAlign w:val="center"/>
          </w:tcPr>
          <w:p w:rsidR="00911201" w:rsidRPr="00911201" w:rsidRDefault="00911201" w:rsidP="00911201">
            <w:pPr>
              <w:autoSpaceDE w:val="0"/>
              <w:autoSpaceDN w:val="0"/>
              <w:adjustRightInd w:val="0"/>
              <w:jc w:val="center"/>
              <w:rPr>
                <w:rFonts w:ascii="Arial" w:hAnsi="Arial" w:cs="Arial"/>
                <w:sz w:val="16"/>
                <w:szCs w:val="16"/>
              </w:rPr>
            </w:pPr>
            <w:r w:rsidRPr="00911201">
              <w:rPr>
                <w:rFonts w:ascii="Arial" w:hAnsi="Arial" w:cs="Arial"/>
                <w:sz w:val="16"/>
                <w:szCs w:val="16"/>
              </w:rPr>
              <w:t xml:space="preserve">Przedsiębiorstwo Usługowo-Asenizacyjne ,,ASTWA” Sp. z o.o. ul. Kombatantów 4, </w:t>
            </w:r>
            <w:r w:rsidRPr="00911201">
              <w:rPr>
                <w:rFonts w:ascii="Arial" w:hAnsi="Arial" w:cs="Arial"/>
                <w:sz w:val="16"/>
                <w:szCs w:val="16"/>
              </w:rPr>
              <w:br/>
              <w:t>15-102 Białystok</w:t>
            </w:r>
          </w:p>
        </w:tc>
        <w:tc>
          <w:tcPr>
            <w:tcW w:w="1670" w:type="dxa"/>
            <w:gridSpan w:val="5"/>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20 01 23</w:t>
            </w:r>
          </w:p>
        </w:tc>
        <w:tc>
          <w:tcPr>
            <w:tcW w:w="1703" w:type="dxa"/>
            <w:gridSpan w:val="6"/>
            <w:vAlign w:val="center"/>
          </w:tcPr>
          <w:p w:rsidR="00911201" w:rsidRPr="00911201" w:rsidRDefault="00911201" w:rsidP="00911201">
            <w:pPr>
              <w:autoSpaceDE w:val="0"/>
              <w:autoSpaceDN w:val="0"/>
              <w:adjustRightInd w:val="0"/>
              <w:jc w:val="center"/>
              <w:rPr>
                <w:rFonts w:ascii="Arial" w:hAnsi="Arial" w:cs="Arial"/>
                <w:sz w:val="18"/>
                <w:szCs w:val="18"/>
              </w:rPr>
            </w:pPr>
            <w:r w:rsidRPr="00911201">
              <w:rPr>
                <w:rFonts w:ascii="Arial" w:hAnsi="Arial" w:cs="Arial"/>
                <w:sz w:val="18"/>
                <w:szCs w:val="18"/>
              </w:rPr>
              <w:t>Urządzenia zawierające freony</w:t>
            </w:r>
          </w:p>
        </w:tc>
        <w:tc>
          <w:tcPr>
            <w:tcW w:w="1986" w:type="dxa"/>
            <w:gridSpan w:val="6"/>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0,65</w:t>
            </w:r>
          </w:p>
        </w:tc>
        <w:tc>
          <w:tcPr>
            <w:tcW w:w="2163" w:type="dxa"/>
            <w:gridSpan w:val="2"/>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magazynowanie</w:t>
            </w:r>
          </w:p>
          <w:p w:rsidR="00911201" w:rsidRPr="00911201" w:rsidRDefault="00911201" w:rsidP="00911201">
            <w:pPr>
              <w:autoSpaceDE w:val="0"/>
              <w:autoSpaceDN w:val="0"/>
              <w:adjustRightInd w:val="0"/>
              <w:jc w:val="center"/>
              <w:rPr>
                <w:rFonts w:ascii="Arial" w:hAnsi="Arial" w:cs="Arial"/>
              </w:rPr>
            </w:pPr>
          </w:p>
        </w:tc>
      </w:tr>
      <w:tr w:rsidR="00911201" w:rsidRPr="00911201" w:rsidTr="00911201">
        <w:tblPrEx>
          <w:tblCellMar>
            <w:left w:w="70" w:type="dxa"/>
            <w:right w:w="70" w:type="dxa"/>
          </w:tblCellMar>
          <w:tblLook w:val="0000" w:firstRow="0" w:lastRow="0" w:firstColumn="0" w:lastColumn="0" w:noHBand="0" w:noVBand="0"/>
        </w:tblPrEx>
        <w:trPr>
          <w:trHeight w:val="217"/>
        </w:trPr>
        <w:tc>
          <w:tcPr>
            <w:tcW w:w="1834" w:type="dxa"/>
            <w:gridSpan w:val="3"/>
            <w:vAlign w:val="center"/>
          </w:tcPr>
          <w:p w:rsidR="00911201" w:rsidRPr="00911201" w:rsidRDefault="00911201" w:rsidP="00911201">
            <w:pPr>
              <w:autoSpaceDE w:val="0"/>
              <w:autoSpaceDN w:val="0"/>
              <w:adjustRightInd w:val="0"/>
              <w:jc w:val="center"/>
              <w:rPr>
                <w:rFonts w:ascii="Arial" w:hAnsi="Arial" w:cs="Arial"/>
                <w:sz w:val="16"/>
                <w:szCs w:val="16"/>
              </w:rPr>
            </w:pPr>
            <w:r w:rsidRPr="00911201">
              <w:rPr>
                <w:rFonts w:ascii="Arial" w:hAnsi="Arial" w:cs="Arial"/>
                <w:sz w:val="16"/>
                <w:szCs w:val="16"/>
              </w:rPr>
              <w:t>Przedsiębiorstwo Usługowo-Asenizacyjne ,,ASTWA” Sp. z o.o. ul. Kombatantów 4, 15-102 Białystok</w:t>
            </w:r>
          </w:p>
        </w:tc>
        <w:tc>
          <w:tcPr>
            <w:tcW w:w="1670" w:type="dxa"/>
            <w:gridSpan w:val="5"/>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20 01 35</w:t>
            </w:r>
          </w:p>
        </w:tc>
        <w:tc>
          <w:tcPr>
            <w:tcW w:w="1703" w:type="dxa"/>
            <w:gridSpan w:val="6"/>
            <w:vAlign w:val="center"/>
          </w:tcPr>
          <w:p w:rsidR="00911201" w:rsidRPr="00911201" w:rsidRDefault="00911201" w:rsidP="00911201">
            <w:pPr>
              <w:autoSpaceDE w:val="0"/>
              <w:autoSpaceDN w:val="0"/>
              <w:adjustRightInd w:val="0"/>
              <w:jc w:val="center"/>
              <w:rPr>
                <w:rFonts w:ascii="Arial" w:hAnsi="Arial" w:cs="Arial"/>
                <w:sz w:val="18"/>
                <w:szCs w:val="18"/>
              </w:rPr>
            </w:pPr>
            <w:r w:rsidRPr="00911201">
              <w:rPr>
                <w:rFonts w:ascii="Arial" w:hAnsi="Arial" w:cs="Arial"/>
                <w:sz w:val="18"/>
                <w:szCs w:val="18"/>
              </w:rPr>
              <w:t>Zużyte urządzenia elektryczne i elektroniczne inne niż wymienione w 20 01 21 i 20 01 23 zawierające niebezpieczne składniki</w:t>
            </w:r>
          </w:p>
        </w:tc>
        <w:tc>
          <w:tcPr>
            <w:tcW w:w="1986" w:type="dxa"/>
            <w:gridSpan w:val="6"/>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1,39</w:t>
            </w:r>
          </w:p>
        </w:tc>
        <w:tc>
          <w:tcPr>
            <w:tcW w:w="2163" w:type="dxa"/>
            <w:gridSpan w:val="2"/>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magazynowanie</w:t>
            </w:r>
          </w:p>
          <w:p w:rsidR="00911201" w:rsidRPr="00911201" w:rsidRDefault="00911201" w:rsidP="00911201">
            <w:pPr>
              <w:autoSpaceDE w:val="0"/>
              <w:autoSpaceDN w:val="0"/>
              <w:adjustRightInd w:val="0"/>
              <w:jc w:val="center"/>
              <w:rPr>
                <w:rFonts w:ascii="Arial" w:hAnsi="Arial" w:cs="Arial"/>
              </w:rPr>
            </w:pPr>
          </w:p>
        </w:tc>
      </w:tr>
      <w:tr w:rsidR="00911201" w:rsidRPr="00911201" w:rsidTr="00911201">
        <w:tblPrEx>
          <w:tblCellMar>
            <w:left w:w="70" w:type="dxa"/>
            <w:right w:w="70" w:type="dxa"/>
          </w:tblCellMar>
          <w:tblLook w:val="0000" w:firstRow="0" w:lastRow="0" w:firstColumn="0" w:lastColumn="0" w:noHBand="0" w:noVBand="0"/>
        </w:tblPrEx>
        <w:trPr>
          <w:trHeight w:val="217"/>
        </w:trPr>
        <w:tc>
          <w:tcPr>
            <w:tcW w:w="1834" w:type="dxa"/>
            <w:gridSpan w:val="3"/>
            <w:vAlign w:val="center"/>
          </w:tcPr>
          <w:p w:rsidR="00911201" w:rsidRPr="00911201" w:rsidRDefault="00911201" w:rsidP="00911201">
            <w:pPr>
              <w:autoSpaceDE w:val="0"/>
              <w:autoSpaceDN w:val="0"/>
              <w:adjustRightInd w:val="0"/>
              <w:jc w:val="center"/>
              <w:rPr>
                <w:rFonts w:ascii="Arial" w:hAnsi="Arial" w:cs="Arial"/>
                <w:sz w:val="16"/>
                <w:szCs w:val="16"/>
              </w:rPr>
            </w:pPr>
            <w:r w:rsidRPr="00911201">
              <w:rPr>
                <w:rFonts w:ascii="Arial" w:hAnsi="Arial" w:cs="Arial"/>
                <w:sz w:val="16"/>
                <w:szCs w:val="16"/>
              </w:rPr>
              <w:t>Przedsiębiorstwo Usługowo-Asenizacyjne ,,ASTWA” Sp. z o.o. ul. Kombatantów 4, 15-102 Białystok</w:t>
            </w:r>
          </w:p>
        </w:tc>
        <w:tc>
          <w:tcPr>
            <w:tcW w:w="1670" w:type="dxa"/>
            <w:gridSpan w:val="5"/>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20 01 36</w:t>
            </w:r>
          </w:p>
        </w:tc>
        <w:tc>
          <w:tcPr>
            <w:tcW w:w="1703" w:type="dxa"/>
            <w:gridSpan w:val="6"/>
            <w:vAlign w:val="center"/>
          </w:tcPr>
          <w:p w:rsidR="00911201" w:rsidRPr="00911201" w:rsidRDefault="00911201" w:rsidP="00911201">
            <w:pPr>
              <w:autoSpaceDE w:val="0"/>
              <w:autoSpaceDN w:val="0"/>
              <w:adjustRightInd w:val="0"/>
              <w:jc w:val="center"/>
              <w:rPr>
                <w:rFonts w:ascii="Arial" w:hAnsi="Arial" w:cs="Arial"/>
                <w:sz w:val="18"/>
                <w:szCs w:val="18"/>
              </w:rPr>
            </w:pPr>
            <w:r w:rsidRPr="00911201">
              <w:rPr>
                <w:rFonts w:ascii="Arial" w:hAnsi="Arial" w:cs="Arial"/>
                <w:sz w:val="18"/>
                <w:szCs w:val="18"/>
              </w:rPr>
              <w:t>Zużyte urządzenia elektryczne i elektroniczne inne niż wymienione w 20 01 21, 20 01 23 i 20 01 35</w:t>
            </w:r>
          </w:p>
        </w:tc>
        <w:tc>
          <w:tcPr>
            <w:tcW w:w="1986" w:type="dxa"/>
            <w:gridSpan w:val="6"/>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1,92</w:t>
            </w:r>
          </w:p>
        </w:tc>
        <w:tc>
          <w:tcPr>
            <w:tcW w:w="2163" w:type="dxa"/>
            <w:gridSpan w:val="2"/>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magazynowanie</w:t>
            </w:r>
          </w:p>
          <w:p w:rsidR="00911201" w:rsidRPr="00911201" w:rsidRDefault="00911201" w:rsidP="00911201">
            <w:pPr>
              <w:autoSpaceDE w:val="0"/>
              <w:autoSpaceDN w:val="0"/>
              <w:adjustRightInd w:val="0"/>
              <w:jc w:val="center"/>
              <w:rPr>
                <w:rFonts w:ascii="Arial" w:hAnsi="Arial" w:cs="Arial"/>
              </w:rPr>
            </w:pPr>
          </w:p>
        </w:tc>
      </w:tr>
      <w:tr w:rsidR="00911201" w:rsidRPr="00911201" w:rsidTr="00911201">
        <w:tblPrEx>
          <w:tblCellMar>
            <w:left w:w="70" w:type="dxa"/>
            <w:right w:w="70" w:type="dxa"/>
          </w:tblCellMar>
          <w:tblLook w:val="0000" w:firstRow="0" w:lastRow="0" w:firstColumn="0" w:lastColumn="0" w:noHBand="0" w:noVBand="0"/>
        </w:tblPrEx>
        <w:trPr>
          <w:trHeight w:val="217"/>
        </w:trPr>
        <w:tc>
          <w:tcPr>
            <w:tcW w:w="1834" w:type="dxa"/>
            <w:gridSpan w:val="3"/>
            <w:vAlign w:val="center"/>
          </w:tcPr>
          <w:p w:rsidR="00911201" w:rsidRPr="00911201" w:rsidRDefault="00911201" w:rsidP="00911201">
            <w:pPr>
              <w:autoSpaceDE w:val="0"/>
              <w:autoSpaceDN w:val="0"/>
              <w:adjustRightInd w:val="0"/>
              <w:jc w:val="center"/>
              <w:rPr>
                <w:rFonts w:ascii="Arial" w:hAnsi="Arial" w:cs="Arial"/>
                <w:sz w:val="16"/>
                <w:szCs w:val="16"/>
              </w:rPr>
            </w:pPr>
            <w:r w:rsidRPr="00911201">
              <w:rPr>
                <w:rFonts w:ascii="Arial" w:hAnsi="Arial" w:cs="Arial"/>
                <w:sz w:val="16"/>
                <w:szCs w:val="16"/>
              </w:rPr>
              <w:lastRenderedPageBreak/>
              <w:t>MPO Sp. z o.o.</w:t>
            </w:r>
            <w:r w:rsidRPr="00911201">
              <w:rPr>
                <w:rFonts w:ascii="Arial" w:hAnsi="Arial" w:cs="Arial"/>
                <w:sz w:val="16"/>
                <w:szCs w:val="16"/>
              </w:rPr>
              <w:br/>
              <w:t>ul. 42 Pułku Piechoty 48</w:t>
            </w:r>
            <w:r w:rsidRPr="00911201">
              <w:rPr>
                <w:rFonts w:ascii="Arial" w:hAnsi="Arial" w:cs="Arial"/>
                <w:sz w:val="16"/>
                <w:szCs w:val="16"/>
              </w:rPr>
              <w:br/>
              <w:t>15-950 Białystok</w:t>
            </w:r>
          </w:p>
        </w:tc>
        <w:tc>
          <w:tcPr>
            <w:tcW w:w="1670" w:type="dxa"/>
            <w:gridSpan w:val="5"/>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20 03 01</w:t>
            </w:r>
          </w:p>
        </w:tc>
        <w:tc>
          <w:tcPr>
            <w:tcW w:w="1703" w:type="dxa"/>
            <w:gridSpan w:val="6"/>
            <w:vAlign w:val="center"/>
          </w:tcPr>
          <w:p w:rsidR="00911201" w:rsidRPr="00911201" w:rsidRDefault="00911201" w:rsidP="00911201">
            <w:pPr>
              <w:autoSpaceDE w:val="0"/>
              <w:autoSpaceDN w:val="0"/>
              <w:adjustRightInd w:val="0"/>
              <w:jc w:val="center"/>
              <w:rPr>
                <w:rFonts w:ascii="Arial" w:hAnsi="Arial" w:cs="Arial"/>
                <w:sz w:val="18"/>
                <w:szCs w:val="18"/>
              </w:rPr>
            </w:pPr>
            <w:r w:rsidRPr="00911201">
              <w:rPr>
                <w:rFonts w:ascii="Arial" w:hAnsi="Arial" w:cs="Arial"/>
                <w:sz w:val="18"/>
                <w:szCs w:val="18"/>
              </w:rPr>
              <w:t>Niesegregowane (zmieszane odpady komunalne)</w:t>
            </w:r>
          </w:p>
        </w:tc>
        <w:tc>
          <w:tcPr>
            <w:tcW w:w="1986" w:type="dxa"/>
            <w:gridSpan w:val="6"/>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6,36</w:t>
            </w:r>
          </w:p>
        </w:tc>
        <w:tc>
          <w:tcPr>
            <w:tcW w:w="2163" w:type="dxa"/>
            <w:gridSpan w:val="2"/>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magazynowanie</w:t>
            </w:r>
          </w:p>
        </w:tc>
      </w:tr>
      <w:tr w:rsidR="00911201" w:rsidRPr="00911201" w:rsidTr="00911201">
        <w:tblPrEx>
          <w:tblCellMar>
            <w:left w:w="70" w:type="dxa"/>
            <w:right w:w="70" w:type="dxa"/>
          </w:tblCellMar>
          <w:tblLook w:val="0000" w:firstRow="0" w:lastRow="0" w:firstColumn="0" w:lastColumn="0" w:noHBand="0" w:noVBand="0"/>
        </w:tblPrEx>
        <w:trPr>
          <w:trHeight w:val="217"/>
        </w:trPr>
        <w:tc>
          <w:tcPr>
            <w:tcW w:w="1834" w:type="dxa"/>
            <w:gridSpan w:val="3"/>
            <w:vAlign w:val="center"/>
          </w:tcPr>
          <w:p w:rsidR="00911201" w:rsidRPr="00911201" w:rsidRDefault="00911201" w:rsidP="00911201">
            <w:pPr>
              <w:autoSpaceDE w:val="0"/>
              <w:autoSpaceDN w:val="0"/>
              <w:adjustRightInd w:val="0"/>
              <w:jc w:val="center"/>
              <w:rPr>
                <w:rFonts w:ascii="Arial" w:hAnsi="Arial" w:cs="Arial"/>
                <w:sz w:val="16"/>
                <w:szCs w:val="16"/>
              </w:rPr>
            </w:pPr>
            <w:r w:rsidRPr="00911201">
              <w:rPr>
                <w:rFonts w:ascii="Arial" w:hAnsi="Arial" w:cs="Arial"/>
                <w:sz w:val="16"/>
                <w:szCs w:val="16"/>
              </w:rPr>
              <w:t xml:space="preserve">Zakład Produkcji Kruszyw z Recyklingu Karol </w:t>
            </w:r>
            <w:proofErr w:type="spellStart"/>
            <w:r w:rsidRPr="00911201">
              <w:rPr>
                <w:rFonts w:ascii="Arial" w:hAnsi="Arial" w:cs="Arial"/>
                <w:sz w:val="16"/>
                <w:szCs w:val="16"/>
              </w:rPr>
              <w:t>Waszkuć</w:t>
            </w:r>
            <w:proofErr w:type="spellEnd"/>
            <w:r w:rsidRPr="00911201">
              <w:rPr>
                <w:rFonts w:ascii="Arial" w:hAnsi="Arial" w:cs="Arial"/>
                <w:sz w:val="16"/>
                <w:szCs w:val="16"/>
              </w:rPr>
              <w:t xml:space="preserve"> Zakład w Hryniewiczach 75/5 Hryniewicze</w:t>
            </w:r>
          </w:p>
        </w:tc>
        <w:tc>
          <w:tcPr>
            <w:tcW w:w="1670" w:type="dxa"/>
            <w:gridSpan w:val="5"/>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17 01 01</w:t>
            </w:r>
          </w:p>
        </w:tc>
        <w:tc>
          <w:tcPr>
            <w:tcW w:w="1703" w:type="dxa"/>
            <w:gridSpan w:val="6"/>
            <w:vAlign w:val="center"/>
          </w:tcPr>
          <w:p w:rsidR="00911201" w:rsidRPr="00911201" w:rsidRDefault="00911201" w:rsidP="00911201">
            <w:pPr>
              <w:autoSpaceDE w:val="0"/>
              <w:autoSpaceDN w:val="0"/>
              <w:adjustRightInd w:val="0"/>
              <w:jc w:val="center"/>
              <w:rPr>
                <w:rFonts w:ascii="Arial" w:hAnsi="Arial" w:cs="Arial"/>
                <w:sz w:val="18"/>
                <w:szCs w:val="18"/>
              </w:rPr>
            </w:pPr>
            <w:r w:rsidRPr="00911201">
              <w:rPr>
                <w:rFonts w:ascii="Arial" w:hAnsi="Arial" w:cs="Arial"/>
                <w:sz w:val="18"/>
                <w:szCs w:val="18"/>
              </w:rPr>
              <w:t>Odpady betonu oraz gruz betonowy z rozbiórek i remontów</w:t>
            </w:r>
          </w:p>
        </w:tc>
        <w:tc>
          <w:tcPr>
            <w:tcW w:w="1986" w:type="dxa"/>
            <w:gridSpan w:val="6"/>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0,75</w:t>
            </w:r>
          </w:p>
        </w:tc>
        <w:tc>
          <w:tcPr>
            <w:tcW w:w="2163" w:type="dxa"/>
            <w:gridSpan w:val="2"/>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R14/R12 (R5)</w:t>
            </w:r>
          </w:p>
        </w:tc>
      </w:tr>
      <w:tr w:rsidR="00911201" w:rsidRPr="00911201" w:rsidTr="00911201">
        <w:tblPrEx>
          <w:tblCellMar>
            <w:left w:w="70" w:type="dxa"/>
            <w:right w:w="70" w:type="dxa"/>
          </w:tblCellMar>
          <w:tblLook w:val="0000" w:firstRow="0" w:lastRow="0" w:firstColumn="0" w:lastColumn="0" w:noHBand="0" w:noVBand="0"/>
        </w:tblPrEx>
        <w:trPr>
          <w:trHeight w:val="590"/>
        </w:trPr>
        <w:tc>
          <w:tcPr>
            <w:tcW w:w="2757" w:type="dxa"/>
            <w:gridSpan w:val="6"/>
            <w:shd w:val="clear" w:color="auto" w:fill="D9D9D9"/>
            <w:vAlign w:val="center"/>
          </w:tcPr>
          <w:p w:rsidR="00911201" w:rsidRPr="00911201" w:rsidRDefault="00911201" w:rsidP="00911201">
            <w:pPr>
              <w:jc w:val="center"/>
              <w:rPr>
                <w:rFonts w:ascii="Arial" w:hAnsi="Arial" w:cs="Arial"/>
                <w:vertAlign w:val="superscript"/>
              </w:rPr>
            </w:pPr>
          </w:p>
        </w:tc>
        <w:tc>
          <w:tcPr>
            <w:tcW w:w="2169" w:type="dxa"/>
            <w:gridSpan w:val="7"/>
            <w:shd w:val="clear" w:color="auto" w:fill="D9D9D9"/>
            <w:vAlign w:val="center"/>
          </w:tcPr>
          <w:p w:rsidR="00911201" w:rsidRPr="00911201" w:rsidRDefault="00911201" w:rsidP="00911201">
            <w:pPr>
              <w:jc w:val="center"/>
              <w:rPr>
                <w:rFonts w:ascii="Arial" w:hAnsi="Arial" w:cs="Arial"/>
              </w:rPr>
            </w:pPr>
            <w:r w:rsidRPr="00911201">
              <w:rPr>
                <w:rFonts w:ascii="Arial" w:hAnsi="Arial" w:cs="Arial"/>
                <w:sz w:val="22"/>
                <w:szCs w:val="22"/>
              </w:rPr>
              <w:t>Masa odebranych odpadów o kodzie 20 03 01</w:t>
            </w:r>
            <w:r w:rsidRPr="00911201">
              <w:rPr>
                <w:rFonts w:ascii="Arial" w:hAnsi="Arial" w:cs="Arial"/>
                <w:sz w:val="22"/>
                <w:szCs w:val="22"/>
                <w:vertAlign w:val="superscript"/>
              </w:rPr>
              <w:t>5)</w:t>
            </w:r>
            <w:r w:rsidRPr="00911201">
              <w:rPr>
                <w:rFonts w:ascii="Arial" w:hAnsi="Arial" w:cs="Arial"/>
                <w:sz w:val="22"/>
                <w:szCs w:val="22"/>
              </w:rPr>
              <w:t xml:space="preserve"> </w:t>
            </w:r>
          </w:p>
          <w:p w:rsidR="00911201" w:rsidRPr="00911201" w:rsidDel="008413A0" w:rsidRDefault="00911201" w:rsidP="00911201">
            <w:pPr>
              <w:jc w:val="center"/>
              <w:rPr>
                <w:rFonts w:ascii="Arial" w:hAnsi="Arial" w:cs="Arial"/>
                <w:b/>
                <w:bCs/>
                <w:caps/>
              </w:rPr>
            </w:pPr>
            <w:r w:rsidRPr="00911201">
              <w:rPr>
                <w:rFonts w:ascii="Arial" w:hAnsi="Arial" w:cs="Arial"/>
                <w:sz w:val="22"/>
                <w:szCs w:val="22"/>
              </w:rPr>
              <w:t>[Mg]</w:t>
            </w:r>
          </w:p>
        </w:tc>
        <w:tc>
          <w:tcPr>
            <w:tcW w:w="1984" w:type="dxa"/>
            <w:gridSpan w:val="5"/>
            <w:shd w:val="clear" w:color="auto" w:fill="D9D9D9"/>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sz w:val="22"/>
                <w:szCs w:val="22"/>
              </w:rPr>
              <w:t xml:space="preserve">Masa odpadów </w:t>
            </w:r>
            <w:r w:rsidRPr="00911201">
              <w:rPr>
                <w:rFonts w:ascii="Arial" w:hAnsi="Arial" w:cs="Arial"/>
                <w:sz w:val="22"/>
                <w:szCs w:val="22"/>
              </w:rPr>
              <w:br/>
              <w:t>o kodzie 20 03 01 poddanych składowaniu</w:t>
            </w:r>
            <w:r w:rsidRPr="00911201">
              <w:rPr>
                <w:rFonts w:ascii="Arial" w:hAnsi="Arial" w:cs="Arial"/>
                <w:sz w:val="22"/>
                <w:szCs w:val="22"/>
                <w:vertAlign w:val="superscript"/>
              </w:rPr>
              <w:t>5)</w:t>
            </w:r>
          </w:p>
          <w:p w:rsidR="00911201" w:rsidRPr="00911201" w:rsidDel="008413A0" w:rsidRDefault="00911201" w:rsidP="00911201">
            <w:pPr>
              <w:jc w:val="center"/>
              <w:rPr>
                <w:rFonts w:ascii="Arial" w:hAnsi="Arial" w:cs="Arial"/>
                <w:b/>
                <w:bCs/>
                <w:caps/>
              </w:rPr>
            </w:pPr>
            <w:r w:rsidRPr="00911201">
              <w:rPr>
                <w:rFonts w:ascii="Arial" w:hAnsi="Arial" w:cs="Arial"/>
                <w:sz w:val="22"/>
                <w:szCs w:val="22"/>
              </w:rPr>
              <w:t>[Mg]</w:t>
            </w:r>
          </w:p>
        </w:tc>
        <w:tc>
          <w:tcPr>
            <w:tcW w:w="2446" w:type="dxa"/>
            <w:gridSpan w:val="4"/>
            <w:shd w:val="clear" w:color="auto" w:fill="D9D9D9"/>
            <w:vAlign w:val="center"/>
          </w:tcPr>
          <w:p w:rsidR="00911201" w:rsidRPr="00911201" w:rsidRDefault="00911201" w:rsidP="00911201">
            <w:pPr>
              <w:jc w:val="center"/>
              <w:rPr>
                <w:rFonts w:ascii="Arial" w:hAnsi="Arial" w:cs="Arial"/>
                <w:vertAlign w:val="superscript"/>
              </w:rPr>
            </w:pPr>
            <w:r w:rsidRPr="00911201">
              <w:rPr>
                <w:rFonts w:ascii="Arial" w:hAnsi="Arial" w:cs="Arial"/>
                <w:sz w:val="22"/>
                <w:szCs w:val="22"/>
              </w:rPr>
              <w:t xml:space="preserve">Masa odpadów </w:t>
            </w:r>
            <w:r w:rsidRPr="00911201">
              <w:rPr>
                <w:rFonts w:ascii="Arial" w:hAnsi="Arial" w:cs="Arial"/>
                <w:sz w:val="22"/>
                <w:szCs w:val="22"/>
              </w:rPr>
              <w:br/>
              <w:t>o kodzie 20 03 01 poddanych innym niż składowanie procesom przetwarzania</w:t>
            </w:r>
            <w:r w:rsidRPr="00911201">
              <w:rPr>
                <w:rFonts w:ascii="Arial" w:hAnsi="Arial" w:cs="Arial"/>
                <w:sz w:val="22"/>
                <w:szCs w:val="22"/>
                <w:vertAlign w:val="superscript"/>
              </w:rPr>
              <w:t>5)</w:t>
            </w:r>
          </w:p>
          <w:p w:rsidR="00911201" w:rsidRPr="00911201" w:rsidDel="008413A0" w:rsidRDefault="00911201" w:rsidP="00911201">
            <w:pPr>
              <w:jc w:val="center"/>
              <w:rPr>
                <w:rFonts w:ascii="Arial" w:hAnsi="Arial" w:cs="Arial"/>
              </w:rPr>
            </w:pPr>
            <w:r w:rsidRPr="00911201">
              <w:rPr>
                <w:rFonts w:ascii="Arial" w:hAnsi="Arial" w:cs="Arial"/>
                <w:sz w:val="22"/>
                <w:szCs w:val="22"/>
              </w:rPr>
              <w:t>[Mg]</w:t>
            </w:r>
          </w:p>
        </w:tc>
      </w:tr>
      <w:tr w:rsidR="00911201" w:rsidRPr="00911201" w:rsidTr="00911201">
        <w:tblPrEx>
          <w:tblCellMar>
            <w:left w:w="70" w:type="dxa"/>
            <w:right w:w="70" w:type="dxa"/>
          </w:tblCellMar>
          <w:tblLook w:val="0000" w:firstRow="0" w:lastRow="0" w:firstColumn="0" w:lastColumn="0" w:noHBand="0" w:noVBand="0"/>
        </w:tblPrEx>
        <w:trPr>
          <w:trHeight w:val="590"/>
        </w:trPr>
        <w:tc>
          <w:tcPr>
            <w:tcW w:w="2757" w:type="dxa"/>
            <w:gridSpan w:val="6"/>
            <w:shd w:val="clear" w:color="auto" w:fill="D9D9D9"/>
            <w:vAlign w:val="center"/>
          </w:tcPr>
          <w:p w:rsidR="00911201" w:rsidRPr="00911201" w:rsidRDefault="00911201" w:rsidP="00911201">
            <w:pPr>
              <w:jc w:val="center"/>
              <w:rPr>
                <w:rFonts w:ascii="Arial" w:hAnsi="Arial" w:cs="Arial"/>
              </w:rPr>
            </w:pPr>
            <w:r w:rsidRPr="00911201">
              <w:rPr>
                <w:rFonts w:ascii="Arial" w:hAnsi="Arial" w:cs="Arial"/>
                <w:sz w:val="22"/>
                <w:szCs w:val="22"/>
              </w:rPr>
              <w:t>Odebranych z obszarów miejskich</w:t>
            </w:r>
          </w:p>
        </w:tc>
        <w:tc>
          <w:tcPr>
            <w:tcW w:w="2169" w:type="dxa"/>
            <w:gridSpan w:val="7"/>
            <w:vAlign w:val="center"/>
          </w:tcPr>
          <w:p w:rsidR="00911201" w:rsidRPr="00911201" w:rsidRDefault="00911201" w:rsidP="00911201">
            <w:pPr>
              <w:jc w:val="center"/>
              <w:rPr>
                <w:rFonts w:ascii="Arial" w:hAnsi="Arial" w:cs="Arial"/>
              </w:rPr>
            </w:pPr>
            <w:r w:rsidRPr="00911201">
              <w:rPr>
                <w:rFonts w:ascii="Arial" w:hAnsi="Arial" w:cs="Arial"/>
              </w:rPr>
              <w:t>404,96</w:t>
            </w:r>
          </w:p>
        </w:tc>
        <w:tc>
          <w:tcPr>
            <w:tcW w:w="1984" w:type="dxa"/>
            <w:gridSpan w:val="5"/>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0</w:t>
            </w:r>
          </w:p>
        </w:tc>
        <w:tc>
          <w:tcPr>
            <w:tcW w:w="2446" w:type="dxa"/>
            <w:gridSpan w:val="4"/>
            <w:vAlign w:val="center"/>
          </w:tcPr>
          <w:p w:rsidR="00911201" w:rsidRPr="00911201" w:rsidRDefault="00911201" w:rsidP="00911201">
            <w:pPr>
              <w:jc w:val="center"/>
              <w:rPr>
                <w:rFonts w:ascii="Arial" w:hAnsi="Arial" w:cs="Arial"/>
              </w:rPr>
            </w:pPr>
            <w:r w:rsidRPr="00911201">
              <w:rPr>
                <w:rFonts w:ascii="Arial" w:hAnsi="Arial" w:cs="Arial"/>
              </w:rPr>
              <w:t>398,6</w:t>
            </w:r>
          </w:p>
        </w:tc>
      </w:tr>
      <w:tr w:rsidR="00911201" w:rsidRPr="00911201" w:rsidTr="00911201">
        <w:tblPrEx>
          <w:tblCellMar>
            <w:left w:w="70" w:type="dxa"/>
            <w:right w:w="70" w:type="dxa"/>
          </w:tblCellMar>
          <w:tblLook w:val="0000" w:firstRow="0" w:lastRow="0" w:firstColumn="0" w:lastColumn="0" w:noHBand="0" w:noVBand="0"/>
        </w:tblPrEx>
        <w:trPr>
          <w:trHeight w:val="590"/>
        </w:trPr>
        <w:tc>
          <w:tcPr>
            <w:tcW w:w="2757" w:type="dxa"/>
            <w:gridSpan w:val="6"/>
            <w:shd w:val="clear" w:color="auto" w:fill="D9D9D9"/>
            <w:vAlign w:val="center"/>
          </w:tcPr>
          <w:p w:rsidR="00911201" w:rsidRPr="00911201" w:rsidRDefault="00911201" w:rsidP="00911201">
            <w:pPr>
              <w:jc w:val="center"/>
              <w:rPr>
                <w:rFonts w:ascii="Arial" w:hAnsi="Arial" w:cs="Arial"/>
              </w:rPr>
            </w:pPr>
            <w:r w:rsidRPr="00911201">
              <w:rPr>
                <w:rFonts w:ascii="Arial" w:hAnsi="Arial" w:cs="Arial"/>
                <w:sz w:val="22"/>
                <w:szCs w:val="22"/>
              </w:rPr>
              <w:t>Odebranych z obszarów wiejskich</w:t>
            </w:r>
          </w:p>
        </w:tc>
        <w:tc>
          <w:tcPr>
            <w:tcW w:w="2169" w:type="dxa"/>
            <w:gridSpan w:val="7"/>
            <w:vAlign w:val="center"/>
          </w:tcPr>
          <w:p w:rsidR="00911201" w:rsidRPr="00911201" w:rsidRDefault="00911201" w:rsidP="00911201">
            <w:pPr>
              <w:jc w:val="center"/>
              <w:rPr>
                <w:rFonts w:ascii="Arial" w:hAnsi="Arial" w:cs="Arial"/>
              </w:rPr>
            </w:pPr>
            <w:r w:rsidRPr="00911201">
              <w:rPr>
                <w:rFonts w:ascii="Arial" w:hAnsi="Arial" w:cs="Arial"/>
              </w:rPr>
              <w:t>170,82</w:t>
            </w:r>
          </w:p>
        </w:tc>
        <w:tc>
          <w:tcPr>
            <w:tcW w:w="1984" w:type="dxa"/>
            <w:gridSpan w:val="5"/>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0</w:t>
            </w:r>
          </w:p>
        </w:tc>
        <w:tc>
          <w:tcPr>
            <w:tcW w:w="2446" w:type="dxa"/>
            <w:gridSpan w:val="4"/>
            <w:vAlign w:val="center"/>
          </w:tcPr>
          <w:p w:rsidR="00911201" w:rsidRPr="00911201" w:rsidRDefault="00911201" w:rsidP="00911201">
            <w:pPr>
              <w:jc w:val="center"/>
              <w:rPr>
                <w:rFonts w:ascii="Arial" w:hAnsi="Arial" w:cs="Arial"/>
              </w:rPr>
            </w:pPr>
            <w:r w:rsidRPr="00911201">
              <w:rPr>
                <w:rFonts w:ascii="Arial" w:hAnsi="Arial" w:cs="Arial"/>
              </w:rPr>
              <w:t>170,82</w:t>
            </w:r>
          </w:p>
        </w:tc>
      </w:tr>
      <w:tr w:rsidR="00911201" w:rsidRPr="00911201" w:rsidTr="00911201">
        <w:tblPrEx>
          <w:tblCellMar>
            <w:left w:w="70" w:type="dxa"/>
            <w:right w:w="70" w:type="dxa"/>
          </w:tblCellMar>
          <w:tblLook w:val="0000" w:firstRow="0" w:lastRow="0" w:firstColumn="0" w:lastColumn="0" w:noHBand="0" w:noVBand="0"/>
        </w:tblPrEx>
        <w:trPr>
          <w:trHeight w:val="590"/>
        </w:trPr>
        <w:tc>
          <w:tcPr>
            <w:tcW w:w="4926" w:type="dxa"/>
            <w:gridSpan w:val="13"/>
            <w:shd w:val="clear" w:color="auto" w:fill="D9D9D9"/>
            <w:vAlign w:val="center"/>
          </w:tcPr>
          <w:p w:rsidR="00911201" w:rsidRPr="00911201" w:rsidRDefault="00911201" w:rsidP="00911201">
            <w:pPr>
              <w:jc w:val="both"/>
              <w:rPr>
                <w:rFonts w:ascii="Arial" w:hAnsi="Arial" w:cs="Arial"/>
              </w:rPr>
            </w:pPr>
            <w:r w:rsidRPr="00911201">
              <w:rPr>
                <w:rFonts w:ascii="Arial" w:hAnsi="Arial" w:cs="Arial"/>
                <w:sz w:val="22"/>
                <w:szCs w:val="22"/>
              </w:rPr>
              <w:t>Liczba punktów selektywnego zbierania odpadów komunalnych, funkcjonujących na terenie gminy</w:t>
            </w:r>
          </w:p>
        </w:tc>
        <w:tc>
          <w:tcPr>
            <w:tcW w:w="4430" w:type="dxa"/>
            <w:gridSpan w:val="9"/>
            <w:vAlign w:val="center"/>
          </w:tcPr>
          <w:p w:rsidR="00911201" w:rsidRPr="00911201" w:rsidRDefault="00911201" w:rsidP="00911201">
            <w:pPr>
              <w:jc w:val="both"/>
              <w:rPr>
                <w:rFonts w:ascii="Arial" w:hAnsi="Arial" w:cs="Arial"/>
              </w:rPr>
            </w:pPr>
            <w:r w:rsidRPr="00911201">
              <w:rPr>
                <w:rFonts w:ascii="Arial" w:hAnsi="Arial" w:cs="Arial"/>
              </w:rPr>
              <w:t>1</w:t>
            </w:r>
          </w:p>
        </w:tc>
      </w:tr>
      <w:tr w:rsidR="00911201" w:rsidRPr="00911201" w:rsidTr="00911201">
        <w:tblPrEx>
          <w:tblCellMar>
            <w:left w:w="70" w:type="dxa"/>
            <w:right w:w="70" w:type="dxa"/>
          </w:tblCellMar>
          <w:tblLook w:val="0000" w:firstRow="0" w:lastRow="0" w:firstColumn="0" w:lastColumn="0" w:noHBand="0" w:noVBand="0"/>
        </w:tblPrEx>
        <w:trPr>
          <w:trHeight w:val="590"/>
        </w:trPr>
        <w:tc>
          <w:tcPr>
            <w:tcW w:w="2757" w:type="dxa"/>
            <w:gridSpan w:val="6"/>
            <w:shd w:val="clear" w:color="auto" w:fill="D9D9D9"/>
            <w:vAlign w:val="center"/>
          </w:tcPr>
          <w:p w:rsidR="00911201" w:rsidRPr="00911201" w:rsidDel="0030014F" w:rsidRDefault="00911201" w:rsidP="00911201">
            <w:pPr>
              <w:jc w:val="center"/>
              <w:rPr>
                <w:rFonts w:ascii="Arial" w:hAnsi="Arial" w:cs="Arial"/>
              </w:rPr>
            </w:pPr>
            <w:r w:rsidRPr="00911201">
              <w:rPr>
                <w:rFonts w:ascii="Arial" w:hAnsi="Arial" w:cs="Arial"/>
                <w:sz w:val="22"/>
                <w:szCs w:val="22"/>
              </w:rPr>
              <w:t>Nazwa i adres punktu</w:t>
            </w:r>
          </w:p>
        </w:tc>
        <w:tc>
          <w:tcPr>
            <w:tcW w:w="2169" w:type="dxa"/>
            <w:gridSpan w:val="7"/>
            <w:shd w:val="clear" w:color="auto" w:fill="D9D9D9"/>
            <w:vAlign w:val="center"/>
          </w:tcPr>
          <w:p w:rsidR="00911201" w:rsidRPr="00911201" w:rsidRDefault="00911201" w:rsidP="00911201">
            <w:pPr>
              <w:jc w:val="center"/>
              <w:rPr>
                <w:rFonts w:ascii="Arial" w:hAnsi="Arial" w:cs="Arial"/>
                <w:vertAlign w:val="superscript"/>
              </w:rPr>
            </w:pPr>
            <w:r w:rsidRPr="00911201">
              <w:rPr>
                <w:rFonts w:ascii="Arial" w:hAnsi="Arial" w:cs="Arial"/>
                <w:sz w:val="22"/>
                <w:szCs w:val="22"/>
              </w:rPr>
              <w:t>Kod zebranych odpadów komunalnych</w:t>
            </w:r>
            <w:r w:rsidRPr="00911201">
              <w:rPr>
                <w:rFonts w:ascii="Arial" w:hAnsi="Arial" w:cs="Arial"/>
                <w:sz w:val="22"/>
                <w:szCs w:val="22"/>
                <w:vertAlign w:val="superscript"/>
              </w:rPr>
              <w:t>4)</w:t>
            </w:r>
          </w:p>
        </w:tc>
        <w:tc>
          <w:tcPr>
            <w:tcW w:w="1984" w:type="dxa"/>
            <w:gridSpan w:val="5"/>
            <w:shd w:val="clear" w:color="auto" w:fill="D9D9D9"/>
            <w:vAlign w:val="center"/>
          </w:tcPr>
          <w:p w:rsidR="00911201" w:rsidRPr="00911201" w:rsidRDefault="00911201" w:rsidP="00911201">
            <w:pPr>
              <w:autoSpaceDE w:val="0"/>
              <w:autoSpaceDN w:val="0"/>
              <w:adjustRightInd w:val="0"/>
              <w:jc w:val="center"/>
              <w:rPr>
                <w:rFonts w:ascii="Arial" w:hAnsi="Arial" w:cs="Arial"/>
                <w:vertAlign w:val="superscript"/>
              </w:rPr>
            </w:pPr>
            <w:r w:rsidRPr="00911201">
              <w:rPr>
                <w:rFonts w:ascii="Arial" w:hAnsi="Arial" w:cs="Arial"/>
                <w:sz w:val="22"/>
                <w:szCs w:val="22"/>
              </w:rPr>
              <w:t>Rodzaj zebranych odpadów komunalnych</w:t>
            </w:r>
            <w:r w:rsidRPr="00911201">
              <w:rPr>
                <w:rFonts w:ascii="Arial" w:hAnsi="Arial" w:cs="Arial"/>
                <w:sz w:val="22"/>
                <w:szCs w:val="22"/>
                <w:vertAlign w:val="superscript"/>
              </w:rPr>
              <w:t>4)</w:t>
            </w:r>
          </w:p>
        </w:tc>
        <w:tc>
          <w:tcPr>
            <w:tcW w:w="2446" w:type="dxa"/>
            <w:gridSpan w:val="4"/>
            <w:shd w:val="clear" w:color="auto" w:fill="D9D9D9"/>
            <w:vAlign w:val="center"/>
          </w:tcPr>
          <w:p w:rsidR="00911201" w:rsidRPr="00911201" w:rsidRDefault="00911201" w:rsidP="00911201">
            <w:pPr>
              <w:jc w:val="center"/>
              <w:rPr>
                <w:rFonts w:ascii="Arial" w:hAnsi="Arial" w:cs="Arial"/>
                <w:vertAlign w:val="superscript"/>
              </w:rPr>
            </w:pPr>
            <w:r w:rsidRPr="00911201">
              <w:rPr>
                <w:rFonts w:ascii="Arial" w:hAnsi="Arial" w:cs="Arial"/>
                <w:sz w:val="22"/>
                <w:szCs w:val="22"/>
              </w:rPr>
              <w:t>Masa zebranych odpadów komunalnych</w:t>
            </w:r>
            <w:r w:rsidRPr="00911201">
              <w:rPr>
                <w:rFonts w:ascii="Arial" w:hAnsi="Arial" w:cs="Arial"/>
                <w:sz w:val="22"/>
                <w:szCs w:val="22"/>
                <w:vertAlign w:val="superscript"/>
              </w:rPr>
              <w:t>5)</w:t>
            </w:r>
          </w:p>
          <w:p w:rsidR="00911201" w:rsidRPr="00911201" w:rsidRDefault="00911201" w:rsidP="00911201">
            <w:pPr>
              <w:jc w:val="center"/>
              <w:rPr>
                <w:rFonts w:ascii="Arial" w:hAnsi="Arial" w:cs="Arial"/>
              </w:rPr>
            </w:pPr>
            <w:r w:rsidRPr="00911201">
              <w:rPr>
                <w:rFonts w:ascii="Arial" w:hAnsi="Arial" w:cs="Arial"/>
                <w:sz w:val="22"/>
                <w:szCs w:val="22"/>
              </w:rPr>
              <w:t>[Mg]</w:t>
            </w:r>
          </w:p>
        </w:tc>
      </w:tr>
      <w:tr w:rsidR="00911201" w:rsidRPr="00911201" w:rsidTr="00911201">
        <w:tblPrEx>
          <w:tblCellMar>
            <w:left w:w="70" w:type="dxa"/>
            <w:right w:w="70" w:type="dxa"/>
          </w:tblCellMar>
          <w:tblLook w:val="0000" w:firstRow="0" w:lastRow="0" w:firstColumn="0" w:lastColumn="0" w:noHBand="0" w:noVBand="0"/>
        </w:tblPrEx>
        <w:trPr>
          <w:trHeight w:val="590"/>
        </w:trPr>
        <w:tc>
          <w:tcPr>
            <w:tcW w:w="2757" w:type="dxa"/>
            <w:gridSpan w:val="6"/>
            <w:vMerge w:val="restart"/>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 xml:space="preserve">Punkt Selektywnej Zbiórki Odpadów, </w:t>
            </w:r>
            <w:r w:rsidRPr="00911201">
              <w:rPr>
                <w:rFonts w:ascii="Arial" w:hAnsi="Arial" w:cs="Arial"/>
              </w:rPr>
              <w:br/>
              <w:t xml:space="preserve">ul. Mickiewicza 4, </w:t>
            </w:r>
            <w:r w:rsidRPr="00911201">
              <w:rPr>
                <w:rFonts w:ascii="Arial" w:hAnsi="Arial" w:cs="Arial"/>
              </w:rPr>
              <w:br/>
              <w:t>18-420 Jedwabne</w:t>
            </w:r>
          </w:p>
        </w:tc>
        <w:tc>
          <w:tcPr>
            <w:tcW w:w="2169" w:type="dxa"/>
            <w:gridSpan w:val="7"/>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17 09 04</w:t>
            </w:r>
          </w:p>
        </w:tc>
        <w:tc>
          <w:tcPr>
            <w:tcW w:w="1984" w:type="dxa"/>
            <w:gridSpan w:val="5"/>
            <w:vAlign w:val="center"/>
          </w:tcPr>
          <w:p w:rsidR="00911201" w:rsidRPr="00911201" w:rsidRDefault="00911201" w:rsidP="00911201">
            <w:pPr>
              <w:autoSpaceDE w:val="0"/>
              <w:autoSpaceDN w:val="0"/>
              <w:adjustRightInd w:val="0"/>
              <w:jc w:val="center"/>
              <w:rPr>
                <w:rFonts w:ascii="Arial" w:hAnsi="Arial" w:cs="Arial"/>
                <w:sz w:val="18"/>
                <w:szCs w:val="18"/>
              </w:rPr>
            </w:pPr>
            <w:r w:rsidRPr="00911201">
              <w:rPr>
                <w:rFonts w:ascii="Arial" w:hAnsi="Arial" w:cs="Arial"/>
                <w:sz w:val="18"/>
                <w:szCs w:val="18"/>
              </w:rPr>
              <w:t>Zmieszane odpady z budowy, remontów i demontażu inne niż wymienione w 17 09 01, 17 09 02, 17 09 03</w:t>
            </w:r>
          </w:p>
        </w:tc>
        <w:tc>
          <w:tcPr>
            <w:tcW w:w="2446" w:type="dxa"/>
            <w:gridSpan w:val="4"/>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1,05</w:t>
            </w:r>
          </w:p>
        </w:tc>
      </w:tr>
      <w:tr w:rsidR="00911201" w:rsidRPr="00911201" w:rsidTr="00911201">
        <w:tblPrEx>
          <w:tblCellMar>
            <w:left w:w="70" w:type="dxa"/>
            <w:right w:w="70" w:type="dxa"/>
          </w:tblCellMar>
          <w:tblLook w:val="0000" w:firstRow="0" w:lastRow="0" w:firstColumn="0" w:lastColumn="0" w:noHBand="0" w:noVBand="0"/>
        </w:tblPrEx>
        <w:trPr>
          <w:trHeight w:val="590"/>
        </w:trPr>
        <w:tc>
          <w:tcPr>
            <w:tcW w:w="2757" w:type="dxa"/>
            <w:gridSpan w:val="6"/>
            <w:vMerge/>
            <w:vAlign w:val="center"/>
          </w:tcPr>
          <w:p w:rsidR="00911201" w:rsidRPr="00911201" w:rsidRDefault="00911201" w:rsidP="00911201">
            <w:pPr>
              <w:autoSpaceDE w:val="0"/>
              <w:autoSpaceDN w:val="0"/>
              <w:adjustRightInd w:val="0"/>
              <w:jc w:val="center"/>
              <w:rPr>
                <w:rFonts w:ascii="Arial" w:hAnsi="Arial" w:cs="Arial"/>
                <w:sz w:val="16"/>
                <w:szCs w:val="16"/>
              </w:rPr>
            </w:pPr>
          </w:p>
        </w:tc>
        <w:tc>
          <w:tcPr>
            <w:tcW w:w="2169" w:type="dxa"/>
            <w:gridSpan w:val="7"/>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17 01 01</w:t>
            </w:r>
          </w:p>
        </w:tc>
        <w:tc>
          <w:tcPr>
            <w:tcW w:w="1984" w:type="dxa"/>
            <w:gridSpan w:val="5"/>
            <w:vAlign w:val="center"/>
          </w:tcPr>
          <w:p w:rsidR="00911201" w:rsidRPr="00911201" w:rsidRDefault="00911201" w:rsidP="00911201">
            <w:pPr>
              <w:autoSpaceDE w:val="0"/>
              <w:autoSpaceDN w:val="0"/>
              <w:adjustRightInd w:val="0"/>
              <w:jc w:val="center"/>
              <w:rPr>
                <w:rFonts w:ascii="Arial" w:hAnsi="Arial" w:cs="Arial"/>
                <w:sz w:val="18"/>
                <w:szCs w:val="18"/>
              </w:rPr>
            </w:pPr>
            <w:r w:rsidRPr="00911201">
              <w:rPr>
                <w:rFonts w:ascii="Arial" w:hAnsi="Arial" w:cs="Arial"/>
                <w:sz w:val="18"/>
                <w:szCs w:val="18"/>
              </w:rPr>
              <w:t>Odpady betonu oraz gruz betonowy z rozbiórek i remontów</w:t>
            </w:r>
          </w:p>
        </w:tc>
        <w:tc>
          <w:tcPr>
            <w:tcW w:w="2446" w:type="dxa"/>
            <w:gridSpan w:val="4"/>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0,75</w:t>
            </w:r>
          </w:p>
        </w:tc>
      </w:tr>
      <w:tr w:rsidR="00911201" w:rsidRPr="00911201" w:rsidTr="00911201">
        <w:tblPrEx>
          <w:tblCellMar>
            <w:left w:w="70" w:type="dxa"/>
            <w:right w:w="70" w:type="dxa"/>
          </w:tblCellMar>
          <w:tblLook w:val="0000" w:firstRow="0" w:lastRow="0" w:firstColumn="0" w:lastColumn="0" w:noHBand="0" w:noVBand="0"/>
        </w:tblPrEx>
        <w:trPr>
          <w:trHeight w:val="590"/>
        </w:trPr>
        <w:tc>
          <w:tcPr>
            <w:tcW w:w="2757" w:type="dxa"/>
            <w:gridSpan w:val="6"/>
            <w:vMerge/>
            <w:vAlign w:val="center"/>
          </w:tcPr>
          <w:p w:rsidR="00911201" w:rsidRPr="00911201" w:rsidRDefault="00911201" w:rsidP="00911201">
            <w:pPr>
              <w:autoSpaceDE w:val="0"/>
              <w:autoSpaceDN w:val="0"/>
              <w:adjustRightInd w:val="0"/>
              <w:jc w:val="center"/>
              <w:rPr>
                <w:rFonts w:ascii="Arial" w:hAnsi="Arial" w:cs="Arial"/>
                <w:sz w:val="16"/>
                <w:szCs w:val="16"/>
              </w:rPr>
            </w:pPr>
          </w:p>
        </w:tc>
        <w:tc>
          <w:tcPr>
            <w:tcW w:w="2169" w:type="dxa"/>
            <w:gridSpan w:val="7"/>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16 01 03</w:t>
            </w:r>
          </w:p>
        </w:tc>
        <w:tc>
          <w:tcPr>
            <w:tcW w:w="1984" w:type="dxa"/>
            <w:gridSpan w:val="5"/>
            <w:vAlign w:val="center"/>
          </w:tcPr>
          <w:p w:rsidR="00911201" w:rsidRPr="00911201" w:rsidRDefault="00911201" w:rsidP="00911201">
            <w:pPr>
              <w:autoSpaceDE w:val="0"/>
              <w:autoSpaceDN w:val="0"/>
              <w:adjustRightInd w:val="0"/>
              <w:jc w:val="center"/>
              <w:rPr>
                <w:rFonts w:ascii="Arial" w:hAnsi="Arial" w:cs="Arial"/>
                <w:sz w:val="18"/>
                <w:szCs w:val="18"/>
              </w:rPr>
            </w:pPr>
            <w:r w:rsidRPr="00911201">
              <w:rPr>
                <w:rFonts w:ascii="Arial" w:hAnsi="Arial" w:cs="Arial"/>
                <w:sz w:val="18"/>
                <w:szCs w:val="18"/>
              </w:rPr>
              <w:t>Zużyte opony</w:t>
            </w:r>
          </w:p>
        </w:tc>
        <w:tc>
          <w:tcPr>
            <w:tcW w:w="2446" w:type="dxa"/>
            <w:gridSpan w:val="4"/>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2,39</w:t>
            </w:r>
          </w:p>
        </w:tc>
      </w:tr>
      <w:tr w:rsidR="00911201" w:rsidRPr="00911201" w:rsidTr="00911201">
        <w:tblPrEx>
          <w:tblCellMar>
            <w:left w:w="70" w:type="dxa"/>
            <w:right w:w="70" w:type="dxa"/>
          </w:tblCellMar>
          <w:tblLook w:val="0000" w:firstRow="0" w:lastRow="0" w:firstColumn="0" w:lastColumn="0" w:noHBand="0" w:noVBand="0"/>
        </w:tblPrEx>
        <w:trPr>
          <w:trHeight w:val="590"/>
        </w:trPr>
        <w:tc>
          <w:tcPr>
            <w:tcW w:w="2757" w:type="dxa"/>
            <w:gridSpan w:val="6"/>
            <w:vMerge/>
            <w:vAlign w:val="center"/>
          </w:tcPr>
          <w:p w:rsidR="00911201" w:rsidRPr="00911201" w:rsidRDefault="00911201" w:rsidP="00911201">
            <w:pPr>
              <w:autoSpaceDE w:val="0"/>
              <w:autoSpaceDN w:val="0"/>
              <w:adjustRightInd w:val="0"/>
              <w:jc w:val="center"/>
              <w:rPr>
                <w:rFonts w:ascii="Arial" w:hAnsi="Arial" w:cs="Arial"/>
                <w:sz w:val="16"/>
                <w:szCs w:val="16"/>
              </w:rPr>
            </w:pPr>
          </w:p>
        </w:tc>
        <w:tc>
          <w:tcPr>
            <w:tcW w:w="2169" w:type="dxa"/>
            <w:gridSpan w:val="7"/>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20 01 32</w:t>
            </w:r>
          </w:p>
        </w:tc>
        <w:tc>
          <w:tcPr>
            <w:tcW w:w="1984" w:type="dxa"/>
            <w:gridSpan w:val="5"/>
            <w:vAlign w:val="center"/>
          </w:tcPr>
          <w:p w:rsidR="00911201" w:rsidRPr="00911201" w:rsidRDefault="00911201" w:rsidP="00911201">
            <w:pPr>
              <w:autoSpaceDE w:val="0"/>
              <w:autoSpaceDN w:val="0"/>
              <w:adjustRightInd w:val="0"/>
              <w:jc w:val="center"/>
              <w:rPr>
                <w:rFonts w:ascii="Arial" w:hAnsi="Arial" w:cs="Arial"/>
                <w:sz w:val="18"/>
                <w:szCs w:val="18"/>
              </w:rPr>
            </w:pPr>
            <w:r w:rsidRPr="00911201">
              <w:rPr>
                <w:rFonts w:ascii="Arial" w:hAnsi="Arial" w:cs="Arial"/>
                <w:sz w:val="18"/>
                <w:szCs w:val="18"/>
              </w:rPr>
              <w:t>Leki inne niż wymienione w 20 01 31</w:t>
            </w:r>
          </w:p>
        </w:tc>
        <w:tc>
          <w:tcPr>
            <w:tcW w:w="2446" w:type="dxa"/>
            <w:gridSpan w:val="4"/>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0,001</w:t>
            </w:r>
          </w:p>
        </w:tc>
      </w:tr>
      <w:tr w:rsidR="00911201" w:rsidRPr="00911201" w:rsidTr="00911201">
        <w:tblPrEx>
          <w:tblCellMar>
            <w:left w:w="70" w:type="dxa"/>
            <w:right w:w="70" w:type="dxa"/>
          </w:tblCellMar>
          <w:tblLook w:val="0000" w:firstRow="0" w:lastRow="0" w:firstColumn="0" w:lastColumn="0" w:noHBand="0" w:noVBand="0"/>
        </w:tblPrEx>
        <w:trPr>
          <w:trHeight w:val="590"/>
        </w:trPr>
        <w:tc>
          <w:tcPr>
            <w:tcW w:w="2757" w:type="dxa"/>
            <w:gridSpan w:val="6"/>
            <w:vMerge/>
            <w:vAlign w:val="center"/>
          </w:tcPr>
          <w:p w:rsidR="00911201" w:rsidRPr="00911201" w:rsidRDefault="00911201" w:rsidP="00911201">
            <w:pPr>
              <w:autoSpaceDE w:val="0"/>
              <w:autoSpaceDN w:val="0"/>
              <w:adjustRightInd w:val="0"/>
              <w:jc w:val="center"/>
              <w:rPr>
                <w:rFonts w:ascii="Arial" w:hAnsi="Arial" w:cs="Arial"/>
                <w:sz w:val="16"/>
                <w:szCs w:val="16"/>
              </w:rPr>
            </w:pPr>
          </w:p>
        </w:tc>
        <w:tc>
          <w:tcPr>
            <w:tcW w:w="2169" w:type="dxa"/>
            <w:gridSpan w:val="7"/>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20 01 33</w:t>
            </w:r>
          </w:p>
        </w:tc>
        <w:tc>
          <w:tcPr>
            <w:tcW w:w="1984" w:type="dxa"/>
            <w:gridSpan w:val="5"/>
            <w:vAlign w:val="center"/>
          </w:tcPr>
          <w:p w:rsidR="00911201" w:rsidRPr="00911201" w:rsidRDefault="00911201" w:rsidP="00911201">
            <w:pPr>
              <w:autoSpaceDE w:val="0"/>
              <w:autoSpaceDN w:val="0"/>
              <w:adjustRightInd w:val="0"/>
              <w:jc w:val="center"/>
              <w:rPr>
                <w:rFonts w:ascii="Arial" w:hAnsi="Arial" w:cs="Arial"/>
                <w:sz w:val="18"/>
                <w:szCs w:val="18"/>
              </w:rPr>
            </w:pPr>
            <w:r w:rsidRPr="00911201">
              <w:rPr>
                <w:rFonts w:ascii="Arial" w:hAnsi="Arial" w:cs="Arial"/>
                <w:sz w:val="18"/>
                <w:szCs w:val="18"/>
              </w:rPr>
              <w:t>Baterie i akumulatory łącznie z bateriami i akumulatorami wymienionymi w 16 06 01, 16 06 02 lub 16 06 03</w:t>
            </w:r>
          </w:p>
        </w:tc>
        <w:tc>
          <w:tcPr>
            <w:tcW w:w="2446" w:type="dxa"/>
            <w:gridSpan w:val="4"/>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0,001</w:t>
            </w:r>
          </w:p>
        </w:tc>
      </w:tr>
      <w:tr w:rsidR="00911201" w:rsidRPr="00911201" w:rsidTr="00911201">
        <w:tblPrEx>
          <w:tblCellMar>
            <w:left w:w="70" w:type="dxa"/>
            <w:right w:w="70" w:type="dxa"/>
          </w:tblCellMar>
          <w:tblLook w:val="0000" w:firstRow="0" w:lastRow="0" w:firstColumn="0" w:lastColumn="0" w:noHBand="0" w:noVBand="0"/>
        </w:tblPrEx>
        <w:trPr>
          <w:trHeight w:val="590"/>
        </w:trPr>
        <w:tc>
          <w:tcPr>
            <w:tcW w:w="2757" w:type="dxa"/>
            <w:gridSpan w:val="6"/>
            <w:vMerge/>
            <w:vAlign w:val="center"/>
          </w:tcPr>
          <w:p w:rsidR="00911201" w:rsidRPr="00911201" w:rsidRDefault="00911201" w:rsidP="00911201">
            <w:pPr>
              <w:autoSpaceDE w:val="0"/>
              <w:autoSpaceDN w:val="0"/>
              <w:adjustRightInd w:val="0"/>
              <w:jc w:val="center"/>
              <w:rPr>
                <w:rFonts w:ascii="Arial" w:hAnsi="Arial" w:cs="Arial"/>
                <w:sz w:val="16"/>
                <w:szCs w:val="16"/>
              </w:rPr>
            </w:pPr>
          </w:p>
        </w:tc>
        <w:tc>
          <w:tcPr>
            <w:tcW w:w="2169" w:type="dxa"/>
            <w:gridSpan w:val="7"/>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20 01 34</w:t>
            </w:r>
          </w:p>
        </w:tc>
        <w:tc>
          <w:tcPr>
            <w:tcW w:w="1984" w:type="dxa"/>
            <w:gridSpan w:val="5"/>
            <w:vAlign w:val="center"/>
          </w:tcPr>
          <w:p w:rsidR="00911201" w:rsidRPr="00911201" w:rsidRDefault="00911201" w:rsidP="00911201">
            <w:pPr>
              <w:autoSpaceDE w:val="0"/>
              <w:autoSpaceDN w:val="0"/>
              <w:adjustRightInd w:val="0"/>
              <w:jc w:val="center"/>
              <w:rPr>
                <w:rFonts w:ascii="Arial" w:hAnsi="Arial" w:cs="Arial"/>
                <w:sz w:val="18"/>
                <w:szCs w:val="18"/>
              </w:rPr>
            </w:pPr>
            <w:r w:rsidRPr="00911201">
              <w:rPr>
                <w:rFonts w:ascii="Arial" w:hAnsi="Arial" w:cs="Arial"/>
                <w:sz w:val="18"/>
                <w:szCs w:val="18"/>
              </w:rPr>
              <w:t>Baterie i akumulatory inne niż wymienione w 20 01 33</w:t>
            </w:r>
          </w:p>
        </w:tc>
        <w:tc>
          <w:tcPr>
            <w:tcW w:w="2446" w:type="dxa"/>
            <w:gridSpan w:val="4"/>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0,001</w:t>
            </w:r>
          </w:p>
        </w:tc>
      </w:tr>
      <w:tr w:rsidR="00911201" w:rsidRPr="00911201" w:rsidTr="00911201">
        <w:tblPrEx>
          <w:tblCellMar>
            <w:left w:w="70" w:type="dxa"/>
            <w:right w:w="70" w:type="dxa"/>
          </w:tblCellMar>
          <w:tblLook w:val="0000" w:firstRow="0" w:lastRow="0" w:firstColumn="0" w:lastColumn="0" w:noHBand="0" w:noVBand="0"/>
        </w:tblPrEx>
        <w:trPr>
          <w:trHeight w:val="590"/>
        </w:trPr>
        <w:tc>
          <w:tcPr>
            <w:tcW w:w="2757" w:type="dxa"/>
            <w:gridSpan w:val="6"/>
            <w:vMerge/>
            <w:vAlign w:val="center"/>
          </w:tcPr>
          <w:p w:rsidR="00911201" w:rsidRPr="00911201" w:rsidRDefault="00911201" w:rsidP="00911201">
            <w:pPr>
              <w:autoSpaceDE w:val="0"/>
              <w:autoSpaceDN w:val="0"/>
              <w:adjustRightInd w:val="0"/>
              <w:jc w:val="center"/>
              <w:rPr>
                <w:rFonts w:ascii="Arial" w:hAnsi="Arial" w:cs="Arial"/>
                <w:sz w:val="16"/>
                <w:szCs w:val="16"/>
              </w:rPr>
            </w:pPr>
          </w:p>
        </w:tc>
        <w:tc>
          <w:tcPr>
            <w:tcW w:w="2169" w:type="dxa"/>
            <w:gridSpan w:val="7"/>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20 01 21</w:t>
            </w:r>
          </w:p>
        </w:tc>
        <w:tc>
          <w:tcPr>
            <w:tcW w:w="1984" w:type="dxa"/>
            <w:gridSpan w:val="5"/>
            <w:vAlign w:val="center"/>
          </w:tcPr>
          <w:p w:rsidR="00911201" w:rsidRPr="00911201" w:rsidRDefault="00911201" w:rsidP="00911201">
            <w:pPr>
              <w:autoSpaceDE w:val="0"/>
              <w:autoSpaceDN w:val="0"/>
              <w:adjustRightInd w:val="0"/>
              <w:jc w:val="center"/>
              <w:rPr>
                <w:rFonts w:ascii="Arial" w:hAnsi="Arial" w:cs="Arial"/>
                <w:sz w:val="18"/>
                <w:szCs w:val="18"/>
              </w:rPr>
            </w:pPr>
            <w:r w:rsidRPr="00911201">
              <w:rPr>
                <w:rFonts w:ascii="Arial" w:hAnsi="Arial" w:cs="Arial"/>
                <w:sz w:val="18"/>
                <w:szCs w:val="18"/>
              </w:rPr>
              <w:t>Lampy fluorescencyjne i inne odpady zawierające rtęć</w:t>
            </w:r>
          </w:p>
        </w:tc>
        <w:tc>
          <w:tcPr>
            <w:tcW w:w="2446" w:type="dxa"/>
            <w:gridSpan w:val="4"/>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0,001</w:t>
            </w:r>
          </w:p>
        </w:tc>
      </w:tr>
      <w:tr w:rsidR="00911201" w:rsidRPr="00911201" w:rsidTr="00911201">
        <w:tblPrEx>
          <w:tblCellMar>
            <w:left w:w="70" w:type="dxa"/>
            <w:right w:w="70" w:type="dxa"/>
          </w:tblCellMar>
          <w:tblLook w:val="0000" w:firstRow="0" w:lastRow="0" w:firstColumn="0" w:lastColumn="0" w:noHBand="0" w:noVBand="0"/>
        </w:tblPrEx>
        <w:trPr>
          <w:trHeight w:val="590"/>
        </w:trPr>
        <w:tc>
          <w:tcPr>
            <w:tcW w:w="2757" w:type="dxa"/>
            <w:gridSpan w:val="6"/>
            <w:vMerge/>
            <w:vAlign w:val="center"/>
          </w:tcPr>
          <w:p w:rsidR="00911201" w:rsidRPr="00911201" w:rsidRDefault="00911201" w:rsidP="00911201">
            <w:pPr>
              <w:autoSpaceDE w:val="0"/>
              <w:autoSpaceDN w:val="0"/>
              <w:adjustRightInd w:val="0"/>
              <w:jc w:val="center"/>
              <w:rPr>
                <w:rFonts w:ascii="Arial" w:hAnsi="Arial" w:cs="Arial"/>
                <w:sz w:val="16"/>
                <w:szCs w:val="16"/>
              </w:rPr>
            </w:pPr>
          </w:p>
        </w:tc>
        <w:tc>
          <w:tcPr>
            <w:tcW w:w="2169" w:type="dxa"/>
            <w:gridSpan w:val="7"/>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15 01 10</w:t>
            </w:r>
          </w:p>
        </w:tc>
        <w:tc>
          <w:tcPr>
            <w:tcW w:w="1984" w:type="dxa"/>
            <w:gridSpan w:val="5"/>
            <w:vAlign w:val="center"/>
          </w:tcPr>
          <w:p w:rsidR="00911201" w:rsidRPr="00911201" w:rsidRDefault="00911201" w:rsidP="00911201">
            <w:pPr>
              <w:autoSpaceDE w:val="0"/>
              <w:autoSpaceDN w:val="0"/>
              <w:adjustRightInd w:val="0"/>
              <w:jc w:val="center"/>
              <w:rPr>
                <w:rFonts w:ascii="Arial" w:hAnsi="Arial" w:cs="Arial"/>
                <w:sz w:val="18"/>
                <w:szCs w:val="18"/>
              </w:rPr>
            </w:pPr>
            <w:r w:rsidRPr="00911201">
              <w:rPr>
                <w:rFonts w:ascii="Arial" w:hAnsi="Arial" w:cs="Arial"/>
                <w:sz w:val="18"/>
                <w:szCs w:val="18"/>
              </w:rPr>
              <w:t>Opakowania zawierające pozostałości substancji niebezpiecznych</w:t>
            </w:r>
          </w:p>
        </w:tc>
        <w:tc>
          <w:tcPr>
            <w:tcW w:w="2446" w:type="dxa"/>
            <w:gridSpan w:val="4"/>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0,09</w:t>
            </w:r>
          </w:p>
        </w:tc>
      </w:tr>
      <w:tr w:rsidR="00911201" w:rsidRPr="00911201" w:rsidTr="00911201">
        <w:tblPrEx>
          <w:tblCellMar>
            <w:left w:w="70" w:type="dxa"/>
            <w:right w:w="70" w:type="dxa"/>
          </w:tblCellMar>
          <w:tblLook w:val="0000" w:firstRow="0" w:lastRow="0" w:firstColumn="0" w:lastColumn="0" w:noHBand="0" w:noVBand="0"/>
        </w:tblPrEx>
        <w:trPr>
          <w:trHeight w:val="590"/>
        </w:trPr>
        <w:tc>
          <w:tcPr>
            <w:tcW w:w="9356" w:type="dxa"/>
            <w:gridSpan w:val="22"/>
            <w:shd w:val="clear" w:color="auto" w:fill="D9D9D9"/>
            <w:vAlign w:val="center"/>
          </w:tcPr>
          <w:p w:rsidR="00911201" w:rsidRPr="00911201" w:rsidRDefault="00911201" w:rsidP="00911201">
            <w:pPr>
              <w:jc w:val="both"/>
              <w:rPr>
                <w:rFonts w:ascii="Arial" w:hAnsi="Arial" w:cs="Arial"/>
                <w:b/>
                <w:bCs/>
                <w:caps/>
                <w:vertAlign w:val="superscript"/>
              </w:rPr>
            </w:pPr>
            <w:r w:rsidRPr="00911201">
              <w:rPr>
                <w:rFonts w:ascii="Arial" w:hAnsi="Arial" w:cs="Arial"/>
                <w:b/>
                <w:bCs/>
                <w:caps/>
                <w:sz w:val="22"/>
                <w:szCs w:val="22"/>
              </w:rPr>
              <w:t>III. informacja o Masie odpadów komunalnych ulegających biodegradacji</w:t>
            </w:r>
            <w:r w:rsidRPr="00911201">
              <w:rPr>
                <w:rFonts w:ascii="Arial" w:hAnsi="Arial" w:cs="Arial"/>
                <w:b/>
                <w:bCs/>
                <w:caps/>
                <w:sz w:val="22"/>
                <w:szCs w:val="22"/>
                <w:vertAlign w:val="superscript"/>
              </w:rPr>
              <w:t>7)</w:t>
            </w:r>
          </w:p>
        </w:tc>
      </w:tr>
      <w:tr w:rsidR="00911201" w:rsidRPr="00911201" w:rsidTr="00911201">
        <w:tblPrEx>
          <w:tblLook w:val="0000" w:firstRow="0" w:lastRow="0" w:firstColumn="0" w:lastColumn="0" w:noHBand="0" w:noVBand="0"/>
        </w:tblPrEx>
        <w:trPr>
          <w:trHeight w:val="590"/>
        </w:trPr>
        <w:tc>
          <w:tcPr>
            <w:tcW w:w="4669" w:type="dxa"/>
            <w:gridSpan w:val="11"/>
            <w:shd w:val="clear" w:color="auto" w:fill="D9D9D9"/>
            <w:vAlign w:val="center"/>
          </w:tcPr>
          <w:p w:rsidR="00911201" w:rsidRPr="00911201" w:rsidRDefault="00911201" w:rsidP="00911201">
            <w:pPr>
              <w:jc w:val="both"/>
              <w:rPr>
                <w:rFonts w:ascii="Arial" w:hAnsi="Arial" w:cs="Arial"/>
                <w:b/>
                <w:bCs/>
                <w:caps/>
              </w:rPr>
            </w:pPr>
            <w:r w:rsidRPr="00911201">
              <w:rPr>
                <w:rFonts w:ascii="Arial" w:hAnsi="Arial" w:cs="Arial"/>
                <w:sz w:val="22"/>
                <w:szCs w:val="22"/>
              </w:rPr>
              <w:t>Łączna masa selektywnie odebranych odpadów komunalnych ulegających biodegradacji</w:t>
            </w:r>
            <w:r w:rsidRPr="00911201">
              <w:rPr>
                <w:rFonts w:ascii="Arial" w:hAnsi="Arial" w:cs="Arial"/>
                <w:sz w:val="22"/>
                <w:szCs w:val="22"/>
                <w:vertAlign w:val="superscript"/>
              </w:rPr>
              <w:t>5)</w:t>
            </w:r>
            <w:r w:rsidRPr="00911201">
              <w:rPr>
                <w:rFonts w:ascii="Arial" w:hAnsi="Arial" w:cs="Arial"/>
                <w:sz w:val="22"/>
                <w:szCs w:val="22"/>
              </w:rPr>
              <w:t xml:space="preserve"> [Mg]</w:t>
            </w:r>
          </w:p>
        </w:tc>
        <w:tc>
          <w:tcPr>
            <w:tcW w:w="4687" w:type="dxa"/>
            <w:gridSpan w:val="11"/>
            <w:vAlign w:val="center"/>
          </w:tcPr>
          <w:p w:rsidR="00911201" w:rsidRPr="00911201" w:rsidRDefault="00911201" w:rsidP="00911201">
            <w:pPr>
              <w:jc w:val="both"/>
              <w:rPr>
                <w:rFonts w:ascii="Arial" w:hAnsi="Arial" w:cs="Arial"/>
                <w:b/>
                <w:bCs/>
                <w:caps/>
              </w:rPr>
            </w:pPr>
            <w:r w:rsidRPr="00911201">
              <w:rPr>
                <w:rFonts w:ascii="Arial" w:hAnsi="Arial" w:cs="Arial"/>
                <w:b/>
                <w:bCs/>
                <w:caps/>
              </w:rPr>
              <w:t>7,95</w:t>
            </w:r>
          </w:p>
        </w:tc>
      </w:tr>
      <w:tr w:rsidR="00911201" w:rsidRPr="00911201" w:rsidTr="00911201">
        <w:tblPrEx>
          <w:tblCellMar>
            <w:left w:w="70" w:type="dxa"/>
            <w:right w:w="70" w:type="dxa"/>
          </w:tblCellMar>
          <w:tblLook w:val="0000" w:firstRow="0" w:lastRow="0" w:firstColumn="0" w:lastColumn="0" w:noHBand="0" w:noVBand="0"/>
        </w:tblPrEx>
        <w:trPr>
          <w:trHeight w:val="590"/>
        </w:trPr>
        <w:tc>
          <w:tcPr>
            <w:tcW w:w="9356" w:type="dxa"/>
            <w:gridSpan w:val="22"/>
            <w:shd w:val="clear" w:color="auto" w:fill="D9D9D9"/>
            <w:vAlign w:val="center"/>
          </w:tcPr>
          <w:p w:rsidR="00911201" w:rsidRPr="00911201" w:rsidRDefault="00911201" w:rsidP="00911201">
            <w:pPr>
              <w:numPr>
                <w:ilvl w:val="0"/>
                <w:numId w:val="68"/>
              </w:numPr>
              <w:rPr>
                <w:rFonts w:ascii="Arial" w:eastAsia="Calibri" w:hAnsi="Arial" w:cs="Arial"/>
                <w:b/>
                <w:bCs/>
              </w:rPr>
            </w:pPr>
            <w:r w:rsidRPr="00911201">
              <w:rPr>
                <w:rFonts w:ascii="Arial" w:eastAsia="Calibri" w:hAnsi="Arial" w:cs="Arial"/>
                <w:b/>
                <w:bCs/>
                <w:sz w:val="22"/>
                <w:szCs w:val="22"/>
              </w:rPr>
              <w:lastRenderedPageBreak/>
              <w:t>przekazanych do składowania na składowisku odpadów</w:t>
            </w:r>
          </w:p>
        </w:tc>
      </w:tr>
      <w:tr w:rsidR="00911201" w:rsidRPr="00911201" w:rsidTr="006A4CC8">
        <w:tblPrEx>
          <w:tblCellMar>
            <w:left w:w="70" w:type="dxa"/>
            <w:right w:w="70" w:type="dxa"/>
          </w:tblCellMar>
          <w:tblLook w:val="0000" w:firstRow="0" w:lastRow="0" w:firstColumn="0" w:lastColumn="0" w:noHBand="0" w:noVBand="0"/>
        </w:tblPrEx>
        <w:trPr>
          <w:trHeight w:val="590"/>
        </w:trPr>
        <w:tc>
          <w:tcPr>
            <w:tcW w:w="2650" w:type="dxa"/>
            <w:gridSpan w:val="5"/>
            <w:shd w:val="clear" w:color="auto" w:fill="D9D9D9"/>
            <w:vAlign w:val="center"/>
          </w:tcPr>
          <w:p w:rsidR="00911201" w:rsidRPr="00911201" w:rsidDel="008413A0" w:rsidRDefault="00911201" w:rsidP="00911201">
            <w:pPr>
              <w:jc w:val="center"/>
              <w:rPr>
                <w:rFonts w:ascii="Arial" w:hAnsi="Arial" w:cs="Arial"/>
                <w:b/>
                <w:bCs/>
                <w:caps/>
              </w:rPr>
            </w:pPr>
            <w:r w:rsidRPr="00911201">
              <w:rPr>
                <w:rFonts w:ascii="Arial" w:hAnsi="Arial" w:cs="Arial"/>
                <w:sz w:val="22"/>
                <w:szCs w:val="22"/>
              </w:rPr>
              <w:t>Nazwa i adres składowiska, na które przekazano odpady komunalne ulegające biodegradacji</w:t>
            </w:r>
          </w:p>
        </w:tc>
        <w:tc>
          <w:tcPr>
            <w:tcW w:w="1596" w:type="dxa"/>
            <w:gridSpan w:val="4"/>
            <w:shd w:val="clear" w:color="auto" w:fill="D9D9D9"/>
            <w:vAlign w:val="center"/>
          </w:tcPr>
          <w:p w:rsidR="00911201" w:rsidRPr="00911201" w:rsidDel="008413A0" w:rsidRDefault="00911201" w:rsidP="00911201">
            <w:pPr>
              <w:jc w:val="center"/>
              <w:rPr>
                <w:rFonts w:ascii="Arial" w:hAnsi="Arial" w:cs="Arial"/>
                <w:b/>
                <w:bCs/>
                <w:caps/>
              </w:rPr>
            </w:pPr>
            <w:r w:rsidRPr="00911201">
              <w:rPr>
                <w:rFonts w:ascii="Arial" w:hAnsi="Arial" w:cs="Arial"/>
                <w:sz w:val="22"/>
                <w:szCs w:val="22"/>
              </w:rPr>
              <w:t>Kod odebranych odpadów komunalnych ulegających biodegradacji</w:t>
            </w:r>
            <w:r w:rsidRPr="00911201">
              <w:rPr>
                <w:rFonts w:ascii="Arial" w:hAnsi="Arial" w:cs="Arial"/>
                <w:sz w:val="22"/>
                <w:szCs w:val="22"/>
                <w:vertAlign w:val="superscript"/>
              </w:rPr>
              <w:t>4)</w:t>
            </w:r>
          </w:p>
        </w:tc>
        <w:tc>
          <w:tcPr>
            <w:tcW w:w="2089" w:type="dxa"/>
            <w:gridSpan w:val="8"/>
            <w:shd w:val="clear" w:color="auto" w:fill="D9D9D9"/>
            <w:vAlign w:val="center"/>
          </w:tcPr>
          <w:p w:rsidR="00911201" w:rsidRPr="00911201" w:rsidDel="008413A0" w:rsidRDefault="00911201" w:rsidP="00911201">
            <w:pPr>
              <w:jc w:val="center"/>
              <w:rPr>
                <w:rFonts w:ascii="Arial" w:hAnsi="Arial" w:cs="Arial"/>
                <w:b/>
                <w:bCs/>
                <w:caps/>
              </w:rPr>
            </w:pPr>
            <w:r w:rsidRPr="00911201">
              <w:rPr>
                <w:rFonts w:ascii="Arial" w:hAnsi="Arial" w:cs="Arial"/>
                <w:sz w:val="22"/>
                <w:szCs w:val="22"/>
              </w:rPr>
              <w:t>Rodzaj odebranych odpadów komunalnych ulegających biodegradacji</w:t>
            </w:r>
            <w:r w:rsidRPr="00911201">
              <w:rPr>
                <w:rFonts w:ascii="Arial" w:hAnsi="Arial" w:cs="Arial"/>
                <w:sz w:val="22"/>
                <w:szCs w:val="22"/>
                <w:vertAlign w:val="superscript"/>
              </w:rPr>
              <w:t>4)</w:t>
            </w:r>
          </w:p>
        </w:tc>
        <w:tc>
          <w:tcPr>
            <w:tcW w:w="3021" w:type="dxa"/>
            <w:gridSpan w:val="5"/>
            <w:shd w:val="clear" w:color="auto" w:fill="D9D9D9"/>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sz w:val="22"/>
                <w:szCs w:val="22"/>
              </w:rPr>
              <w:t>Masa odpadów komunalnych ulegających biodegradacji przekazanych do składowania na składowisku odpadów</w:t>
            </w:r>
            <w:r w:rsidRPr="00911201">
              <w:rPr>
                <w:rFonts w:ascii="Arial" w:hAnsi="Arial" w:cs="Arial"/>
                <w:sz w:val="22"/>
                <w:szCs w:val="22"/>
                <w:vertAlign w:val="superscript"/>
              </w:rPr>
              <w:t>5)</w:t>
            </w:r>
          </w:p>
          <w:p w:rsidR="00911201" w:rsidRPr="00911201" w:rsidDel="008413A0" w:rsidRDefault="00911201" w:rsidP="00911201">
            <w:pPr>
              <w:jc w:val="center"/>
              <w:rPr>
                <w:rFonts w:ascii="Arial" w:hAnsi="Arial" w:cs="Arial"/>
              </w:rPr>
            </w:pPr>
            <w:r w:rsidRPr="00911201">
              <w:rPr>
                <w:rFonts w:ascii="Arial" w:hAnsi="Arial" w:cs="Arial"/>
                <w:sz w:val="22"/>
                <w:szCs w:val="22"/>
              </w:rPr>
              <w:t>[Mg]</w:t>
            </w:r>
          </w:p>
        </w:tc>
      </w:tr>
      <w:tr w:rsidR="00911201" w:rsidRPr="00911201" w:rsidTr="006A4CC8">
        <w:tblPrEx>
          <w:tblCellMar>
            <w:left w:w="70" w:type="dxa"/>
            <w:right w:w="70" w:type="dxa"/>
          </w:tblCellMar>
          <w:tblLook w:val="0000" w:firstRow="0" w:lastRow="0" w:firstColumn="0" w:lastColumn="0" w:noHBand="0" w:noVBand="0"/>
        </w:tblPrEx>
        <w:trPr>
          <w:trHeight w:val="590"/>
        </w:trPr>
        <w:tc>
          <w:tcPr>
            <w:tcW w:w="2650" w:type="dxa"/>
            <w:gridSpan w:val="5"/>
            <w:vAlign w:val="center"/>
          </w:tcPr>
          <w:p w:rsidR="00911201" w:rsidRPr="00911201" w:rsidRDefault="00911201" w:rsidP="00911201">
            <w:pPr>
              <w:jc w:val="center"/>
              <w:rPr>
                <w:rFonts w:ascii="Arial" w:hAnsi="Arial" w:cs="Arial"/>
              </w:rPr>
            </w:pPr>
            <w:r w:rsidRPr="00911201">
              <w:rPr>
                <w:rFonts w:ascii="Arial" w:hAnsi="Arial" w:cs="Arial"/>
              </w:rPr>
              <w:t>0</w:t>
            </w:r>
          </w:p>
        </w:tc>
        <w:tc>
          <w:tcPr>
            <w:tcW w:w="1596" w:type="dxa"/>
            <w:gridSpan w:val="4"/>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0</w:t>
            </w:r>
          </w:p>
        </w:tc>
        <w:tc>
          <w:tcPr>
            <w:tcW w:w="2089" w:type="dxa"/>
            <w:gridSpan w:val="8"/>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0</w:t>
            </w:r>
          </w:p>
        </w:tc>
        <w:tc>
          <w:tcPr>
            <w:tcW w:w="3021" w:type="dxa"/>
            <w:gridSpan w:val="5"/>
            <w:vAlign w:val="center"/>
          </w:tcPr>
          <w:p w:rsidR="00911201" w:rsidRPr="00911201" w:rsidRDefault="00911201" w:rsidP="00911201">
            <w:pPr>
              <w:jc w:val="center"/>
              <w:rPr>
                <w:rFonts w:ascii="Arial" w:hAnsi="Arial" w:cs="Arial"/>
              </w:rPr>
            </w:pPr>
            <w:r w:rsidRPr="00911201">
              <w:rPr>
                <w:rFonts w:ascii="Arial" w:hAnsi="Arial" w:cs="Arial"/>
              </w:rPr>
              <w:t>0</w:t>
            </w:r>
          </w:p>
        </w:tc>
      </w:tr>
      <w:tr w:rsidR="00911201" w:rsidRPr="00911201" w:rsidTr="00911201">
        <w:tblPrEx>
          <w:tblCellMar>
            <w:left w:w="70" w:type="dxa"/>
            <w:right w:w="70" w:type="dxa"/>
          </w:tblCellMar>
          <w:tblLook w:val="0000" w:firstRow="0" w:lastRow="0" w:firstColumn="0" w:lastColumn="0" w:noHBand="0" w:noVBand="0"/>
        </w:tblPrEx>
        <w:trPr>
          <w:trHeight w:val="590"/>
        </w:trPr>
        <w:tc>
          <w:tcPr>
            <w:tcW w:w="9356" w:type="dxa"/>
            <w:gridSpan w:val="22"/>
            <w:shd w:val="clear" w:color="auto" w:fill="D9D9D9"/>
            <w:vAlign w:val="center"/>
          </w:tcPr>
          <w:p w:rsidR="00911201" w:rsidRPr="00911201" w:rsidRDefault="00911201" w:rsidP="00911201">
            <w:pPr>
              <w:numPr>
                <w:ilvl w:val="0"/>
                <w:numId w:val="68"/>
              </w:numPr>
              <w:rPr>
                <w:rFonts w:ascii="Arial" w:eastAsia="Calibri" w:hAnsi="Arial" w:cs="Arial"/>
                <w:b/>
                <w:bCs/>
              </w:rPr>
            </w:pPr>
            <w:r w:rsidRPr="00911201">
              <w:rPr>
                <w:rFonts w:ascii="Arial" w:eastAsia="Calibri" w:hAnsi="Arial" w:cs="Arial"/>
                <w:b/>
                <w:bCs/>
                <w:sz w:val="22"/>
                <w:szCs w:val="22"/>
              </w:rPr>
              <w:t>nieprzekazanych do składowania na składowisku odpadów</w:t>
            </w:r>
          </w:p>
        </w:tc>
      </w:tr>
      <w:tr w:rsidR="00911201" w:rsidRPr="00911201" w:rsidTr="00911201">
        <w:tblPrEx>
          <w:tblCellMar>
            <w:left w:w="70" w:type="dxa"/>
            <w:right w:w="70" w:type="dxa"/>
          </w:tblCellMar>
          <w:tblLook w:val="0000" w:firstRow="0" w:lastRow="0" w:firstColumn="0" w:lastColumn="0" w:noHBand="0" w:noVBand="0"/>
        </w:tblPrEx>
        <w:trPr>
          <w:trHeight w:val="590"/>
        </w:trPr>
        <w:tc>
          <w:tcPr>
            <w:tcW w:w="1801" w:type="dxa"/>
            <w:gridSpan w:val="2"/>
            <w:shd w:val="clear" w:color="auto" w:fill="D9D9D9"/>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sz w:val="22"/>
                <w:szCs w:val="22"/>
              </w:rPr>
              <w:t xml:space="preserve">Nazwa i adres instalacji, </w:t>
            </w:r>
            <w:r w:rsidRPr="00911201">
              <w:rPr>
                <w:rFonts w:ascii="Arial" w:hAnsi="Arial" w:cs="Arial"/>
                <w:sz w:val="22"/>
                <w:szCs w:val="22"/>
              </w:rPr>
              <w:br/>
              <w:t>do której przekazano odpady komunalne ulegające biodegradacji</w:t>
            </w:r>
          </w:p>
        </w:tc>
        <w:tc>
          <w:tcPr>
            <w:tcW w:w="1703" w:type="dxa"/>
            <w:gridSpan w:val="6"/>
            <w:shd w:val="clear" w:color="auto" w:fill="D9D9D9"/>
            <w:vAlign w:val="center"/>
          </w:tcPr>
          <w:p w:rsidR="00911201" w:rsidRPr="00911201" w:rsidRDefault="00911201" w:rsidP="00911201">
            <w:pPr>
              <w:autoSpaceDE w:val="0"/>
              <w:autoSpaceDN w:val="0"/>
              <w:adjustRightInd w:val="0"/>
              <w:jc w:val="center"/>
              <w:rPr>
                <w:rFonts w:ascii="Arial" w:hAnsi="Arial" w:cs="Arial"/>
                <w:vertAlign w:val="superscript"/>
              </w:rPr>
            </w:pPr>
            <w:r w:rsidRPr="00911201">
              <w:rPr>
                <w:rFonts w:ascii="Arial" w:hAnsi="Arial" w:cs="Arial"/>
                <w:sz w:val="22"/>
                <w:szCs w:val="22"/>
              </w:rPr>
              <w:t>Kod odebranych odpadów komunalnych ulegających biodegradacji</w:t>
            </w:r>
            <w:r w:rsidRPr="00911201">
              <w:rPr>
                <w:rFonts w:ascii="Arial" w:hAnsi="Arial" w:cs="Arial"/>
                <w:sz w:val="22"/>
                <w:szCs w:val="22"/>
                <w:vertAlign w:val="superscript"/>
              </w:rPr>
              <w:t>4)</w:t>
            </w:r>
          </w:p>
        </w:tc>
        <w:tc>
          <w:tcPr>
            <w:tcW w:w="1703" w:type="dxa"/>
            <w:gridSpan w:val="6"/>
            <w:shd w:val="clear" w:color="auto" w:fill="D9D9D9"/>
            <w:vAlign w:val="center"/>
          </w:tcPr>
          <w:p w:rsidR="00911201" w:rsidRPr="00911201" w:rsidRDefault="00911201" w:rsidP="00911201">
            <w:pPr>
              <w:autoSpaceDE w:val="0"/>
              <w:autoSpaceDN w:val="0"/>
              <w:adjustRightInd w:val="0"/>
              <w:jc w:val="center"/>
              <w:rPr>
                <w:rFonts w:ascii="Arial" w:hAnsi="Arial" w:cs="Arial"/>
                <w:vertAlign w:val="superscript"/>
              </w:rPr>
            </w:pPr>
            <w:r w:rsidRPr="00911201">
              <w:rPr>
                <w:rFonts w:ascii="Arial" w:hAnsi="Arial" w:cs="Arial"/>
                <w:sz w:val="22"/>
                <w:szCs w:val="22"/>
              </w:rPr>
              <w:t>Rodzaj odebranych odpadów komunalnych ulegających biodegradacji</w:t>
            </w:r>
            <w:r w:rsidRPr="00911201">
              <w:rPr>
                <w:rFonts w:ascii="Arial" w:hAnsi="Arial" w:cs="Arial"/>
                <w:sz w:val="22"/>
                <w:szCs w:val="22"/>
                <w:vertAlign w:val="superscript"/>
              </w:rPr>
              <w:t>4)</w:t>
            </w:r>
          </w:p>
        </w:tc>
        <w:tc>
          <w:tcPr>
            <w:tcW w:w="1844" w:type="dxa"/>
            <w:gridSpan w:val="5"/>
            <w:shd w:val="clear" w:color="auto" w:fill="D9D9D9"/>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sz w:val="22"/>
                <w:szCs w:val="22"/>
              </w:rPr>
              <w:t>Masa odpadów komunalnych ulegających biodegradacji nieprzekazanych do składowania na składowiska odpadów</w:t>
            </w:r>
            <w:r w:rsidRPr="00911201">
              <w:rPr>
                <w:rFonts w:ascii="Arial" w:hAnsi="Arial" w:cs="Arial"/>
                <w:sz w:val="22"/>
                <w:szCs w:val="22"/>
                <w:vertAlign w:val="superscript"/>
              </w:rPr>
              <w:t>5)</w:t>
            </w:r>
          </w:p>
          <w:p w:rsidR="00911201" w:rsidRPr="00911201" w:rsidRDefault="00911201" w:rsidP="00911201">
            <w:pPr>
              <w:autoSpaceDE w:val="0"/>
              <w:autoSpaceDN w:val="0"/>
              <w:adjustRightInd w:val="0"/>
              <w:jc w:val="center"/>
              <w:rPr>
                <w:rFonts w:ascii="Arial" w:hAnsi="Arial" w:cs="Arial"/>
              </w:rPr>
            </w:pPr>
            <w:r w:rsidRPr="00911201">
              <w:rPr>
                <w:rFonts w:ascii="Arial" w:hAnsi="Arial" w:cs="Arial"/>
                <w:sz w:val="22"/>
                <w:szCs w:val="22"/>
              </w:rPr>
              <w:t>[Mg]</w:t>
            </w:r>
          </w:p>
        </w:tc>
        <w:tc>
          <w:tcPr>
            <w:tcW w:w="2305" w:type="dxa"/>
            <w:gridSpan w:val="3"/>
            <w:shd w:val="clear" w:color="auto" w:fill="D9D9D9"/>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sz w:val="22"/>
                <w:szCs w:val="22"/>
              </w:rPr>
              <w:t>Sposób zagospodarowania</w:t>
            </w:r>
            <w:r w:rsidRPr="00911201">
              <w:rPr>
                <w:rFonts w:ascii="Arial" w:hAnsi="Arial" w:cs="Arial"/>
                <w:sz w:val="22"/>
                <w:szCs w:val="22"/>
                <w:vertAlign w:val="superscript"/>
              </w:rPr>
              <w:t>8)</w:t>
            </w:r>
            <w:r w:rsidRPr="00911201">
              <w:rPr>
                <w:rFonts w:ascii="Arial" w:hAnsi="Arial" w:cs="Arial"/>
                <w:sz w:val="22"/>
                <w:szCs w:val="22"/>
              </w:rPr>
              <w:t xml:space="preserve"> odpadów komunalnych ulegających biodegradacji nieprzekazanych do składowania na składowiska odpadów</w:t>
            </w:r>
          </w:p>
        </w:tc>
      </w:tr>
      <w:tr w:rsidR="00911201" w:rsidRPr="00911201" w:rsidTr="00911201">
        <w:tblPrEx>
          <w:tblCellMar>
            <w:left w:w="70" w:type="dxa"/>
            <w:right w:w="70" w:type="dxa"/>
          </w:tblCellMar>
          <w:tblLook w:val="0000" w:firstRow="0" w:lastRow="0" w:firstColumn="0" w:lastColumn="0" w:noHBand="0" w:noVBand="0"/>
        </w:tblPrEx>
        <w:trPr>
          <w:trHeight w:val="590"/>
        </w:trPr>
        <w:tc>
          <w:tcPr>
            <w:tcW w:w="1801" w:type="dxa"/>
            <w:gridSpan w:val="2"/>
            <w:shd w:val="clear" w:color="auto" w:fill="FFFFFF"/>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STORA ENSO Poland S.A. ul. I Armii Wojska Polskiego 21, 07-401 Ostrołęka</w:t>
            </w:r>
          </w:p>
        </w:tc>
        <w:tc>
          <w:tcPr>
            <w:tcW w:w="1703" w:type="dxa"/>
            <w:gridSpan w:val="6"/>
            <w:shd w:val="clear" w:color="auto" w:fill="FFFFFF"/>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15 01 01</w:t>
            </w:r>
          </w:p>
        </w:tc>
        <w:tc>
          <w:tcPr>
            <w:tcW w:w="1703" w:type="dxa"/>
            <w:gridSpan w:val="6"/>
            <w:shd w:val="clear" w:color="auto" w:fill="FFFFFF"/>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Opakowania z papieru i tektury</w:t>
            </w:r>
          </w:p>
        </w:tc>
        <w:tc>
          <w:tcPr>
            <w:tcW w:w="1844" w:type="dxa"/>
            <w:gridSpan w:val="5"/>
            <w:shd w:val="clear" w:color="auto" w:fill="FFFFFF"/>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7,95</w:t>
            </w:r>
          </w:p>
        </w:tc>
        <w:tc>
          <w:tcPr>
            <w:tcW w:w="2305" w:type="dxa"/>
            <w:gridSpan w:val="3"/>
            <w:shd w:val="clear" w:color="auto" w:fill="FFFFFF"/>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Recykling materiałowy</w:t>
            </w:r>
          </w:p>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(R3)</w:t>
            </w:r>
          </w:p>
        </w:tc>
      </w:tr>
      <w:tr w:rsidR="00911201" w:rsidRPr="00911201" w:rsidTr="00911201">
        <w:tblPrEx>
          <w:tblCellMar>
            <w:left w:w="70" w:type="dxa"/>
            <w:right w:w="70" w:type="dxa"/>
          </w:tblCellMar>
          <w:tblLook w:val="0000" w:firstRow="0" w:lastRow="0" w:firstColumn="0" w:lastColumn="0" w:noHBand="0" w:noVBand="0"/>
        </w:tblPrEx>
        <w:trPr>
          <w:trHeight w:val="590"/>
        </w:trPr>
        <w:tc>
          <w:tcPr>
            <w:tcW w:w="9356" w:type="dxa"/>
            <w:gridSpan w:val="22"/>
            <w:shd w:val="clear" w:color="auto" w:fill="D9D9D9"/>
            <w:vAlign w:val="center"/>
          </w:tcPr>
          <w:p w:rsidR="00911201" w:rsidRPr="00911201" w:rsidRDefault="00911201" w:rsidP="00911201">
            <w:pPr>
              <w:jc w:val="both"/>
              <w:rPr>
                <w:rFonts w:ascii="Arial" w:hAnsi="Arial" w:cs="Arial"/>
                <w:b/>
                <w:bCs/>
                <w:caps/>
                <w:vertAlign w:val="superscript"/>
              </w:rPr>
            </w:pPr>
            <w:r w:rsidRPr="00911201">
              <w:rPr>
                <w:rFonts w:ascii="Arial" w:hAnsi="Arial" w:cs="Arial"/>
                <w:b/>
                <w:bCs/>
                <w:caps/>
                <w:sz w:val="22"/>
                <w:szCs w:val="22"/>
              </w:rPr>
              <w:t>IV. osiągniętY poziom OGRANICZENIA masy odpadów komunalnych ulegających biodegradacji kierowanych do składowania</w:t>
            </w:r>
            <w:r w:rsidRPr="00911201">
              <w:rPr>
                <w:rFonts w:ascii="Arial" w:hAnsi="Arial" w:cs="Arial"/>
                <w:b/>
                <w:bCs/>
                <w:caps/>
                <w:sz w:val="22"/>
                <w:szCs w:val="22"/>
                <w:vertAlign w:val="superscript"/>
              </w:rPr>
              <w:t>9)</w:t>
            </w:r>
          </w:p>
        </w:tc>
      </w:tr>
      <w:tr w:rsidR="00911201" w:rsidRPr="00911201" w:rsidTr="008546C6">
        <w:tblPrEx>
          <w:tblCellMar>
            <w:left w:w="70" w:type="dxa"/>
            <w:right w:w="70" w:type="dxa"/>
          </w:tblCellMar>
          <w:tblLook w:val="0000" w:firstRow="0" w:lastRow="0" w:firstColumn="0" w:lastColumn="0" w:noHBand="0" w:noVBand="0"/>
        </w:tblPrEx>
        <w:trPr>
          <w:trHeight w:val="905"/>
        </w:trPr>
        <w:tc>
          <w:tcPr>
            <w:tcW w:w="9356" w:type="dxa"/>
            <w:gridSpan w:val="22"/>
            <w:vAlign w:val="center"/>
          </w:tcPr>
          <w:p w:rsidR="00911201" w:rsidRPr="008546C6" w:rsidRDefault="00911201" w:rsidP="00911201">
            <w:pPr>
              <w:autoSpaceDE w:val="0"/>
              <w:autoSpaceDN w:val="0"/>
              <w:adjustRightInd w:val="0"/>
              <w:jc w:val="both"/>
              <w:rPr>
                <w:rFonts w:ascii="Arial" w:hAnsi="Arial" w:cs="Arial"/>
                <w:b/>
                <w:sz w:val="44"/>
                <w:szCs w:val="44"/>
              </w:rPr>
            </w:pPr>
            <w:r w:rsidRPr="008546C6">
              <w:rPr>
                <w:rFonts w:ascii="Arial" w:hAnsi="Arial" w:cs="Arial"/>
                <w:b/>
                <w:sz w:val="44"/>
                <w:szCs w:val="44"/>
              </w:rPr>
              <w:t>19,46 %</w:t>
            </w:r>
          </w:p>
        </w:tc>
      </w:tr>
      <w:tr w:rsidR="00911201" w:rsidRPr="00911201" w:rsidTr="00911201">
        <w:tblPrEx>
          <w:tblCellMar>
            <w:left w:w="70" w:type="dxa"/>
            <w:right w:w="70" w:type="dxa"/>
          </w:tblCellMar>
          <w:tblLook w:val="0000" w:firstRow="0" w:lastRow="0" w:firstColumn="0" w:lastColumn="0" w:noHBand="0" w:noVBand="0"/>
        </w:tblPrEx>
        <w:trPr>
          <w:trHeight w:val="590"/>
        </w:trPr>
        <w:tc>
          <w:tcPr>
            <w:tcW w:w="9356" w:type="dxa"/>
            <w:gridSpan w:val="22"/>
            <w:shd w:val="clear" w:color="auto" w:fill="D9D9D9"/>
            <w:vAlign w:val="center"/>
          </w:tcPr>
          <w:p w:rsidR="00911201" w:rsidRPr="00911201" w:rsidRDefault="00911201" w:rsidP="00911201">
            <w:pPr>
              <w:jc w:val="both"/>
              <w:rPr>
                <w:rFonts w:ascii="Arial" w:hAnsi="Arial" w:cs="Arial"/>
                <w:b/>
                <w:bCs/>
                <w:caps/>
              </w:rPr>
            </w:pPr>
            <w:r w:rsidRPr="00911201">
              <w:rPr>
                <w:rFonts w:ascii="Arial" w:hAnsi="Arial" w:cs="Arial"/>
                <w:b/>
                <w:bCs/>
                <w:caps/>
                <w:sz w:val="22"/>
                <w:szCs w:val="22"/>
              </w:rPr>
              <w:t>V. poziom recyklingu I PRZYGOTOWANIA DO PONOWNEGO UŻYCIA następujących frakcji odpadów komunalnych: PAPIERU, METALI, TWORZYW SZTUCZNYCH I SZKŁA</w:t>
            </w:r>
            <w:r w:rsidRPr="00911201">
              <w:rPr>
                <w:rFonts w:ascii="Arial" w:hAnsi="Arial" w:cs="Arial"/>
                <w:b/>
                <w:bCs/>
                <w:caps/>
                <w:sz w:val="22"/>
                <w:szCs w:val="22"/>
                <w:vertAlign w:val="superscript"/>
              </w:rPr>
              <w:t>10)</w:t>
            </w:r>
            <w:r w:rsidRPr="00911201" w:rsidDel="00C138F0">
              <w:rPr>
                <w:rFonts w:ascii="Arial" w:hAnsi="Arial" w:cs="Arial"/>
                <w:b/>
                <w:bCs/>
                <w:caps/>
                <w:sz w:val="22"/>
                <w:szCs w:val="22"/>
              </w:rPr>
              <w:t xml:space="preserve"> </w:t>
            </w:r>
            <w:r w:rsidRPr="00911201">
              <w:rPr>
                <w:rFonts w:ascii="Arial" w:hAnsi="Arial" w:cs="Arial"/>
                <w:b/>
                <w:bCs/>
                <w:caps/>
                <w:sz w:val="22"/>
                <w:szCs w:val="22"/>
              </w:rPr>
              <w:t>odebranych z obszaru gminy</w:t>
            </w:r>
          </w:p>
        </w:tc>
      </w:tr>
      <w:tr w:rsidR="00911201" w:rsidRPr="00911201" w:rsidTr="006A4CC8">
        <w:tblPrEx>
          <w:tblLook w:val="0000" w:firstRow="0" w:lastRow="0" w:firstColumn="0" w:lastColumn="0" w:noHBand="0" w:noVBand="0"/>
        </w:tblPrEx>
        <w:trPr>
          <w:trHeight w:val="590"/>
        </w:trPr>
        <w:tc>
          <w:tcPr>
            <w:tcW w:w="1949" w:type="dxa"/>
            <w:gridSpan w:val="4"/>
            <w:shd w:val="clear" w:color="auto" w:fill="D9D9D9"/>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sz w:val="22"/>
                <w:szCs w:val="22"/>
              </w:rPr>
              <w:t>Kod odebranych odpadów komunalnych</w:t>
            </w:r>
            <w:r w:rsidRPr="00911201">
              <w:rPr>
                <w:rFonts w:ascii="Arial" w:hAnsi="Arial" w:cs="Arial"/>
                <w:sz w:val="22"/>
                <w:szCs w:val="22"/>
                <w:vertAlign w:val="superscript"/>
              </w:rPr>
              <w:t>4)</w:t>
            </w:r>
          </w:p>
        </w:tc>
        <w:tc>
          <w:tcPr>
            <w:tcW w:w="2297" w:type="dxa"/>
            <w:gridSpan w:val="5"/>
            <w:shd w:val="clear" w:color="auto" w:fill="D9D9D9"/>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sz w:val="22"/>
                <w:szCs w:val="22"/>
              </w:rPr>
              <w:t>Rodzaj odebranych odpadów komunalnych</w:t>
            </w:r>
            <w:r w:rsidRPr="00911201">
              <w:rPr>
                <w:rFonts w:ascii="Arial" w:hAnsi="Arial" w:cs="Arial"/>
                <w:sz w:val="22"/>
                <w:szCs w:val="22"/>
                <w:vertAlign w:val="superscript"/>
              </w:rPr>
              <w:t>4)</w:t>
            </w:r>
          </w:p>
        </w:tc>
        <w:tc>
          <w:tcPr>
            <w:tcW w:w="1389" w:type="dxa"/>
            <w:gridSpan w:val="6"/>
            <w:shd w:val="clear" w:color="auto" w:fill="D9D9D9"/>
            <w:vAlign w:val="center"/>
          </w:tcPr>
          <w:p w:rsidR="00911201" w:rsidRPr="00911201" w:rsidRDefault="00911201" w:rsidP="00911201">
            <w:pPr>
              <w:autoSpaceDE w:val="0"/>
              <w:autoSpaceDN w:val="0"/>
              <w:adjustRightInd w:val="0"/>
              <w:jc w:val="center"/>
              <w:rPr>
                <w:rFonts w:ascii="Arial" w:hAnsi="Arial" w:cs="Arial"/>
                <w:vertAlign w:val="superscript"/>
              </w:rPr>
            </w:pPr>
            <w:r w:rsidRPr="00911201">
              <w:rPr>
                <w:rFonts w:ascii="Arial" w:hAnsi="Arial" w:cs="Arial"/>
                <w:sz w:val="22"/>
                <w:szCs w:val="22"/>
              </w:rPr>
              <w:t>Łączna masa odebranych odpadów komunalnych</w:t>
            </w:r>
            <w:r w:rsidRPr="00911201">
              <w:rPr>
                <w:rFonts w:ascii="Arial" w:hAnsi="Arial" w:cs="Arial"/>
                <w:sz w:val="22"/>
                <w:szCs w:val="22"/>
                <w:vertAlign w:val="superscript"/>
              </w:rPr>
              <w:t>5)</w:t>
            </w:r>
          </w:p>
          <w:p w:rsidR="00911201" w:rsidRPr="00911201" w:rsidRDefault="00911201" w:rsidP="00911201">
            <w:pPr>
              <w:autoSpaceDE w:val="0"/>
              <w:autoSpaceDN w:val="0"/>
              <w:adjustRightInd w:val="0"/>
              <w:jc w:val="center"/>
              <w:rPr>
                <w:rFonts w:ascii="Arial" w:hAnsi="Arial" w:cs="Arial"/>
                <w:vertAlign w:val="superscript"/>
              </w:rPr>
            </w:pPr>
            <w:r w:rsidRPr="00911201">
              <w:rPr>
                <w:rFonts w:ascii="Arial" w:hAnsi="Arial" w:cs="Arial"/>
                <w:sz w:val="22"/>
                <w:szCs w:val="22"/>
              </w:rPr>
              <w:t>[Mg]</w:t>
            </w:r>
          </w:p>
        </w:tc>
        <w:tc>
          <w:tcPr>
            <w:tcW w:w="1558" w:type="dxa"/>
            <w:gridSpan w:val="5"/>
            <w:shd w:val="clear" w:color="auto" w:fill="D9D9D9"/>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sz w:val="22"/>
                <w:szCs w:val="22"/>
              </w:rPr>
              <w:t>Masa odpadów poddanych recyklingowi</w:t>
            </w:r>
            <w:r w:rsidRPr="00911201">
              <w:rPr>
                <w:rFonts w:ascii="Arial" w:hAnsi="Arial" w:cs="Arial"/>
                <w:sz w:val="22"/>
                <w:szCs w:val="22"/>
                <w:vertAlign w:val="superscript"/>
              </w:rPr>
              <w:t>5)</w:t>
            </w:r>
            <w:r w:rsidRPr="00911201">
              <w:rPr>
                <w:rFonts w:ascii="Arial" w:hAnsi="Arial" w:cs="Arial"/>
                <w:sz w:val="22"/>
                <w:szCs w:val="22"/>
              </w:rPr>
              <w:t xml:space="preserve"> [Mg]</w:t>
            </w:r>
          </w:p>
        </w:tc>
        <w:tc>
          <w:tcPr>
            <w:tcW w:w="2163" w:type="dxa"/>
            <w:gridSpan w:val="2"/>
            <w:shd w:val="clear" w:color="auto" w:fill="D9D9D9"/>
            <w:vAlign w:val="center"/>
          </w:tcPr>
          <w:p w:rsidR="00911201" w:rsidRPr="00911201" w:rsidRDefault="00911201" w:rsidP="00911201">
            <w:pPr>
              <w:autoSpaceDE w:val="0"/>
              <w:autoSpaceDN w:val="0"/>
              <w:adjustRightInd w:val="0"/>
              <w:jc w:val="center"/>
              <w:rPr>
                <w:rFonts w:ascii="Arial" w:hAnsi="Arial" w:cs="Arial"/>
                <w:vertAlign w:val="superscript"/>
              </w:rPr>
            </w:pPr>
            <w:r w:rsidRPr="00911201">
              <w:rPr>
                <w:rFonts w:ascii="Arial" w:hAnsi="Arial" w:cs="Arial"/>
                <w:sz w:val="22"/>
                <w:szCs w:val="22"/>
              </w:rPr>
              <w:t>Masa odpadów przygotowanych do ponownego użycia</w:t>
            </w:r>
            <w:r w:rsidRPr="00911201">
              <w:rPr>
                <w:rFonts w:ascii="Arial" w:hAnsi="Arial" w:cs="Arial"/>
                <w:sz w:val="22"/>
                <w:szCs w:val="22"/>
                <w:vertAlign w:val="superscript"/>
              </w:rPr>
              <w:t>5)</w:t>
            </w:r>
          </w:p>
          <w:p w:rsidR="00911201" w:rsidRPr="00911201" w:rsidRDefault="00911201" w:rsidP="00911201">
            <w:pPr>
              <w:autoSpaceDE w:val="0"/>
              <w:autoSpaceDN w:val="0"/>
              <w:adjustRightInd w:val="0"/>
              <w:jc w:val="center"/>
              <w:rPr>
                <w:rFonts w:ascii="Arial" w:hAnsi="Arial" w:cs="Arial"/>
              </w:rPr>
            </w:pPr>
            <w:r w:rsidRPr="00911201">
              <w:rPr>
                <w:rFonts w:ascii="Arial" w:hAnsi="Arial" w:cs="Arial"/>
                <w:sz w:val="22"/>
                <w:szCs w:val="22"/>
              </w:rPr>
              <w:t>[Mg]</w:t>
            </w:r>
          </w:p>
        </w:tc>
      </w:tr>
      <w:tr w:rsidR="00911201" w:rsidRPr="00911201" w:rsidTr="006A4CC8">
        <w:tblPrEx>
          <w:tblLook w:val="0000" w:firstRow="0" w:lastRow="0" w:firstColumn="0" w:lastColumn="0" w:noHBand="0" w:noVBand="0"/>
        </w:tblPrEx>
        <w:trPr>
          <w:trHeight w:val="590"/>
        </w:trPr>
        <w:tc>
          <w:tcPr>
            <w:tcW w:w="1949" w:type="dxa"/>
            <w:gridSpan w:val="4"/>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15 01 06</w:t>
            </w:r>
          </w:p>
        </w:tc>
        <w:tc>
          <w:tcPr>
            <w:tcW w:w="2297" w:type="dxa"/>
            <w:gridSpan w:val="5"/>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Zmieszane odpady opakowaniowe</w:t>
            </w:r>
          </w:p>
        </w:tc>
        <w:tc>
          <w:tcPr>
            <w:tcW w:w="1389" w:type="dxa"/>
            <w:gridSpan w:val="6"/>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67,72</w:t>
            </w:r>
          </w:p>
        </w:tc>
        <w:tc>
          <w:tcPr>
            <w:tcW w:w="1558" w:type="dxa"/>
            <w:gridSpan w:val="5"/>
          </w:tcPr>
          <w:p w:rsidR="00911201" w:rsidRPr="00911201" w:rsidRDefault="00911201" w:rsidP="00911201">
            <w:pPr>
              <w:tabs>
                <w:tab w:val="left" w:pos="360"/>
                <w:tab w:val="center" w:pos="671"/>
              </w:tabs>
              <w:autoSpaceDE w:val="0"/>
              <w:autoSpaceDN w:val="0"/>
              <w:adjustRightInd w:val="0"/>
              <w:jc w:val="center"/>
              <w:rPr>
                <w:rFonts w:ascii="Arial" w:hAnsi="Arial" w:cs="Arial"/>
              </w:rPr>
            </w:pPr>
            <w:r w:rsidRPr="00911201">
              <w:rPr>
                <w:rFonts w:ascii="Arial" w:hAnsi="Arial" w:cs="Arial"/>
              </w:rPr>
              <w:t>24,239</w:t>
            </w:r>
          </w:p>
        </w:tc>
        <w:tc>
          <w:tcPr>
            <w:tcW w:w="2163" w:type="dxa"/>
            <w:gridSpan w:val="2"/>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0</w:t>
            </w:r>
          </w:p>
        </w:tc>
      </w:tr>
      <w:tr w:rsidR="00911201" w:rsidRPr="00911201" w:rsidTr="006A4CC8">
        <w:tblPrEx>
          <w:tblLook w:val="0000" w:firstRow="0" w:lastRow="0" w:firstColumn="0" w:lastColumn="0" w:noHBand="0" w:noVBand="0"/>
        </w:tblPrEx>
        <w:trPr>
          <w:trHeight w:val="590"/>
        </w:trPr>
        <w:tc>
          <w:tcPr>
            <w:tcW w:w="1949" w:type="dxa"/>
            <w:gridSpan w:val="4"/>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15 01 01</w:t>
            </w:r>
          </w:p>
        </w:tc>
        <w:tc>
          <w:tcPr>
            <w:tcW w:w="2297" w:type="dxa"/>
            <w:gridSpan w:val="5"/>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Opakowania z papieru i tektury</w:t>
            </w:r>
          </w:p>
        </w:tc>
        <w:tc>
          <w:tcPr>
            <w:tcW w:w="1389" w:type="dxa"/>
            <w:gridSpan w:val="6"/>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7,95</w:t>
            </w:r>
          </w:p>
        </w:tc>
        <w:tc>
          <w:tcPr>
            <w:tcW w:w="1558" w:type="dxa"/>
            <w:gridSpan w:val="5"/>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7,95</w:t>
            </w:r>
          </w:p>
        </w:tc>
        <w:tc>
          <w:tcPr>
            <w:tcW w:w="2163" w:type="dxa"/>
            <w:gridSpan w:val="2"/>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0</w:t>
            </w:r>
          </w:p>
        </w:tc>
      </w:tr>
      <w:tr w:rsidR="00911201" w:rsidRPr="00911201" w:rsidTr="006A4CC8">
        <w:tblPrEx>
          <w:tblLook w:val="0000" w:firstRow="0" w:lastRow="0" w:firstColumn="0" w:lastColumn="0" w:noHBand="0" w:noVBand="0"/>
        </w:tblPrEx>
        <w:trPr>
          <w:trHeight w:val="590"/>
        </w:trPr>
        <w:tc>
          <w:tcPr>
            <w:tcW w:w="1949" w:type="dxa"/>
            <w:gridSpan w:val="4"/>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15 01 02</w:t>
            </w:r>
          </w:p>
        </w:tc>
        <w:tc>
          <w:tcPr>
            <w:tcW w:w="2297" w:type="dxa"/>
            <w:gridSpan w:val="5"/>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Opakowania z tworzyw sztucznych</w:t>
            </w:r>
          </w:p>
        </w:tc>
        <w:tc>
          <w:tcPr>
            <w:tcW w:w="1389" w:type="dxa"/>
            <w:gridSpan w:val="6"/>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9,46</w:t>
            </w:r>
          </w:p>
        </w:tc>
        <w:tc>
          <w:tcPr>
            <w:tcW w:w="1558" w:type="dxa"/>
            <w:gridSpan w:val="5"/>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9,46</w:t>
            </w:r>
          </w:p>
        </w:tc>
        <w:tc>
          <w:tcPr>
            <w:tcW w:w="2163" w:type="dxa"/>
            <w:gridSpan w:val="2"/>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0</w:t>
            </w:r>
          </w:p>
        </w:tc>
      </w:tr>
      <w:tr w:rsidR="00911201" w:rsidRPr="00911201" w:rsidTr="00911201">
        <w:tblPrEx>
          <w:tblCellMar>
            <w:left w:w="70" w:type="dxa"/>
            <w:right w:w="70" w:type="dxa"/>
          </w:tblCellMar>
          <w:tblLook w:val="0000" w:firstRow="0" w:lastRow="0" w:firstColumn="0" w:lastColumn="0" w:noHBand="0" w:noVBand="0"/>
        </w:tblPrEx>
        <w:trPr>
          <w:trHeight w:val="590"/>
        </w:trPr>
        <w:tc>
          <w:tcPr>
            <w:tcW w:w="4669" w:type="dxa"/>
            <w:gridSpan w:val="11"/>
            <w:shd w:val="clear" w:color="auto" w:fill="D9D9D9"/>
            <w:vAlign w:val="center"/>
          </w:tcPr>
          <w:p w:rsidR="00911201" w:rsidRPr="00911201" w:rsidRDefault="00911201" w:rsidP="00911201">
            <w:pPr>
              <w:autoSpaceDE w:val="0"/>
              <w:autoSpaceDN w:val="0"/>
              <w:adjustRightInd w:val="0"/>
              <w:jc w:val="both"/>
              <w:rPr>
                <w:rFonts w:ascii="Arial" w:hAnsi="Arial" w:cs="Arial"/>
              </w:rPr>
            </w:pPr>
            <w:r w:rsidRPr="00911201">
              <w:rPr>
                <w:rFonts w:ascii="Arial" w:hAnsi="Arial" w:cs="Arial"/>
                <w:sz w:val="22"/>
                <w:szCs w:val="22"/>
              </w:rPr>
              <w:t xml:space="preserve">Osiągnięty poziom recyklingu, przygotowania do ponownego użycia następujących frakcji </w:t>
            </w:r>
            <w:r w:rsidRPr="00911201">
              <w:rPr>
                <w:rFonts w:ascii="Arial" w:hAnsi="Arial" w:cs="Arial"/>
                <w:sz w:val="22"/>
                <w:szCs w:val="22"/>
              </w:rPr>
              <w:lastRenderedPageBreak/>
              <w:t>odpadów komunalnych: papieru, metali, tworzyw sztucznych i szkła</w:t>
            </w:r>
            <w:r w:rsidRPr="00911201">
              <w:rPr>
                <w:rFonts w:ascii="Arial" w:hAnsi="Arial" w:cs="Arial"/>
                <w:sz w:val="22"/>
                <w:szCs w:val="22"/>
                <w:vertAlign w:val="superscript"/>
              </w:rPr>
              <w:t>11)</w:t>
            </w:r>
            <w:r w:rsidRPr="00911201">
              <w:rPr>
                <w:rFonts w:ascii="Arial" w:hAnsi="Arial" w:cs="Arial"/>
                <w:sz w:val="22"/>
                <w:szCs w:val="22"/>
              </w:rPr>
              <w:t xml:space="preserve"> [%]</w:t>
            </w:r>
          </w:p>
        </w:tc>
        <w:tc>
          <w:tcPr>
            <w:tcW w:w="4687" w:type="dxa"/>
            <w:gridSpan w:val="11"/>
            <w:vAlign w:val="center"/>
          </w:tcPr>
          <w:p w:rsidR="00911201" w:rsidRPr="007374E6" w:rsidRDefault="00911201" w:rsidP="00911201">
            <w:pPr>
              <w:autoSpaceDE w:val="0"/>
              <w:autoSpaceDN w:val="0"/>
              <w:adjustRightInd w:val="0"/>
              <w:jc w:val="both"/>
              <w:rPr>
                <w:rFonts w:ascii="Arial" w:hAnsi="Arial" w:cs="Arial"/>
                <w:b/>
                <w:sz w:val="44"/>
                <w:szCs w:val="44"/>
              </w:rPr>
            </w:pPr>
            <w:r w:rsidRPr="007374E6">
              <w:rPr>
                <w:rFonts w:ascii="Arial" w:hAnsi="Arial" w:cs="Arial"/>
                <w:b/>
                <w:sz w:val="44"/>
                <w:szCs w:val="44"/>
              </w:rPr>
              <w:lastRenderedPageBreak/>
              <w:t>16,87 %</w:t>
            </w:r>
          </w:p>
        </w:tc>
      </w:tr>
      <w:tr w:rsidR="00911201" w:rsidRPr="00911201" w:rsidTr="00911201">
        <w:tblPrEx>
          <w:tblCellMar>
            <w:left w:w="70" w:type="dxa"/>
            <w:right w:w="70" w:type="dxa"/>
          </w:tblCellMar>
          <w:tblLook w:val="0000" w:firstRow="0" w:lastRow="0" w:firstColumn="0" w:lastColumn="0" w:noHBand="0" w:noVBand="0"/>
        </w:tblPrEx>
        <w:trPr>
          <w:trHeight w:val="590"/>
        </w:trPr>
        <w:tc>
          <w:tcPr>
            <w:tcW w:w="9356" w:type="dxa"/>
            <w:gridSpan w:val="22"/>
            <w:shd w:val="clear" w:color="auto" w:fill="D9D9D9"/>
            <w:vAlign w:val="center"/>
          </w:tcPr>
          <w:p w:rsidR="00911201" w:rsidRPr="00911201" w:rsidRDefault="00911201" w:rsidP="00911201">
            <w:pPr>
              <w:jc w:val="both"/>
              <w:rPr>
                <w:rFonts w:ascii="Arial" w:hAnsi="Arial" w:cs="Arial"/>
                <w:b/>
                <w:bCs/>
                <w:caps/>
              </w:rPr>
            </w:pPr>
            <w:r w:rsidRPr="00911201">
              <w:rPr>
                <w:rFonts w:ascii="Arial" w:hAnsi="Arial" w:cs="Arial"/>
                <w:b/>
                <w:bCs/>
                <w:caps/>
                <w:sz w:val="22"/>
                <w:szCs w:val="22"/>
              </w:rPr>
              <w:t xml:space="preserve">VI. poziom recyklingu, przygotowania do ponownego użycia i odzysku innymi metodami innych niż niebezpieczne odpadów budowlanych </w:t>
            </w:r>
            <w:r w:rsidRPr="00911201">
              <w:rPr>
                <w:rFonts w:ascii="Arial" w:hAnsi="Arial" w:cs="Arial"/>
                <w:b/>
                <w:bCs/>
                <w:caps/>
                <w:sz w:val="22"/>
                <w:szCs w:val="22"/>
              </w:rPr>
              <w:br/>
              <w:t>i rozbiórkowych</w:t>
            </w:r>
            <w:r w:rsidRPr="00911201">
              <w:rPr>
                <w:rFonts w:ascii="Arial" w:hAnsi="Arial" w:cs="Arial"/>
                <w:b/>
                <w:bCs/>
                <w:caps/>
                <w:sz w:val="22"/>
                <w:szCs w:val="22"/>
                <w:vertAlign w:val="superscript"/>
              </w:rPr>
              <w:t>12)</w:t>
            </w:r>
            <w:r w:rsidRPr="00911201">
              <w:rPr>
                <w:rFonts w:ascii="Arial" w:hAnsi="Arial" w:cs="Arial"/>
                <w:b/>
                <w:bCs/>
                <w:caps/>
                <w:sz w:val="22"/>
                <w:szCs w:val="22"/>
              </w:rPr>
              <w:t xml:space="preserve"> z odebranych z obszaru gminy odpadów komunalnych</w:t>
            </w:r>
          </w:p>
        </w:tc>
      </w:tr>
      <w:tr w:rsidR="00911201" w:rsidRPr="00911201" w:rsidTr="00911201">
        <w:tblPrEx>
          <w:tblLook w:val="0000" w:firstRow="0" w:lastRow="0" w:firstColumn="0" w:lastColumn="0" w:noHBand="0" w:noVBand="0"/>
        </w:tblPrEx>
        <w:trPr>
          <w:trHeight w:val="590"/>
        </w:trPr>
        <w:tc>
          <w:tcPr>
            <w:tcW w:w="1240" w:type="dxa"/>
            <w:shd w:val="clear" w:color="auto" w:fill="D9D9D9"/>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sz w:val="22"/>
                <w:szCs w:val="22"/>
              </w:rPr>
              <w:t>Kod odebranych odpadów</w:t>
            </w:r>
            <w:r w:rsidRPr="00911201">
              <w:rPr>
                <w:rFonts w:ascii="Arial" w:hAnsi="Arial" w:cs="Arial"/>
                <w:sz w:val="22"/>
                <w:szCs w:val="22"/>
                <w:vertAlign w:val="superscript"/>
              </w:rPr>
              <w:t>4)</w:t>
            </w:r>
          </w:p>
        </w:tc>
        <w:tc>
          <w:tcPr>
            <w:tcW w:w="1985" w:type="dxa"/>
            <w:gridSpan w:val="6"/>
            <w:shd w:val="clear" w:color="auto" w:fill="D9D9D9"/>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sz w:val="22"/>
                <w:szCs w:val="22"/>
              </w:rPr>
              <w:t>Rodzaj odebranych odpadów</w:t>
            </w:r>
            <w:r w:rsidRPr="00911201">
              <w:rPr>
                <w:rFonts w:ascii="Arial" w:hAnsi="Arial" w:cs="Arial"/>
                <w:sz w:val="22"/>
                <w:szCs w:val="22"/>
                <w:vertAlign w:val="superscript"/>
              </w:rPr>
              <w:t>4)</w:t>
            </w:r>
          </w:p>
        </w:tc>
        <w:tc>
          <w:tcPr>
            <w:tcW w:w="1417" w:type="dxa"/>
            <w:gridSpan w:val="3"/>
            <w:shd w:val="clear" w:color="auto" w:fill="D9D9D9"/>
            <w:vAlign w:val="center"/>
          </w:tcPr>
          <w:p w:rsidR="00911201" w:rsidRPr="00911201" w:rsidRDefault="00911201" w:rsidP="00911201">
            <w:pPr>
              <w:autoSpaceDE w:val="0"/>
              <w:autoSpaceDN w:val="0"/>
              <w:adjustRightInd w:val="0"/>
              <w:jc w:val="center"/>
              <w:rPr>
                <w:rFonts w:ascii="Arial" w:hAnsi="Arial" w:cs="Arial"/>
                <w:vertAlign w:val="superscript"/>
              </w:rPr>
            </w:pPr>
            <w:r w:rsidRPr="00911201">
              <w:rPr>
                <w:rFonts w:ascii="Arial" w:hAnsi="Arial" w:cs="Arial"/>
                <w:sz w:val="22"/>
                <w:szCs w:val="22"/>
              </w:rPr>
              <w:t>Łączna masa odebranych odpadów</w:t>
            </w:r>
            <w:r w:rsidRPr="00911201">
              <w:rPr>
                <w:rFonts w:ascii="Arial" w:hAnsi="Arial" w:cs="Arial"/>
                <w:sz w:val="22"/>
                <w:szCs w:val="22"/>
                <w:vertAlign w:val="superscript"/>
              </w:rPr>
              <w:t>5)</w:t>
            </w:r>
          </w:p>
          <w:p w:rsidR="00911201" w:rsidRPr="00911201" w:rsidRDefault="00911201" w:rsidP="00911201">
            <w:pPr>
              <w:autoSpaceDE w:val="0"/>
              <w:autoSpaceDN w:val="0"/>
              <w:adjustRightInd w:val="0"/>
              <w:jc w:val="center"/>
              <w:rPr>
                <w:rFonts w:ascii="Arial" w:hAnsi="Arial" w:cs="Arial"/>
                <w:vertAlign w:val="superscript"/>
              </w:rPr>
            </w:pPr>
            <w:r w:rsidRPr="00911201">
              <w:rPr>
                <w:rFonts w:ascii="Arial" w:hAnsi="Arial" w:cs="Arial"/>
                <w:sz w:val="22"/>
                <w:szCs w:val="22"/>
              </w:rPr>
              <w:t>[Mg]</w:t>
            </w:r>
          </w:p>
        </w:tc>
        <w:tc>
          <w:tcPr>
            <w:tcW w:w="1560" w:type="dxa"/>
            <w:gridSpan w:val="6"/>
            <w:shd w:val="clear" w:color="auto" w:fill="D9D9D9"/>
            <w:vAlign w:val="center"/>
          </w:tcPr>
          <w:p w:rsidR="00911201" w:rsidRPr="00911201" w:rsidRDefault="00911201" w:rsidP="00911201">
            <w:pPr>
              <w:autoSpaceDE w:val="0"/>
              <w:autoSpaceDN w:val="0"/>
              <w:adjustRightInd w:val="0"/>
              <w:jc w:val="center"/>
              <w:rPr>
                <w:rFonts w:ascii="Arial" w:hAnsi="Arial" w:cs="Arial"/>
                <w:vertAlign w:val="superscript"/>
              </w:rPr>
            </w:pPr>
            <w:r w:rsidRPr="00911201">
              <w:rPr>
                <w:rFonts w:ascii="Arial" w:hAnsi="Arial" w:cs="Arial"/>
                <w:sz w:val="22"/>
                <w:szCs w:val="22"/>
              </w:rPr>
              <w:t>Masa odpadów poddanych recyklingowi</w:t>
            </w:r>
            <w:r w:rsidRPr="00911201">
              <w:rPr>
                <w:rFonts w:ascii="Arial" w:hAnsi="Arial" w:cs="Arial"/>
                <w:sz w:val="22"/>
                <w:szCs w:val="22"/>
                <w:vertAlign w:val="superscript"/>
              </w:rPr>
              <w:t>5)</w:t>
            </w:r>
          </w:p>
          <w:p w:rsidR="00911201" w:rsidRPr="00911201" w:rsidRDefault="00911201" w:rsidP="00911201">
            <w:pPr>
              <w:autoSpaceDE w:val="0"/>
              <w:autoSpaceDN w:val="0"/>
              <w:adjustRightInd w:val="0"/>
              <w:jc w:val="center"/>
              <w:rPr>
                <w:rFonts w:ascii="Arial" w:hAnsi="Arial" w:cs="Arial"/>
              </w:rPr>
            </w:pPr>
            <w:r w:rsidRPr="00911201">
              <w:rPr>
                <w:rFonts w:ascii="Arial" w:hAnsi="Arial" w:cs="Arial"/>
                <w:sz w:val="22"/>
                <w:szCs w:val="22"/>
              </w:rPr>
              <w:t>[Mg]</w:t>
            </w:r>
          </w:p>
        </w:tc>
        <w:tc>
          <w:tcPr>
            <w:tcW w:w="1842" w:type="dxa"/>
            <w:gridSpan w:val="5"/>
            <w:shd w:val="clear" w:color="auto" w:fill="D9D9D9"/>
            <w:vAlign w:val="center"/>
          </w:tcPr>
          <w:p w:rsidR="00911201" w:rsidRPr="00911201" w:rsidRDefault="00911201" w:rsidP="00911201">
            <w:pPr>
              <w:autoSpaceDE w:val="0"/>
              <w:autoSpaceDN w:val="0"/>
              <w:adjustRightInd w:val="0"/>
              <w:jc w:val="center"/>
              <w:rPr>
                <w:rFonts w:ascii="Arial" w:hAnsi="Arial" w:cs="Arial"/>
                <w:vertAlign w:val="superscript"/>
              </w:rPr>
            </w:pPr>
            <w:r w:rsidRPr="00911201">
              <w:rPr>
                <w:rFonts w:ascii="Arial" w:hAnsi="Arial" w:cs="Arial"/>
                <w:sz w:val="22"/>
                <w:szCs w:val="22"/>
              </w:rPr>
              <w:t>Masa odpadów przygotowanych do ponownego użycia</w:t>
            </w:r>
            <w:r w:rsidRPr="00911201">
              <w:rPr>
                <w:rFonts w:ascii="Arial" w:hAnsi="Arial" w:cs="Arial"/>
                <w:sz w:val="22"/>
                <w:szCs w:val="22"/>
                <w:vertAlign w:val="superscript"/>
              </w:rPr>
              <w:t>5)</w:t>
            </w:r>
          </w:p>
          <w:p w:rsidR="00911201" w:rsidRPr="00911201" w:rsidDel="00BF0095" w:rsidRDefault="00911201" w:rsidP="00911201">
            <w:pPr>
              <w:autoSpaceDE w:val="0"/>
              <w:autoSpaceDN w:val="0"/>
              <w:adjustRightInd w:val="0"/>
              <w:jc w:val="center"/>
              <w:rPr>
                <w:rFonts w:ascii="Arial" w:hAnsi="Arial" w:cs="Arial"/>
                <w:vertAlign w:val="superscript"/>
              </w:rPr>
            </w:pPr>
            <w:r w:rsidRPr="00911201">
              <w:rPr>
                <w:rFonts w:ascii="Arial" w:hAnsi="Arial" w:cs="Arial"/>
                <w:sz w:val="22"/>
                <w:szCs w:val="22"/>
              </w:rPr>
              <w:t>[Mg]</w:t>
            </w:r>
          </w:p>
        </w:tc>
        <w:tc>
          <w:tcPr>
            <w:tcW w:w="1312" w:type="dxa"/>
            <w:shd w:val="clear" w:color="auto" w:fill="D9D9D9"/>
            <w:vAlign w:val="center"/>
          </w:tcPr>
          <w:p w:rsidR="00911201" w:rsidRPr="00911201" w:rsidRDefault="00911201" w:rsidP="00911201">
            <w:pPr>
              <w:autoSpaceDE w:val="0"/>
              <w:autoSpaceDN w:val="0"/>
              <w:adjustRightInd w:val="0"/>
              <w:jc w:val="center"/>
              <w:rPr>
                <w:rFonts w:ascii="Arial" w:hAnsi="Arial" w:cs="Arial"/>
                <w:vertAlign w:val="superscript"/>
              </w:rPr>
            </w:pPr>
            <w:r w:rsidRPr="00911201">
              <w:rPr>
                <w:rFonts w:ascii="Arial" w:hAnsi="Arial" w:cs="Arial"/>
                <w:sz w:val="22"/>
                <w:szCs w:val="22"/>
              </w:rPr>
              <w:t xml:space="preserve">Masa odpadów poddanych odzyskowi innymi metodami niż recykling </w:t>
            </w:r>
            <w:r w:rsidRPr="00911201">
              <w:rPr>
                <w:rFonts w:ascii="Arial" w:hAnsi="Arial" w:cs="Arial"/>
                <w:sz w:val="22"/>
                <w:szCs w:val="22"/>
              </w:rPr>
              <w:br/>
              <w:t>i ponowne użycie</w:t>
            </w:r>
            <w:r w:rsidRPr="00911201">
              <w:rPr>
                <w:rFonts w:ascii="Arial" w:hAnsi="Arial" w:cs="Arial"/>
                <w:sz w:val="22"/>
                <w:szCs w:val="22"/>
                <w:vertAlign w:val="superscript"/>
              </w:rPr>
              <w:t>5)</w:t>
            </w:r>
          </w:p>
          <w:p w:rsidR="00911201" w:rsidRPr="00911201" w:rsidRDefault="00911201" w:rsidP="00911201">
            <w:pPr>
              <w:autoSpaceDE w:val="0"/>
              <w:autoSpaceDN w:val="0"/>
              <w:adjustRightInd w:val="0"/>
              <w:jc w:val="center"/>
              <w:rPr>
                <w:rFonts w:ascii="Arial" w:hAnsi="Arial" w:cs="Arial"/>
              </w:rPr>
            </w:pPr>
            <w:r w:rsidRPr="00911201">
              <w:rPr>
                <w:rFonts w:ascii="Arial" w:hAnsi="Arial" w:cs="Arial"/>
                <w:sz w:val="22"/>
                <w:szCs w:val="22"/>
              </w:rPr>
              <w:t>[Mg]</w:t>
            </w:r>
          </w:p>
        </w:tc>
      </w:tr>
      <w:tr w:rsidR="00911201" w:rsidRPr="00911201" w:rsidTr="00911201">
        <w:tblPrEx>
          <w:tblLook w:val="0000" w:firstRow="0" w:lastRow="0" w:firstColumn="0" w:lastColumn="0" w:noHBand="0" w:noVBand="0"/>
        </w:tblPrEx>
        <w:trPr>
          <w:trHeight w:val="590"/>
        </w:trPr>
        <w:tc>
          <w:tcPr>
            <w:tcW w:w="1240" w:type="dxa"/>
          </w:tcPr>
          <w:p w:rsidR="00911201" w:rsidRPr="00911201" w:rsidRDefault="00911201" w:rsidP="00911201">
            <w:pPr>
              <w:autoSpaceDE w:val="0"/>
              <w:autoSpaceDN w:val="0"/>
              <w:adjustRightInd w:val="0"/>
              <w:jc w:val="center"/>
              <w:rPr>
                <w:rFonts w:ascii="Arial" w:hAnsi="Arial" w:cs="Arial"/>
              </w:rPr>
            </w:pPr>
          </w:p>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17 01 01</w:t>
            </w:r>
          </w:p>
        </w:tc>
        <w:tc>
          <w:tcPr>
            <w:tcW w:w="1985" w:type="dxa"/>
            <w:gridSpan w:val="6"/>
          </w:tcPr>
          <w:p w:rsidR="00911201" w:rsidRPr="00911201" w:rsidRDefault="00911201" w:rsidP="00911201">
            <w:pPr>
              <w:autoSpaceDE w:val="0"/>
              <w:autoSpaceDN w:val="0"/>
              <w:adjustRightInd w:val="0"/>
              <w:jc w:val="center"/>
              <w:rPr>
                <w:rFonts w:ascii="Arial" w:hAnsi="Arial" w:cs="Arial"/>
              </w:rPr>
            </w:pPr>
          </w:p>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Odpady betonu oraz gruz betonowy z rozbiórek i remontów</w:t>
            </w:r>
          </w:p>
        </w:tc>
        <w:tc>
          <w:tcPr>
            <w:tcW w:w="1417" w:type="dxa"/>
            <w:gridSpan w:val="3"/>
          </w:tcPr>
          <w:p w:rsidR="00911201" w:rsidRPr="00911201" w:rsidRDefault="00911201" w:rsidP="00911201">
            <w:pPr>
              <w:jc w:val="center"/>
              <w:rPr>
                <w:rFonts w:ascii="Arial" w:hAnsi="Arial" w:cs="Arial"/>
              </w:rPr>
            </w:pPr>
          </w:p>
          <w:p w:rsidR="00911201" w:rsidRPr="00911201" w:rsidRDefault="00911201" w:rsidP="00911201">
            <w:pPr>
              <w:jc w:val="center"/>
              <w:rPr>
                <w:rFonts w:ascii="Arial" w:hAnsi="Arial" w:cs="Arial"/>
              </w:rPr>
            </w:pPr>
            <w:r w:rsidRPr="00911201">
              <w:rPr>
                <w:rFonts w:ascii="Arial" w:hAnsi="Arial" w:cs="Arial"/>
              </w:rPr>
              <w:t>0,75</w:t>
            </w:r>
          </w:p>
        </w:tc>
        <w:tc>
          <w:tcPr>
            <w:tcW w:w="1560" w:type="dxa"/>
            <w:gridSpan w:val="6"/>
          </w:tcPr>
          <w:p w:rsidR="00911201" w:rsidRPr="00911201" w:rsidRDefault="00911201" w:rsidP="00911201">
            <w:pPr>
              <w:autoSpaceDE w:val="0"/>
              <w:autoSpaceDN w:val="0"/>
              <w:adjustRightInd w:val="0"/>
              <w:jc w:val="center"/>
              <w:rPr>
                <w:rFonts w:ascii="Arial" w:hAnsi="Arial" w:cs="Arial"/>
              </w:rPr>
            </w:pPr>
          </w:p>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0,57</w:t>
            </w:r>
          </w:p>
        </w:tc>
        <w:tc>
          <w:tcPr>
            <w:tcW w:w="1842" w:type="dxa"/>
            <w:gridSpan w:val="5"/>
          </w:tcPr>
          <w:p w:rsidR="00911201" w:rsidRPr="00911201" w:rsidRDefault="00911201" w:rsidP="00911201">
            <w:pPr>
              <w:autoSpaceDE w:val="0"/>
              <w:autoSpaceDN w:val="0"/>
              <w:adjustRightInd w:val="0"/>
              <w:jc w:val="center"/>
              <w:rPr>
                <w:rFonts w:ascii="Arial" w:hAnsi="Arial" w:cs="Arial"/>
              </w:rPr>
            </w:pPr>
          </w:p>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0</w:t>
            </w:r>
          </w:p>
        </w:tc>
        <w:tc>
          <w:tcPr>
            <w:tcW w:w="1312" w:type="dxa"/>
          </w:tcPr>
          <w:p w:rsidR="00911201" w:rsidRPr="00911201" w:rsidRDefault="00911201" w:rsidP="00911201">
            <w:pPr>
              <w:autoSpaceDE w:val="0"/>
              <w:autoSpaceDN w:val="0"/>
              <w:adjustRightInd w:val="0"/>
              <w:jc w:val="center"/>
              <w:rPr>
                <w:rFonts w:ascii="Arial" w:hAnsi="Arial" w:cs="Arial"/>
              </w:rPr>
            </w:pPr>
          </w:p>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0,18</w:t>
            </w:r>
          </w:p>
        </w:tc>
      </w:tr>
      <w:tr w:rsidR="00911201" w:rsidRPr="00911201" w:rsidTr="008546C6">
        <w:tblPrEx>
          <w:tblCellMar>
            <w:left w:w="70" w:type="dxa"/>
            <w:right w:w="70" w:type="dxa"/>
          </w:tblCellMar>
          <w:tblLook w:val="0000" w:firstRow="0" w:lastRow="0" w:firstColumn="0" w:lastColumn="0" w:noHBand="0" w:noVBand="0"/>
        </w:tblPrEx>
        <w:trPr>
          <w:trHeight w:val="1149"/>
        </w:trPr>
        <w:tc>
          <w:tcPr>
            <w:tcW w:w="4669" w:type="dxa"/>
            <w:gridSpan w:val="11"/>
            <w:shd w:val="clear" w:color="auto" w:fill="D9D9D9"/>
            <w:vAlign w:val="center"/>
          </w:tcPr>
          <w:p w:rsidR="00911201" w:rsidRPr="00911201" w:rsidRDefault="00911201" w:rsidP="00911201">
            <w:pPr>
              <w:autoSpaceDE w:val="0"/>
              <w:autoSpaceDN w:val="0"/>
              <w:adjustRightInd w:val="0"/>
              <w:jc w:val="both"/>
              <w:rPr>
                <w:rFonts w:ascii="Arial" w:hAnsi="Arial" w:cs="Arial"/>
              </w:rPr>
            </w:pPr>
            <w:r w:rsidRPr="00911201">
              <w:rPr>
                <w:rFonts w:ascii="Arial" w:hAnsi="Arial" w:cs="Arial"/>
                <w:sz w:val="22"/>
                <w:szCs w:val="22"/>
              </w:rPr>
              <w:t>Osiągnięty poziom recyklingu, przygotowania do ponownego użycia i odzysku innymi metodami innych niż niebezpieczne odpadów budowlanych i rozbiórkowych</w:t>
            </w:r>
            <w:r w:rsidRPr="00911201">
              <w:rPr>
                <w:rFonts w:ascii="Arial" w:hAnsi="Arial" w:cs="Arial"/>
                <w:sz w:val="22"/>
                <w:szCs w:val="22"/>
                <w:vertAlign w:val="superscript"/>
              </w:rPr>
              <w:t>11)</w:t>
            </w:r>
            <w:r w:rsidRPr="00911201">
              <w:rPr>
                <w:rFonts w:ascii="Arial" w:hAnsi="Arial" w:cs="Arial"/>
                <w:sz w:val="22"/>
                <w:szCs w:val="22"/>
              </w:rPr>
              <w:t xml:space="preserve"> [%]</w:t>
            </w:r>
          </w:p>
        </w:tc>
        <w:tc>
          <w:tcPr>
            <w:tcW w:w="4687" w:type="dxa"/>
            <w:gridSpan w:val="11"/>
            <w:vAlign w:val="center"/>
          </w:tcPr>
          <w:p w:rsidR="00911201" w:rsidRPr="007374E6" w:rsidRDefault="00911201" w:rsidP="00911201">
            <w:pPr>
              <w:autoSpaceDE w:val="0"/>
              <w:autoSpaceDN w:val="0"/>
              <w:adjustRightInd w:val="0"/>
              <w:jc w:val="both"/>
              <w:rPr>
                <w:rFonts w:ascii="Arial" w:hAnsi="Arial" w:cs="Arial"/>
                <w:b/>
                <w:sz w:val="44"/>
                <w:szCs w:val="44"/>
              </w:rPr>
            </w:pPr>
            <w:r w:rsidRPr="007374E6">
              <w:rPr>
                <w:rFonts w:ascii="Arial" w:hAnsi="Arial" w:cs="Arial"/>
                <w:b/>
                <w:sz w:val="44"/>
                <w:szCs w:val="44"/>
              </w:rPr>
              <w:t>100%</w:t>
            </w:r>
          </w:p>
        </w:tc>
      </w:tr>
      <w:tr w:rsidR="00911201" w:rsidRPr="00911201" w:rsidTr="00911201">
        <w:tblPrEx>
          <w:tblCellMar>
            <w:left w:w="70" w:type="dxa"/>
            <w:right w:w="70" w:type="dxa"/>
          </w:tblCellMar>
          <w:tblLook w:val="0000" w:firstRow="0" w:lastRow="0" w:firstColumn="0" w:lastColumn="0" w:noHBand="0" w:noVBand="0"/>
        </w:tblPrEx>
        <w:trPr>
          <w:trHeight w:val="590"/>
        </w:trPr>
        <w:tc>
          <w:tcPr>
            <w:tcW w:w="9356" w:type="dxa"/>
            <w:gridSpan w:val="22"/>
            <w:shd w:val="clear" w:color="auto" w:fill="D9D9D9"/>
            <w:vAlign w:val="center"/>
          </w:tcPr>
          <w:p w:rsidR="00911201" w:rsidRPr="00911201" w:rsidRDefault="00911201" w:rsidP="00911201">
            <w:pPr>
              <w:jc w:val="both"/>
              <w:rPr>
                <w:rFonts w:ascii="Arial" w:hAnsi="Arial" w:cs="Arial"/>
                <w:b/>
                <w:bCs/>
                <w:caps/>
              </w:rPr>
            </w:pPr>
            <w:r w:rsidRPr="00911201">
              <w:rPr>
                <w:rFonts w:ascii="Arial" w:hAnsi="Arial" w:cs="Arial"/>
                <w:b/>
                <w:bCs/>
                <w:caps/>
                <w:sz w:val="22"/>
                <w:szCs w:val="22"/>
              </w:rPr>
              <w:t>VII. liczbA właścicieli nieruchomości, od których zostały odebrane odpady komunalne</w:t>
            </w:r>
          </w:p>
        </w:tc>
      </w:tr>
      <w:tr w:rsidR="00911201" w:rsidRPr="00911201" w:rsidTr="00911201">
        <w:tblPrEx>
          <w:tblCellMar>
            <w:left w:w="70" w:type="dxa"/>
            <w:right w:w="70" w:type="dxa"/>
          </w:tblCellMar>
          <w:tblLook w:val="0000" w:firstRow="0" w:lastRow="0" w:firstColumn="0" w:lastColumn="0" w:noHBand="0" w:noVBand="0"/>
        </w:tblPrEx>
        <w:trPr>
          <w:trHeight w:val="590"/>
        </w:trPr>
        <w:tc>
          <w:tcPr>
            <w:tcW w:w="9356" w:type="dxa"/>
            <w:gridSpan w:val="22"/>
            <w:vAlign w:val="center"/>
          </w:tcPr>
          <w:p w:rsidR="00911201" w:rsidRPr="00911201" w:rsidRDefault="00911201" w:rsidP="00911201">
            <w:pPr>
              <w:autoSpaceDE w:val="0"/>
              <w:autoSpaceDN w:val="0"/>
              <w:adjustRightInd w:val="0"/>
              <w:jc w:val="both"/>
              <w:rPr>
                <w:rFonts w:ascii="Arial" w:hAnsi="Arial" w:cs="Arial"/>
              </w:rPr>
            </w:pPr>
            <w:r w:rsidRPr="00911201">
              <w:rPr>
                <w:rFonts w:ascii="Arial" w:hAnsi="Arial" w:cs="Arial"/>
              </w:rPr>
              <w:t>1264</w:t>
            </w:r>
          </w:p>
        </w:tc>
      </w:tr>
      <w:tr w:rsidR="00911201" w:rsidRPr="00911201" w:rsidTr="00911201">
        <w:tblPrEx>
          <w:tblCellMar>
            <w:left w:w="70" w:type="dxa"/>
            <w:right w:w="70" w:type="dxa"/>
          </w:tblCellMar>
          <w:tblLook w:val="0000" w:firstRow="0" w:lastRow="0" w:firstColumn="0" w:lastColumn="0" w:noHBand="0" w:noVBand="0"/>
        </w:tblPrEx>
        <w:trPr>
          <w:trHeight w:val="590"/>
        </w:trPr>
        <w:tc>
          <w:tcPr>
            <w:tcW w:w="9356" w:type="dxa"/>
            <w:gridSpan w:val="22"/>
            <w:shd w:val="clear" w:color="auto" w:fill="D9D9D9"/>
            <w:vAlign w:val="center"/>
          </w:tcPr>
          <w:p w:rsidR="00911201" w:rsidRPr="00911201" w:rsidRDefault="00911201" w:rsidP="00911201">
            <w:pPr>
              <w:jc w:val="both"/>
              <w:rPr>
                <w:rFonts w:ascii="Arial" w:hAnsi="Arial" w:cs="Arial"/>
                <w:b/>
                <w:bCs/>
                <w:caps/>
                <w:vertAlign w:val="superscript"/>
              </w:rPr>
            </w:pPr>
            <w:r w:rsidRPr="00911201">
              <w:rPr>
                <w:rFonts w:ascii="Arial" w:hAnsi="Arial" w:cs="Arial"/>
                <w:b/>
                <w:bCs/>
                <w:caps/>
                <w:sz w:val="22"/>
                <w:szCs w:val="22"/>
              </w:rPr>
              <w:t>VIII. LICZBA właścicieli nieruchomości, którzy zbierają odpady komunalne w sposób niezgodny z regulaminem utrzymania czystości i porządku na terenie gminy</w:t>
            </w:r>
            <w:r w:rsidRPr="00911201">
              <w:rPr>
                <w:rFonts w:ascii="Arial" w:hAnsi="Arial" w:cs="Arial"/>
                <w:b/>
                <w:bCs/>
                <w:caps/>
                <w:sz w:val="22"/>
                <w:szCs w:val="22"/>
                <w:vertAlign w:val="superscript"/>
              </w:rPr>
              <w:t>14)</w:t>
            </w:r>
          </w:p>
        </w:tc>
      </w:tr>
      <w:tr w:rsidR="00911201" w:rsidRPr="00911201" w:rsidTr="00911201">
        <w:tblPrEx>
          <w:tblCellMar>
            <w:left w:w="70" w:type="dxa"/>
            <w:right w:w="70" w:type="dxa"/>
          </w:tblCellMar>
          <w:tblLook w:val="0000" w:firstRow="0" w:lastRow="0" w:firstColumn="0" w:lastColumn="0" w:noHBand="0" w:noVBand="0"/>
        </w:tblPrEx>
        <w:trPr>
          <w:trHeight w:val="590"/>
        </w:trPr>
        <w:tc>
          <w:tcPr>
            <w:tcW w:w="9356" w:type="dxa"/>
            <w:gridSpan w:val="22"/>
            <w:vAlign w:val="center"/>
          </w:tcPr>
          <w:p w:rsidR="00911201" w:rsidRPr="00911201" w:rsidRDefault="00911201" w:rsidP="00911201">
            <w:pPr>
              <w:autoSpaceDE w:val="0"/>
              <w:autoSpaceDN w:val="0"/>
              <w:adjustRightInd w:val="0"/>
              <w:jc w:val="both"/>
              <w:rPr>
                <w:rFonts w:ascii="Arial" w:hAnsi="Arial" w:cs="Arial"/>
              </w:rPr>
            </w:pPr>
            <w:r w:rsidRPr="00911201">
              <w:rPr>
                <w:rFonts w:ascii="Arial" w:hAnsi="Arial" w:cs="Arial"/>
              </w:rPr>
              <w:t>0</w:t>
            </w:r>
          </w:p>
        </w:tc>
      </w:tr>
      <w:tr w:rsidR="00911201" w:rsidRPr="00911201" w:rsidTr="00911201">
        <w:tblPrEx>
          <w:tblCellMar>
            <w:left w:w="70" w:type="dxa"/>
            <w:right w:w="70" w:type="dxa"/>
          </w:tblCellMar>
          <w:tblLook w:val="0000" w:firstRow="0" w:lastRow="0" w:firstColumn="0" w:lastColumn="0" w:noHBand="0" w:noVBand="0"/>
        </w:tblPrEx>
        <w:trPr>
          <w:trHeight w:val="590"/>
        </w:trPr>
        <w:tc>
          <w:tcPr>
            <w:tcW w:w="9356" w:type="dxa"/>
            <w:gridSpan w:val="22"/>
            <w:shd w:val="clear" w:color="auto" w:fill="D9D9D9"/>
            <w:vAlign w:val="center"/>
          </w:tcPr>
          <w:p w:rsidR="00911201" w:rsidRPr="00911201" w:rsidRDefault="00911201" w:rsidP="00911201">
            <w:pPr>
              <w:jc w:val="both"/>
              <w:rPr>
                <w:rFonts w:ascii="Arial" w:hAnsi="Arial" w:cs="Arial"/>
                <w:b/>
                <w:bCs/>
                <w:caps/>
              </w:rPr>
            </w:pPr>
            <w:r w:rsidRPr="00911201">
              <w:rPr>
                <w:rFonts w:ascii="Arial" w:hAnsi="Arial" w:cs="Arial"/>
                <w:b/>
                <w:bCs/>
                <w:caps/>
                <w:sz w:val="22"/>
                <w:szCs w:val="22"/>
              </w:rPr>
              <w:t>IX. rodzaj i ilość nieczystoŚci ciekłych odebranych z obszaru gminy</w:t>
            </w:r>
          </w:p>
        </w:tc>
      </w:tr>
      <w:tr w:rsidR="00911201" w:rsidRPr="00911201" w:rsidTr="00911201">
        <w:tblPrEx>
          <w:tblCellMar>
            <w:left w:w="70" w:type="dxa"/>
            <w:right w:w="70" w:type="dxa"/>
          </w:tblCellMar>
          <w:tblLook w:val="0000" w:firstRow="0" w:lastRow="0" w:firstColumn="0" w:lastColumn="0" w:noHBand="0" w:noVBand="0"/>
        </w:tblPrEx>
        <w:trPr>
          <w:trHeight w:val="590"/>
        </w:trPr>
        <w:tc>
          <w:tcPr>
            <w:tcW w:w="4669" w:type="dxa"/>
            <w:gridSpan w:val="11"/>
            <w:shd w:val="clear" w:color="auto" w:fill="D9D9D9"/>
            <w:vAlign w:val="center"/>
          </w:tcPr>
          <w:p w:rsidR="00911201" w:rsidRPr="00911201" w:rsidRDefault="00911201" w:rsidP="00911201">
            <w:pPr>
              <w:autoSpaceDE w:val="0"/>
              <w:autoSpaceDN w:val="0"/>
              <w:adjustRightInd w:val="0"/>
              <w:jc w:val="center"/>
              <w:rPr>
                <w:rFonts w:ascii="Arial" w:hAnsi="Arial" w:cs="Arial"/>
                <w:vertAlign w:val="superscript"/>
              </w:rPr>
            </w:pPr>
            <w:r w:rsidRPr="00911201">
              <w:rPr>
                <w:rFonts w:ascii="Arial" w:hAnsi="Arial" w:cs="Arial"/>
                <w:sz w:val="22"/>
                <w:szCs w:val="22"/>
              </w:rPr>
              <w:t>Rodzaj odebranych z obszaru gminy nieczystości ciekłych</w:t>
            </w:r>
            <w:r w:rsidRPr="00911201">
              <w:rPr>
                <w:rFonts w:ascii="Arial" w:hAnsi="Arial" w:cs="Arial"/>
                <w:sz w:val="22"/>
                <w:szCs w:val="22"/>
                <w:vertAlign w:val="superscript"/>
              </w:rPr>
              <w:t>13)</w:t>
            </w:r>
          </w:p>
        </w:tc>
        <w:tc>
          <w:tcPr>
            <w:tcW w:w="4687" w:type="dxa"/>
            <w:gridSpan w:val="11"/>
            <w:shd w:val="clear" w:color="auto" w:fill="D9D9D9"/>
            <w:vAlign w:val="center"/>
          </w:tcPr>
          <w:p w:rsidR="00911201" w:rsidRPr="00911201" w:rsidRDefault="00911201" w:rsidP="00911201">
            <w:pPr>
              <w:tabs>
                <w:tab w:val="left" w:pos="567"/>
              </w:tabs>
              <w:autoSpaceDE w:val="0"/>
              <w:autoSpaceDN w:val="0"/>
              <w:adjustRightInd w:val="0"/>
              <w:jc w:val="center"/>
              <w:rPr>
                <w:rFonts w:ascii="Arial" w:hAnsi="Arial" w:cs="Arial"/>
              </w:rPr>
            </w:pPr>
            <w:r w:rsidRPr="00911201">
              <w:rPr>
                <w:rFonts w:ascii="Arial" w:hAnsi="Arial" w:cs="Arial"/>
                <w:sz w:val="22"/>
                <w:szCs w:val="22"/>
              </w:rPr>
              <w:t>Ilość odebranych z obszaru gminy nieczystości ciekłych</w:t>
            </w:r>
            <w:r w:rsidRPr="00911201">
              <w:rPr>
                <w:rFonts w:ascii="Arial" w:hAnsi="Arial" w:cs="Arial"/>
                <w:sz w:val="22"/>
                <w:szCs w:val="22"/>
                <w:vertAlign w:val="superscript"/>
              </w:rPr>
              <w:t>5)</w:t>
            </w:r>
          </w:p>
          <w:p w:rsidR="00911201" w:rsidRPr="00911201" w:rsidRDefault="00911201" w:rsidP="00911201">
            <w:pPr>
              <w:tabs>
                <w:tab w:val="left" w:pos="567"/>
              </w:tabs>
              <w:autoSpaceDE w:val="0"/>
              <w:autoSpaceDN w:val="0"/>
              <w:adjustRightInd w:val="0"/>
              <w:jc w:val="center"/>
              <w:rPr>
                <w:rFonts w:ascii="Arial" w:hAnsi="Arial" w:cs="Arial"/>
              </w:rPr>
            </w:pPr>
            <w:r w:rsidRPr="00911201">
              <w:rPr>
                <w:rFonts w:ascii="Arial" w:hAnsi="Arial" w:cs="Arial"/>
                <w:sz w:val="22"/>
                <w:szCs w:val="22"/>
              </w:rPr>
              <w:t>[m</w:t>
            </w:r>
            <w:r w:rsidRPr="00911201">
              <w:rPr>
                <w:rFonts w:ascii="Arial" w:hAnsi="Arial" w:cs="Arial"/>
                <w:sz w:val="22"/>
                <w:szCs w:val="22"/>
                <w:vertAlign w:val="superscript"/>
              </w:rPr>
              <w:t>3</w:t>
            </w:r>
            <w:r w:rsidRPr="00911201">
              <w:rPr>
                <w:rFonts w:ascii="Arial" w:hAnsi="Arial" w:cs="Arial"/>
                <w:sz w:val="22"/>
                <w:szCs w:val="22"/>
              </w:rPr>
              <w:t>]</w:t>
            </w:r>
          </w:p>
        </w:tc>
      </w:tr>
      <w:tr w:rsidR="00911201" w:rsidRPr="00911201" w:rsidTr="00911201">
        <w:tblPrEx>
          <w:tblCellMar>
            <w:left w:w="70" w:type="dxa"/>
            <w:right w:w="70" w:type="dxa"/>
          </w:tblCellMar>
          <w:tblLook w:val="0000" w:firstRow="0" w:lastRow="0" w:firstColumn="0" w:lastColumn="0" w:noHBand="0" w:noVBand="0"/>
        </w:tblPrEx>
        <w:trPr>
          <w:trHeight w:val="590"/>
        </w:trPr>
        <w:tc>
          <w:tcPr>
            <w:tcW w:w="4669" w:type="dxa"/>
            <w:gridSpan w:val="11"/>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Ścieki bytowe</w:t>
            </w:r>
          </w:p>
        </w:tc>
        <w:tc>
          <w:tcPr>
            <w:tcW w:w="4687" w:type="dxa"/>
            <w:gridSpan w:val="11"/>
            <w:vAlign w:val="center"/>
          </w:tcPr>
          <w:p w:rsidR="00911201" w:rsidRPr="00911201" w:rsidRDefault="00911201" w:rsidP="00911201">
            <w:pPr>
              <w:autoSpaceDE w:val="0"/>
              <w:autoSpaceDN w:val="0"/>
              <w:adjustRightInd w:val="0"/>
              <w:jc w:val="center"/>
              <w:rPr>
                <w:rFonts w:ascii="Arial" w:hAnsi="Arial" w:cs="Arial"/>
              </w:rPr>
            </w:pPr>
            <w:r w:rsidRPr="00911201">
              <w:rPr>
                <w:rFonts w:ascii="Arial" w:hAnsi="Arial" w:cs="Arial"/>
              </w:rPr>
              <w:t>3090</w:t>
            </w:r>
          </w:p>
        </w:tc>
      </w:tr>
      <w:tr w:rsidR="00911201" w:rsidRPr="00911201" w:rsidTr="00911201">
        <w:tc>
          <w:tcPr>
            <w:tcW w:w="9356" w:type="dxa"/>
            <w:gridSpan w:val="22"/>
            <w:shd w:val="clear" w:color="auto" w:fill="D9D9D9"/>
            <w:vAlign w:val="center"/>
          </w:tcPr>
          <w:p w:rsidR="00911201" w:rsidRPr="00911201" w:rsidRDefault="00911201" w:rsidP="00911201">
            <w:pPr>
              <w:jc w:val="both"/>
              <w:rPr>
                <w:rFonts w:ascii="Arial" w:hAnsi="Arial" w:cs="Arial"/>
                <w:b/>
                <w:bCs/>
              </w:rPr>
            </w:pPr>
            <w:r w:rsidRPr="00911201">
              <w:rPr>
                <w:rFonts w:ascii="Arial" w:hAnsi="Arial" w:cs="Arial"/>
                <w:b/>
                <w:bCs/>
                <w:sz w:val="22"/>
                <w:szCs w:val="22"/>
              </w:rPr>
              <w:t>X. DODATKOWE UWAGI</w:t>
            </w:r>
          </w:p>
        </w:tc>
      </w:tr>
      <w:tr w:rsidR="00911201" w:rsidRPr="00911201" w:rsidTr="00911201">
        <w:trPr>
          <w:trHeight w:val="1448"/>
        </w:trPr>
        <w:tc>
          <w:tcPr>
            <w:tcW w:w="9356" w:type="dxa"/>
            <w:gridSpan w:val="22"/>
            <w:vAlign w:val="center"/>
          </w:tcPr>
          <w:p w:rsidR="00911201" w:rsidRPr="00911201" w:rsidRDefault="00911201" w:rsidP="00911201">
            <w:pPr>
              <w:autoSpaceDE w:val="0"/>
              <w:autoSpaceDN w:val="0"/>
              <w:adjustRightInd w:val="0"/>
              <w:jc w:val="both"/>
              <w:rPr>
                <w:bCs/>
                <w:sz w:val="18"/>
                <w:szCs w:val="18"/>
              </w:rPr>
            </w:pPr>
            <w:r w:rsidRPr="00911201">
              <w:rPr>
                <w:bCs/>
                <w:sz w:val="18"/>
                <w:szCs w:val="18"/>
              </w:rPr>
              <w:t>1. W pkt. II sprawozdania ppkt. 2 uwzględniono tylko część wartości o kodzie 15 01 06 – 12,64 natomiast omyłkowo nie uwzględniono wartości 2,58 [Mg] (wartość podana w sprawozdaniu podmiotu odbierającego odpady w IV kwartale) odpadów o kodzie 15 01 06, która również była przekazana do</w:t>
            </w:r>
            <w:r w:rsidRPr="00911201">
              <w:rPr>
                <w:sz w:val="18"/>
                <w:szCs w:val="18"/>
              </w:rPr>
              <w:t xml:space="preserve"> Zakładu Przetwarzania i Unieszkodliwiania Odpadów w Czartorii, 18-413  Miastkowo</w:t>
            </w:r>
            <w:r w:rsidRPr="00911201">
              <w:rPr>
                <w:bCs/>
                <w:sz w:val="18"/>
                <w:szCs w:val="18"/>
              </w:rPr>
              <w:t xml:space="preserve">, co łącznie powinno dać wartość </w:t>
            </w:r>
            <w:r w:rsidRPr="00911201">
              <w:rPr>
                <w:b/>
                <w:bCs/>
                <w:sz w:val="18"/>
                <w:szCs w:val="18"/>
              </w:rPr>
              <w:t>15,22 [Mg</w:t>
            </w:r>
            <w:r w:rsidRPr="00911201">
              <w:rPr>
                <w:bCs/>
                <w:sz w:val="18"/>
                <w:szCs w:val="18"/>
              </w:rPr>
              <w:t>] – co zmieniono w korekcie sprawozdania.</w:t>
            </w:r>
          </w:p>
          <w:p w:rsidR="00911201" w:rsidRPr="00911201" w:rsidRDefault="00911201" w:rsidP="00911201">
            <w:pPr>
              <w:autoSpaceDE w:val="0"/>
              <w:autoSpaceDN w:val="0"/>
              <w:adjustRightInd w:val="0"/>
              <w:jc w:val="both"/>
              <w:rPr>
                <w:bCs/>
                <w:sz w:val="18"/>
                <w:szCs w:val="18"/>
              </w:rPr>
            </w:pPr>
            <w:r w:rsidRPr="00911201">
              <w:rPr>
                <w:bCs/>
                <w:sz w:val="18"/>
                <w:szCs w:val="18"/>
              </w:rPr>
              <w:t xml:space="preserve">2. W pkt. VI. sprawozdania mylnie uwzględniono kod odpadów 17 01 04 Zmieszane odpady z budowy, remontów i demontażu inne niż wymienione w 17 09 02 i 17 09 03 o łącznej masie odebranych odpadów 1,05 [Mg], gdyż ww. odpady wykazane zostały w punkcie PSZOK, tym samym zmieniono osiągnięty poziom recyklingu, przygotowania do ponownego użycia i odzysku innymi metodami innych niż niebezpieczne odpadów budowlanych i rozbiórkowych z 41,67% na </w:t>
            </w:r>
            <w:r w:rsidRPr="00911201">
              <w:rPr>
                <w:b/>
                <w:bCs/>
                <w:sz w:val="18"/>
                <w:szCs w:val="18"/>
              </w:rPr>
              <w:t xml:space="preserve">100%. </w:t>
            </w:r>
            <w:r w:rsidRPr="00911201">
              <w:rPr>
                <w:bCs/>
                <w:sz w:val="18"/>
                <w:szCs w:val="18"/>
              </w:rPr>
              <w:t xml:space="preserve">Odpady o </w:t>
            </w:r>
            <w:r w:rsidRPr="00911201">
              <w:rPr>
                <w:bCs/>
                <w:sz w:val="18"/>
                <w:szCs w:val="18"/>
              </w:rPr>
              <w:lastRenderedPageBreak/>
              <w:t xml:space="preserve">kodzie 17 01 01 (masa 0,75 [Mg przekazane do Zakładu Produkcji Kruszyw z Recyklingu Karol </w:t>
            </w:r>
            <w:proofErr w:type="spellStart"/>
            <w:r w:rsidRPr="00911201">
              <w:rPr>
                <w:bCs/>
                <w:sz w:val="18"/>
                <w:szCs w:val="18"/>
              </w:rPr>
              <w:t>Waszkuć</w:t>
            </w:r>
            <w:proofErr w:type="spellEnd"/>
            <w:r w:rsidRPr="00911201">
              <w:rPr>
                <w:bCs/>
                <w:sz w:val="18"/>
                <w:szCs w:val="18"/>
              </w:rPr>
              <w:t xml:space="preserve"> Zakład w Hryniewiczach 75/5 Hryniewicze  z procesem</w:t>
            </w:r>
            <w:r w:rsidRPr="00911201">
              <w:t xml:space="preserve"> </w:t>
            </w:r>
            <w:r w:rsidRPr="00911201">
              <w:rPr>
                <w:bCs/>
                <w:sz w:val="18"/>
                <w:szCs w:val="18"/>
              </w:rPr>
              <w:t>R14/R12 (R5) uwzględniono w pkt. II ww. sprawozdania.</w:t>
            </w:r>
          </w:p>
          <w:p w:rsidR="00911201" w:rsidRPr="00911201" w:rsidRDefault="00911201" w:rsidP="00911201">
            <w:pPr>
              <w:autoSpaceDE w:val="0"/>
              <w:autoSpaceDN w:val="0"/>
              <w:adjustRightInd w:val="0"/>
              <w:jc w:val="both"/>
              <w:rPr>
                <w:sz w:val="18"/>
                <w:szCs w:val="18"/>
              </w:rPr>
            </w:pPr>
            <w:r w:rsidRPr="00911201">
              <w:rPr>
                <w:bCs/>
                <w:sz w:val="18"/>
                <w:szCs w:val="18"/>
              </w:rPr>
              <w:t>3.</w:t>
            </w:r>
            <w:r w:rsidRPr="00911201">
              <w:rPr>
                <w:b/>
                <w:bCs/>
                <w:sz w:val="18"/>
                <w:szCs w:val="18"/>
              </w:rPr>
              <w:t xml:space="preserve"> </w:t>
            </w:r>
            <w:r w:rsidRPr="00911201">
              <w:rPr>
                <w:sz w:val="18"/>
                <w:szCs w:val="18"/>
              </w:rPr>
              <w:t xml:space="preserve">W pkt. V sprawozdania masę odpadów poddanych recyklingowi – </w:t>
            </w:r>
            <w:r w:rsidRPr="00911201">
              <w:rPr>
                <w:b/>
                <w:sz w:val="18"/>
                <w:szCs w:val="18"/>
              </w:rPr>
              <w:t>24,239 [Mg]</w:t>
            </w:r>
            <w:r w:rsidRPr="00911201">
              <w:rPr>
                <w:sz w:val="18"/>
                <w:szCs w:val="18"/>
              </w:rPr>
              <w:t xml:space="preserve"> (z kodu 15 01 06) +  podano na podstawie danych podanych nam w sprawozdaniach kwartalnych podmiotu odbierającego odpady za rok 2014, wg. tych sprawozdań:</w:t>
            </w:r>
          </w:p>
          <w:p w:rsidR="00911201" w:rsidRPr="00911201" w:rsidRDefault="00911201" w:rsidP="00911201">
            <w:pPr>
              <w:autoSpaceDE w:val="0"/>
              <w:autoSpaceDN w:val="0"/>
              <w:adjustRightInd w:val="0"/>
              <w:jc w:val="both"/>
              <w:rPr>
                <w:sz w:val="18"/>
                <w:szCs w:val="18"/>
              </w:rPr>
            </w:pPr>
          </w:p>
          <w:p w:rsidR="00911201" w:rsidRPr="00911201" w:rsidRDefault="00911201" w:rsidP="00911201">
            <w:pPr>
              <w:autoSpaceDE w:val="0"/>
              <w:autoSpaceDN w:val="0"/>
              <w:adjustRightInd w:val="0"/>
              <w:jc w:val="both"/>
              <w:rPr>
                <w:sz w:val="18"/>
                <w:szCs w:val="18"/>
              </w:rPr>
            </w:pPr>
            <w:r w:rsidRPr="00911201">
              <w:rPr>
                <w:sz w:val="18"/>
                <w:szCs w:val="18"/>
              </w:rPr>
              <w:t xml:space="preserve">- w kwartale I z łącznej masy odebranych odpadów komunalnych (15 01 06) o wartości 15,50 [Mg] masa odpadów poddanych recyklingowi wynosiła </w:t>
            </w:r>
            <w:r w:rsidRPr="00911201">
              <w:rPr>
                <w:b/>
                <w:sz w:val="18"/>
                <w:szCs w:val="18"/>
              </w:rPr>
              <w:t>7,10 [Mg],</w:t>
            </w:r>
            <w:r w:rsidRPr="00911201">
              <w:rPr>
                <w:sz w:val="18"/>
                <w:szCs w:val="18"/>
              </w:rPr>
              <w:t xml:space="preserve"> w tym z odpadów o kodzie 15 01 06 łącznie wysegregowano: </w:t>
            </w:r>
          </w:p>
          <w:p w:rsidR="00911201" w:rsidRPr="00911201" w:rsidRDefault="00911201" w:rsidP="00911201">
            <w:pPr>
              <w:autoSpaceDE w:val="0"/>
              <w:autoSpaceDN w:val="0"/>
              <w:adjustRightInd w:val="0"/>
              <w:jc w:val="both"/>
              <w:rPr>
                <w:sz w:val="18"/>
                <w:szCs w:val="18"/>
              </w:rPr>
            </w:pPr>
            <w:r w:rsidRPr="00911201">
              <w:rPr>
                <w:sz w:val="18"/>
                <w:szCs w:val="18"/>
              </w:rPr>
              <w:t xml:space="preserve">                   15 01 01 – 1,49 [Mg]</w:t>
            </w:r>
          </w:p>
          <w:p w:rsidR="00911201" w:rsidRPr="00911201" w:rsidRDefault="00911201" w:rsidP="00911201">
            <w:pPr>
              <w:autoSpaceDE w:val="0"/>
              <w:autoSpaceDN w:val="0"/>
              <w:adjustRightInd w:val="0"/>
              <w:jc w:val="both"/>
              <w:rPr>
                <w:sz w:val="18"/>
                <w:szCs w:val="18"/>
              </w:rPr>
            </w:pPr>
            <w:r w:rsidRPr="00911201">
              <w:rPr>
                <w:sz w:val="18"/>
                <w:szCs w:val="18"/>
              </w:rPr>
              <w:t xml:space="preserve">                   15 01 02 – 1,91 [Mg]</w:t>
            </w:r>
          </w:p>
          <w:p w:rsidR="00911201" w:rsidRPr="00911201" w:rsidRDefault="00911201" w:rsidP="00911201">
            <w:pPr>
              <w:autoSpaceDE w:val="0"/>
              <w:autoSpaceDN w:val="0"/>
              <w:adjustRightInd w:val="0"/>
              <w:jc w:val="both"/>
              <w:rPr>
                <w:sz w:val="18"/>
                <w:szCs w:val="18"/>
              </w:rPr>
            </w:pPr>
            <w:r w:rsidRPr="00911201">
              <w:rPr>
                <w:sz w:val="18"/>
                <w:szCs w:val="18"/>
              </w:rPr>
              <w:t xml:space="preserve">                   15 01 04 – 0,46 [Mg]</w:t>
            </w:r>
          </w:p>
          <w:p w:rsidR="00911201" w:rsidRPr="00911201" w:rsidRDefault="00911201" w:rsidP="00911201">
            <w:pPr>
              <w:autoSpaceDE w:val="0"/>
              <w:autoSpaceDN w:val="0"/>
              <w:adjustRightInd w:val="0"/>
              <w:jc w:val="both"/>
              <w:rPr>
                <w:sz w:val="18"/>
                <w:szCs w:val="18"/>
              </w:rPr>
            </w:pPr>
            <w:r w:rsidRPr="00911201">
              <w:rPr>
                <w:sz w:val="18"/>
                <w:szCs w:val="18"/>
              </w:rPr>
              <w:t xml:space="preserve">                   15 01 07 – 3,24 [Mg]</w:t>
            </w:r>
          </w:p>
          <w:p w:rsidR="00911201" w:rsidRPr="00911201" w:rsidRDefault="00911201" w:rsidP="00911201">
            <w:pPr>
              <w:autoSpaceDE w:val="0"/>
              <w:autoSpaceDN w:val="0"/>
              <w:adjustRightInd w:val="0"/>
              <w:jc w:val="both"/>
              <w:rPr>
                <w:sz w:val="18"/>
                <w:szCs w:val="18"/>
              </w:rPr>
            </w:pPr>
            <w:r w:rsidRPr="00911201">
              <w:rPr>
                <w:sz w:val="18"/>
                <w:szCs w:val="18"/>
              </w:rPr>
              <w:t xml:space="preserve">- w kwartale II z łącznej masy odebranych odpadów komunalnych (15 01 06) o wartości 24,12 [Mg] masa odpadów poddanych recyklingowi wynosiła </w:t>
            </w:r>
            <w:r w:rsidRPr="00911201">
              <w:rPr>
                <w:b/>
                <w:sz w:val="18"/>
                <w:szCs w:val="18"/>
              </w:rPr>
              <w:t>11,05 [Mg],</w:t>
            </w:r>
            <w:r w:rsidRPr="00911201">
              <w:rPr>
                <w:sz w:val="18"/>
                <w:szCs w:val="18"/>
              </w:rPr>
              <w:t xml:space="preserve"> w tym z odpadów o kodzie 15 01 06 łącznie wysegregowano: </w:t>
            </w:r>
          </w:p>
          <w:p w:rsidR="00911201" w:rsidRPr="00911201" w:rsidRDefault="00911201" w:rsidP="00911201">
            <w:pPr>
              <w:autoSpaceDE w:val="0"/>
              <w:autoSpaceDN w:val="0"/>
              <w:adjustRightInd w:val="0"/>
              <w:jc w:val="both"/>
              <w:rPr>
                <w:sz w:val="18"/>
                <w:szCs w:val="18"/>
              </w:rPr>
            </w:pPr>
            <w:r w:rsidRPr="00911201">
              <w:rPr>
                <w:sz w:val="18"/>
                <w:szCs w:val="18"/>
              </w:rPr>
              <w:t xml:space="preserve">                   15 01 01 – 2,31 [Mg]</w:t>
            </w:r>
          </w:p>
          <w:p w:rsidR="00911201" w:rsidRPr="00911201" w:rsidRDefault="00911201" w:rsidP="00911201">
            <w:pPr>
              <w:autoSpaceDE w:val="0"/>
              <w:autoSpaceDN w:val="0"/>
              <w:adjustRightInd w:val="0"/>
              <w:jc w:val="both"/>
              <w:rPr>
                <w:sz w:val="18"/>
                <w:szCs w:val="18"/>
              </w:rPr>
            </w:pPr>
            <w:r w:rsidRPr="00911201">
              <w:rPr>
                <w:sz w:val="18"/>
                <w:szCs w:val="18"/>
              </w:rPr>
              <w:t xml:space="preserve">                   15 01 02 – 2,98 [Mg]</w:t>
            </w:r>
          </w:p>
          <w:p w:rsidR="00911201" w:rsidRPr="00911201" w:rsidRDefault="00911201" w:rsidP="00911201">
            <w:pPr>
              <w:autoSpaceDE w:val="0"/>
              <w:autoSpaceDN w:val="0"/>
              <w:adjustRightInd w:val="0"/>
              <w:jc w:val="both"/>
              <w:rPr>
                <w:sz w:val="18"/>
                <w:szCs w:val="18"/>
              </w:rPr>
            </w:pPr>
            <w:r w:rsidRPr="00911201">
              <w:rPr>
                <w:sz w:val="18"/>
                <w:szCs w:val="18"/>
              </w:rPr>
              <w:t xml:space="preserve">                   15 01 04 – 0,72 [Mg]</w:t>
            </w:r>
          </w:p>
          <w:p w:rsidR="00911201" w:rsidRPr="00911201" w:rsidRDefault="00911201" w:rsidP="00911201">
            <w:pPr>
              <w:autoSpaceDE w:val="0"/>
              <w:autoSpaceDN w:val="0"/>
              <w:adjustRightInd w:val="0"/>
              <w:jc w:val="both"/>
              <w:rPr>
                <w:sz w:val="18"/>
                <w:szCs w:val="18"/>
              </w:rPr>
            </w:pPr>
            <w:r w:rsidRPr="00911201">
              <w:rPr>
                <w:sz w:val="18"/>
                <w:szCs w:val="18"/>
              </w:rPr>
              <w:t xml:space="preserve">                   15 01 07 – 5,04 [Mg]</w:t>
            </w:r>
          </w:p>
          <w:p w:rsidR="00911201" w:rsidRPr="00911201" w:rsidRDefault="00911201" w:rsidP="00911201">
            <w:pPr>
              <w:autoSpaceDE w:val="0"/>
              <w:autoSpaceDN w:val="0"/>
              <w:adjustRightInd w:val="0"/>
              <w:jc w:val="both"/>
              <w:rPr>
                <w:sz w:val="18"/>
                <w:szCs w:val="18"/>
              </w:rPr>
            </w:pPr>
            <w:r w:rsidRPr="00911201">
              <w:rPr>
                <w:sz w:val="18"/>
                <w:szCs w:val="18"/>
              </w:rPr>
              <w:t xml:space="preserve">- w kwartale III z łącznej masy odebranych odpadów komunalnych (15 01 06) o wartości 22,04 [Mg] masa odpadów poddanych recyklingowi wynosiła </w:t>
            </w:r>
            <w:r w:rsidRPr="00911201">
              <w:rPr>
                <w:b/>
                <w:sz w:val="18"/>
                <w:szCs w:val="18"/>
              </w:rPr>
              <w:t>5,06 [Mg],</w:t>
            </w:r>
            <w:r w:rsidRPr="00911201">
              <w:rPr>
                <w:sz w:val="18"/>
                <w:szCs w:val="18"/>
              </w:rPr>
              <w:t xml:space="preserve"> w tym z odpadów o kodzie 15 01 06 łącznie wysegregowano: </w:t>
            </w:r>
          </w:p>
          <w:p w:rsidR="00911201" w:rsidRPr="00911201" w:rsidRDefault="00911201" w:rsidP="00911201">
            <w:pPr>
              <w:autoSpaceDE w:val="0"/>
              <w:autoSpaceDN w:val="0"/>
              <w:adjustRightInd w:val="0"/>
              <w:jc w:val="both"/>
              <w:rPr>
                <w:sz w:val="18"/>
                <w:szCs w:val="18"/>
              </w:rPr>
            </w:pPr>
            <w:r w:rsidRPr="00911201">
              <w:rPr>
                <w:sz w:val="18"/>
                <w:szCs w:val="18"/>
              </w:rPr>
              <w:t xml:space="preserve">                   15 01 01 – 0,90 [Mg]</w:t>
            </w:r>
          </w:p>
          <w:p w:rsidR="00911201" w:rsidRPr="00911201" w:rsidRDefault="00911201" w:rsidP="00911201">
            <w:pPr>
              <w:autoSpaceDE w:val="0"/>
              <w:autoSpaceDN w:val="0"/>
              <w:adjustRightInd w:val="0"/>
              <w:jc w:val="both"/>
              <w:rPr>
                <w:sz w:val="18"/>
                <w:szCs w:val="18"/>
              </w:rPr>
            </w:pPr>
            <w:r w:rsidRPr="00911201">
              <w:rPr>
                <w:sz w:val="18"/>
                <w:szCs w:val="18"/>
              </w:rPr>
              <w:t xml:space="preserve">                   15 01 02 – 1,16 [Mg]</w:t>
            </w:r>
          </w:p>
          <w:p w:rsidR="00911201" w:rsidRPr="00911201" w:rsidRDefault="00911201" w:rsidP="00911201">
            <w:pPr>
              <w:autoSpaceDE w:val="0"/>
              <w:autoSpaceDN w:val="0"/>
              <w:adjustRightInd w:val="0"/>
              <w:jc w:val="both"/>
              <w:rPr>
                <w:sz w:val="18"/>
                <w:szCs w:val="18"/>
              </w:rPr>
            </w:pPr>
            <w:r w:rsidRPr="00911201">
              <w:rPr>
                <w:sz w:val="18"/>
                <w:szCs w:val="18"/>
              </w:rPr>
              <w:t xml:space="preserve">                   15 01 04 – 0,28 [Mg]</w:t>
            </w:r>
          </w:p>
          <w:p w:rsidR="00911201" w:rsidRPr="00911201" w:rsidRDefault="00911201" w:rsidP="00911201">
            <w:pPr>
              <w:autoSpaceDE w:val="0"/>
              <w:autoSpaceDN w:val="0"/>
              <w:adjustRightInd w:val="0"/>
              <w:jc w:val="both"/>
              <w:rPr>
                <w:sz w:val="18"/>
                <w:szCs w:val="18"/>
              </w:rPr>
            </w:pPr>
            <w:r w:rsidRPr="00911201">
              <w:rPr>
                <w:sz w:val="18"/>
                <w:szCs w:val="18"/>
              </w:rPr>
              <w:t xml:space="preserve">                   15 01 07 – 1,96 [Mg]</w:t>
            </w:r>
          </w:p>
          <w:p w:rsidR="00911201" w:rsidRPr="00911201" w:rsidRDefault="00911201" w:rsidP="00911201">
            <w:pPr>
              <w:autoSpaceDE w:val="0"/>
              <w:autoSpaceDN w:val="0"/>
              <w:adjustRightInd w:val="0"/>
              <w:jc w:val="both"/>
              <w:rPr>
                <w:sz w:val="18"/>
                <w:szCs w:val="18"/>
              </w:rPr>
            </w:pPr>
            <w:r w:rsidRPr="00911201">
              <w:rPr>
                <w:sz w:val="18"/>
                <w:szCs w:val="18"/>
              </w:rPr>
              <w:t>W tym Czartoria z odpadów 15 01 06 łącznie wysegregowała 6% surowca, który poddano recyklingowi – 0,76 [Mg]</w:t>
            </w:r>
          </w:p>
          <w:p w:rsidR="00911201" w:rsidRPr="00911201" w:rsidRDefault="00911201" w:rsidP="00911201">
            <w:pPr>
              <w:autoSpaceDE w:val="0"/>
              <w:autoSpaceDN w:val="0"/>
              <w:adjustRightInd w:val="0"/>
              <w:jc w:val="both"/>
              <w:rPr>
                <w:sz w:val="18"/>
                <w:szCs w:val="18"/>
              </w:rPr>
            </w:pPr>
          </w:p>
          <w:p w:rsidR="00911201" w:rsidRPr="00911201" w:rsidRDefault="00911201" w:rsidP="00911201">
            <w:pPr>
              <w:autoSpaceDE w:val="0"/>
              <w:autoSpaceDN w:val="0"/>
              <w:adjustRightInd w:val="0"/>
              <w:jc w:val="both"/>
              <w:rPr>
                <w:sz w:val="18"/>
                <w:szCs w:val="18"/>
              </w:rPr>
            </w:pPr>
            <w:r w:rsidRPr="00911201">
              <w:rPr>
                <w:sz w:val="18"/>
                <w:szCs w:val="18"/>
              </w:rPr>
              <w:t xml:space="preserve">- w kwartale IV z łącznej masy odebranych odpadów komunalnych (15 01 06) o wartości 6,06 [Mg] masa odpadów poddanych recyklingowi wynosiła </w:t>
            </w:r>
            <w:r w:rsidRPr="00911201">
              <w:rPr>
                <w:b/>
                <w:sz w:val="18"/>
                <w:szCs w:val="18"/>
              </w:rPr>
              <w:t>1,029 [Mg],</w:t>
            </w:r>
            <w:r w:rsidRPr="00911201">
              <w:rPr>
                <w:sz w:val="18"/>
                <w:szCs w:val="18"/>
              </w:rPr>
              <w:t xml:space="preserve"> w tym z odpadów o kodzie 15 01 06 łącznie wysegregowano: </w:t>
            </w:r>
          </w:p>
          <w:p w:rsidR="00911201" w:rsidRPr="00911201" w:rsidRDefault="00911201" w:rsidP="00911201">
            <w:pPr>
              <w:autoSpaceDE w:val="0"/>
              <w:autoSpaceDN w:val="0"/>
              <w:adjustRightInd w:val="0"/>
              <w:jc w:val="both"/>
              <w:rPr>
                <w:sz w:val="18"/>
                <w:szCs w:val="18"/>
              </w:rPr>
            </w:pPr>
            <w:r w:rsidRPr="00911201">
              <w:rPr>
                <w:sz w:val="18"/>
                <w:szCs w:val="18"/>
              </w:rPr>
              <w:t xml:space="preserve">                   15 01 01 – 0,15 [Mg]</w:t>
            </w:r>
          </w:p>
          <w:p w:rsidR="00911201" w:rsidRPr="00911201" w:rsidRDefault="00911201" w:rsidP="00911201">
            <w:pPr>
              <w:autoSpaceDE w:val="0"/>
              <w:autoSpaceDN w:val="0"/>
              <w:adjustRightInd w:val="0"/>
              <w:jc w:val="both"/>
              <w:rPr>
                <w:sz w:val="18"/>
                <w:szCs w:val="18"/>
              </w:rPr>
            </w:pPr>
            <w:r w:rsidRPr="00911201">
              <w:rPr>
                <w:sz w:val="18"/>
                <w:szCs w:val="18"/>
              </w:rPr>
              <w:t xml:space="preserve">                   15 01 02 – 0,16 [Mg]</w:t>
            </w:r>
          </w:p>
          <w:p w:rsidR="00911201" w:rsidRPr="00911201" w:rsidRDefault="00911201" w:rsidP="00911201">
            <w:pPr>
              <w:autoSpaceDE w:val="0"/>
              <w:autoSpaceDN w:val="0"/>
              <w:adjustRightInd w:val="0"/>
              <w:jc w:val="both"/>
              <w:rPr>
                <w:sz w:val="18"/>
                <w:szCs w:val="18"/>
              </w:rPr>
            </w:pPr>
            <w:r w:rsidRPr="00911201">
              <w:rPr>
                <w:sz w:val="18"/>
                <w:szCs w:val="18"/>
              </w:rPr>
              <w:t xml:space="preserve">                   15 01 04 – 0,50 [Mg]</w:t>
            </w:r>
          </w:p>
          <w:p w:rsidR="00911201" w:rsidRPr="00911201" w:rsidRDefault="00911201" w:rsidP="00911201">
            <w:pPr>
              <w:autoSpaceDE w:val="0"/>
              <w:autoSpaceDN w:val="0"/>
              <w:adjustRightInd w:val="0"/>
              <w:jc w:val="both"/>
              <w:rPr>
                <w:sz w:val="18"/>
                <w:szCs w:val="18"/>
              </w:rPr>
            </w:pPr>
            <w:r w:rsidRPr="00911201">
              <w:rPr>
                <w:sz w:val="18"/>
                <w:szCs w:val="18"/>
              </w:rPr>
              <w:t xml:space="preserve">                   15 01 07 – 0,009 [Mg]</w:t>
            </w:r>
          </w:p>
          <w:p w:rsidR="00911201" w:rsidRPr="00911201" w:rsidRDefault="00911201" w:rsidP="00911201">
            <w:pPr>
              <w:autoSpaceDE w:val="0"/>
              <w:autoSpaceDN w:val="0"/>
              <w:adjustRightInd w:val="0"/>
              <w:jc w:val="both"/>
              <w:rPr>
                <w:sz w:val="18"/>
                <w:szCs w:val="18"/>
              </w:rPr>
            </w:pPr>
            <w:r w:rsidRPr="00911201">
              <w:rPr>
                <w:sz w:val="18"/>
                <w:szCs w:val="18"/>
              </w:rPr>
              <w:t>W tym Czartoria z odpadów 15 01 06 łącznie wysegregowała 8% surowca, który poddano recyklingowi – 0,21 [Mg]</w:t>
            </w:r>
          </w:p>
          <w:p w:rsidR="00911201" w:rsidRPr="00911201" w:rsidRDefault="00911201" w:rsidP="00911201">
            <w:pPr>
              <w:autoSpaceDE w:val="0"/>
              <w:autoSpaceDN w:val="0"/>
              <w:adjustRightInd w:val="0"/>
              <w:jc w:val="both"/>
              <w:rPr>
                <w:b/>
                <w:bCs/>
                <w:sz w:val="18"/>
                <w:szCs w:val="18"/>
              </w:rPr>
            </w:pPr>
          </w:p>
          <w:p w:rsidR="00911201" w:rsidRPr="00911201" w:rsidRDefault="00911201" w:rsidP="00911201">
            <w:pPr>
              <w:autoSpaceDE w:val="0"/>
              <w:autoSpaceDN w:val="0"/>
              <w:adjustRightInd w:val="0"/>
              <w:jc w:val="both"/>
              <w:rPr>
                <w:sz w:val="18"/>
                <w:szCs w:val="18"/>
              </w:rPr>
            </w:pPr>
            <w:r w:rsidRPr="00911201">
              <w:rPr>
                <w:bCs/>
                <w:sz w:val="18"/>
                <w:szCs w:val="18"/>
              </w:rPr>
              <w:t xml:space="preserve">4. a) Masa wyselekcjonowanych odpadów ze strumienia odpadów komunalnych wynosi </w:t>
            </w:r>
            <w:r w:rsidRPr="00911201">
              <w:rPr>
                <w:b/>
                <w:bCs/>
                <w:sz w:val="18"/>
                <w:szCs w:val="18"/>
              </w:rPr>
              <w:t>75,679 [Mg]</w:t>
            </w:r>
            <w:r w:rsidRPr="00911201">
              <w:rPr>
                <w:bCs/>
                <w:sz w:val="18"/>
                <w:szCs w:val="18"/>
              </w:rPr>
              <w:t xml:space="preserve"> – obliczono na podstawie pism </w:t>
            </w:r>
            <w:r w:rsidRPr="00911201">
              <w:rPr>
                <w:sz w:val="18"/>
                <w:szCs w:val="18"/>
              </w:rPr>
              <w:t>Zakładu Przetwarzania i Unieszkodliwiania Odpadów w Czartorii, 18-413  Miastkowo, w których:</w:t>
            </w:r>
          </w:p>
          <w:p w:rsidR="00911201" w:rsidRPr="00911201" w:rsidRDefault="00911201" w:rsidP="00911201">
            <w:pPr>
              <w:autoSpaceDE w:val="0"/>
              <w:autoSpaceDN w:val="0"/>
              <w:adjustRightInd w:val="0"/>
              <w:jc w:val="both"/>
              <w:rPr>
                <w:sz w:val="18"/>
                <w:szCs w:val="18"/>
              </w:rPr>
            </w:pPr>
            <w:r w:rsidRPr="00911201">
              <w:rPr>
                <w:sz w:val="18"/>
                <w:szCs w:val="18"/>
              </w:rPr>
              <w:t xml:space="preserve">- W I kwartale 2014 r masa wyselekcjonowanych odpadów ze strumienia odpadów komunalnych wynosiła 5% czyli 174,30 [Mg] (kodu 20 03 01) x 5% = </w:t>
            </w:r>
            <w:r w:rsidRPr="00911201">
              <w:rPr>
                <w:b/>
                <w:sz w:val="18"/>
                <w:szCs w:val="18"/>
              </w:rPr>
              <w:t>8,72 [Mg];</w:t>
            </w:r>
            <w:r w:rsidRPr="00911201">
              <w:rPr>
                <w:sz w:val="18"/>
                <w:szCs w:val="18"/>
              </w:rPr>
              <w:t xml:space="preserve"> </w:t>
            </w:r>
          </w:p>
          <w:p w:rsidR="00911201" w:rsidRPr="00911201" w:rsidRDefault="00911201" w:rsidP="00911201">
            <w:pPr>
              <w:autoSpaceDE w:val="0"/>
              <w:autoSpaceDN w:val="0"/>
              <w:adjustRightInd w:val="0"/>
              <w:jc w:val="both"/>
              <w:rPr>
                <w:sz w:val="18"/>
                <w:szCs w:val="18"/>
              </w:rPr>
            </w:pPr>
            <w:r w:rsidRPr="00911201">
              <w:rPr>
                <w:sz w:val="18"/>
                <w:szCs w:val="18"/>
              </w:rPr>
              <w:t xml:space="preserve">- Masa wyselekcjonowanych odpadów ze strumienia odpadów komunalnych w II kwartale wynosiła 5,49% czyli 136,50 [Mg] (kodu 20 03 01) x 5,49% = </w:t>
            </w:r>
            <w:r w:rsidRPr="00911201">
              <w:rPr>
                <w:b/>
                <w:sz w:val="18"/>
                <w:szCs w:val="18"/>
              </w:rPr>
              <w:t>7,49[Mg];</w:t>
            </w:r>
            <w:r w:rsidRPr="00911201">
              <w:rPr>
                <w:sz w:val="18"/>
                <w:szCs w:val="18"/>
              </w:rPr>
              <w:t xml:space="preserve"> </w:t>
            </w:r>
          </w:p>
          <w:p w:rsidR="00911201" w:rsidRPr="00911201" w:rsidRDefault="00911201" w:rsidP="00911201">
            <w:pPr>
              <w:autoSpaceDE w:val="0"/>
              <w:autoSpaceDN w:val="0"/>
              <w:adjustRightInd w:val="0"/>
              <w:jc w:val="both"/>
              <w:rPr>
                <w:sz w:val="18"/>
                <w:szCs w:val="18"/>
              </w:rPr>
            </w:pPr>
            <w:r w:rsidRPr="00911201">
              <w:rPr>
                <w:sz w:val="18"/>
                <w:szCs w:val="18"/>
              </w:rPr>
              <w:t xml:space="preserve">- Masa wyselekcjonowanych odpadów ze strumienia odpadów komunalnych w III kwartale wynosiła 6% czyli 143,34 [Mg] (kodu 20 03 01) x 6% = </w:t>
            </w:r>
            <w:r w:rsidRPr="00911201">
              <w:rPr>
                <w:b/>
                <w:sz w:val="18"/>
                <w:szCs w:val="18"/>
              </w:rPr>
              <w:t>8,60[Mg</w:t>
            </w:r>
          </w:p>
          <w:p w:rsidR="00911201" w:rsidRPr="00911201" w:rsidRDefault="00911201" w:rsidP="00911201">
            <w:pPr>
              <w:autoSpaceDE w:val="0"/>
              <w:autoSpaceDN w:val="0"/>
              <w:adjustRightInd w:val="0"/>
              <w:jc w:val="both"/>
              <w:rPr>
                <w:sz w:val="18"/>
                <w:szCs w:val="18"/>
              </w:rPr>
            </w:pPr>
            <w:r w:rsidRPr="00911201">
              <w:rPr>
                <w:sz w:val="18"/>
                <w:szCs w:val="18"/>
              </w:rPr>
              <w:t xml:space="preserve">- Masa wyselekcjonowanych odpadów ze strumienia odpadów komunalnych w IV kwartale wynosiła 8% czyli 115,28 [Mg] (kodu 20 03 01) x 8% = </w:t>
            </w:r>
            <w:r w:rsidRPr="00911201">
              <w:rPr>
                <w:b/>
                <w:sz w:val="18"/>
                <w:szCs w:val="18"/>
              </w:rPr>
              <w:t>9,22[Mg];</w:t>
            </w:r>
            <w:r w:rsidRPr="00911201">
              <w:rPr>
                <w:sz w:val="18"/>
                <w:szCs w:val="18"/>
              </w:rPr>
              <w:t xml:space="preserve"> </w:t>
            </w:r>
          </w:p>
          <w:p w:rsidR="00911201" w:rsidRPr="00911201" w:rsidRDefault="00911201" w:rsidP="00911201">
            <w:pPr>
              <w:autoSpaceDE w:val="0"/>
              <w:autoSpaceDN w:val="0"/>
              <w:adjustRightInd w:val="0"/>
              <w:jc w:val="both"/>
              <w:rPr>
                <w:b/>
                <w:sz w:val="18"/>
                <w:szCs w:val="18"/>
              </w:rPr>
            </w:pPr>
            <w:r w:rsidRPr="00911201">
              <w:rPr>
                <w:sz w:val="18"/>
                <w:szCs w:val="18"/>
              </w:rPr>
              <w:t xml:space="preserve">Czyli: suma masy wyselekcjonowanych odpadów ze strumienia odpadów komunalnych z ww. kwartałów = </w:t>
            </w:r>
            <w:r w:rsidRPr="00911201">
              <w:rPr>
                <w:b/>
                <w:sz w:val="18"/>
                <w:szCs w:val="18"/>
              </w:rPr>
              <w:t>34,03[Mg] +</w:t>
            </w:r>
            <w:r w:rsidRPr="00911201">
              <w:rPr>
                <w:sz w:val="18"/>
                <w:szCs w:val="18"/>
              </w:rPr>
              <w:t xml:space="preserve"> </w:t>
            </w:r>
            <w:r w:rsidRPr="00911201">
              <w:rPr>
                <w:b/>
                <w:sz w:val="18"/>
                <w:szCs w:val="18"/>
              </w:rPr>
              <w:t>41,649[Mg</w:t>
            </w:r>
            <w:r w:rsidRPr="00911201">
              <w:rPr>
                <w:sz w:val="18"/>
                <w:szCs w:val="18"/>
              </w:rPr>
              <w:t xml:space="preserve">] – Masa odpadów poddanych recyklingowi (tj. 24,239 (z 150106) + 7,95 (150101) + 9,46 (150102) = </w:t>
            </w:r>
            <w:r w:rsidRPr="00911201">
              <w:rPr>
                <w:b/>
                <w:sz w:val="18"/>
                <w:szCs w:val="18"/>
              </w:rPr>
              <w:t>75,679 [Mg].</w:t>
            </w:r>
          </w:p>
          <w:p w:rsidR="00911201" w:rsidRPr="00911201" w:rsidRDefault="00911201" w:rsidP="00911201">
            <w:pPr>
              <w:autoSpaceDE w:val="0"/>
              <w:autoSpaceDN w:val="0"/>
              <w:adjustRightInd w:val="0"/>
              <w:jc w:val="both"/>
              <w:rPr>
                <w:sz w:val="18"/>
                <w:szCs w:val="18"/>
              </w:rPr>
            </w:pPr>
            <w:r w:rsidRPr="00911201">
              <w:rPr>
                <w:sz w:val="18"/>
                <w:szCs w:val="18"/>
              </w:rPr>
              <w:t xml:space="preserve">b) Zgodnie z powyższym w pkt. V sprawozdania zmieniono osiągnięty poziom recyklingu, przygotowania do ponownego użycia następujących frakcji odpadów komunalnych: papieru, metali, tworzyw sztucznych i szkła z 22,68% na </w:t>
            </w:r>
            <w:r w:rsidRPr="00911201">
              <w:rPr>
                <w:b/>
                <w:sz w:val="18"/>
                <w:szCs w:val="18"/>
              </w:rPr>
              <w:t>16,87%</w:t>
            </w:r>
            <w:r w:rsidRPr="00911201">
              <w:rPr>
                <w:sz w:val="18"/>
                <w:szCs w:val="18"/>
              </w:rPr>
              <w:t xml:space="preserve"> - co zmieniono w korekcie sprawozdania, oraz poprawiono obliczenia dołączone do sprawozdania.</w:t>
            </w:r>
          </w:p>
          <w:p w:rsidR="00911201" w:rsidRPr="00911201" w:rsidRDefault="00911201" w:rsidP="00911201">
            <w:pPr>
              <w:autoSpaceDE w:val="0"/>
              <w:autoSpaceDN w:val="0"/>
              <w:adjustRightInd w:val="0"/>
              <w:jc w:val="both"/>
              <w:rPr>
                <w:sz w:val="18"/>
                <w:szCs w:val="18"/>
              </w:rPr>
            </w:pPr>
            <w:r w:rsidRPr="00911201">
              <w:rPr>
                <w:sz w:val="18"/>
                <w:szCs w:val="18"/>
              </w:rPr>
              <w:t xml:space="preserve">c) Zgodnie z ww. pismem z instalacji: Masa odpadów przekazanych do składowania wyniosła </w:t>
            </w:r>
            <w:r w:rsidRPr="00911201">
              <w:rPr>
                <w:b/>
                <w:sz w:val="18"/>
                <w:szCs w:val="18"/>
              </w:rPr>
              <w:t>188,46 [Mg].</w:t>
            </w:r>
          </w:p>
          <w:p w:rsidR="00911201" w:rsidRPr="00911201" w:rsidRDefault="00911201" w:rsidP="00911201">
            <w:pPr>
              <w:autoSpaceDE w:val="0"/>
              <w:autoSpaceDN w:val="0"/>
              <w:adjustRightInd w:val="0"/>
              <w:jc w:val="both"/>
              <w:rPr>
                <w:sz w:val="18"/>
                <w:szCs w:val="18"/>
              </w:rPr>
            </w:pPr>
            <w:r w:rsidRPr="00911201">
              <w:rPr>
                <w:sz w:val="18"/>
                <w:szCs w:val="18"/>
              </w:rPr>
              <w:t>d) Zakład Przetwarzania i Unieszkodliwiania Odpadów w Czartorii podał kody wyselekcjonowanych frakcji z odpadów komunalnych:</w:t>
            </w:r>
          </w:p>
          <w:p w:rsidR="00911201" w:rsidRPr="00911201" w:rsidRDefault="00911201" w:rsidP="00911201">
            <w:pPr>
              <w:autoSpaceDE w:val="0"/>
              <w:autoSpaceDN w:val="0"/>
              <w:adjustRightInd w:val="0"/>
              <w:jc w:val="both"/>
              <w:rPr>
                <w:sz w:val="18"/>
                <w:szCs w:val="18"/>
              </w:rPr>
            </w:pPr>
            <w:r w:rsidRPr="00911201">
              <w:rPr>
                <w:sz w:val="18"/>
                <w:szCs w:val="18"/>
              </w:rPr>
              <w:t>1. Opakowania z papieru i tektury (15 01 01)</w:t>
            </w:r>
          </w:p>
          <w:p w:rsidR="00911201" w:rsidRPr="00911201" w:rsidRDefault="00911201" w:rsidP="00911201">
            <w:pPr>
              <w:autoSpaceDE w:val="0"/>
              <w:autoSpaceDN w:val="0"/>
              <w:adjustRightInd w:val="0"/>
              <w:jc w:val="both"/>
              <w:rPr>
                <w:sz w:val="18"/>
                <w:szCs w:val="18"/>
              </w:rPr>
            </w:pPr>
            <w:r w:rsidRPr="00911201">
              <w:rPr>
                <w:sz w:val="18"/>
                <w:szCs w:val="18"/>
              </w:rPr>
              <w:t>2. Opakowania z tworzyw sztucznych (15 01 02)</w:t>
            </w:r>
          </w:p>
          <w:p w:rsidR="00911201" w:rsidRPr="00911201" w:rsidRDefault="00911201" w:rsidP="00911201">
            <w:pPr>
              <w:autoSpaceDE w:val="0"/>
              <w:autoSpaceDN w:val="0"/>
              <w:adjustRightInd w:val="0"/>
              <w:jc w:val="both"/>
              <w:rPr>
                <w:sz w:val="18"/>
                <w:szCs w:val="18"/>
              </w:rPr>
            </w:pPr>
            <w:r w:rsidRPr="00911201">
              <w:rPr>
                <w:sz w:val="18"/>
                <w:szCs w:val="18"/>
              </w:rPr>
              <w:t>3. Opakowania z metali (15 01 04)</w:t>
            </w:r>
          </w:p>
          <w:p w:rsidR="00911201" w:rsidRPr="00911201" w:rsidRDefault="00911201" w:rsidP="00911201">
            <w:pPr>
              <w:autoSpaceDE w:val="0"/>
              <w:autoSpaceDN w:val="0"/>
              <w:adjustRightInd w:val="0"/>
              <w:jc w:val="both"/>
              <w:rPr>
                <w:sz w:val="18"/>
                <w:szCs w:val="18"/>
              </w:rPr>
            </w:pPr>
            <w:r w:rsidRPr="00911201">
              <w:rPr>
                <w:sz w:val="18"/>
                <w:szCs w:val="18"/>
              </w:rPr>
              <w:t>4. Opakowania wielomateriałowe (15 01 05)</w:t>
            </w:r>
          </w:p>
          <w:p w:rsidR="00911201" w:rsidRPr="00911201" w:rsidRDefault="00911201" w:rsidP="00911201">
            <w:pPr>
              <w:autoSpaceDE w:val="0"/>
              <w:autoSpaceDN w:val="0"/>
              <w:adjustRightInd w:val="0"/>
              <w:jc w:val="both"/>
              <w:rPr>
                <w:sz w:val="18"/>
                <w:szCs w:val="18"/>
              </w:rPr>
            </w:pPr>
            <w:r w:rsidRPr="00911201">
              <w:rPr>
                <w:sz w:val="18"/>
                <w:szCs w:val="18"/>
              </w:rPr>
              <w:t>5. Zmieszane odpady opakowaniowe (15 01 06)</w:t>
            </w:r>
          </w:p>
          <w:p w:rsidR="00911201" w:rsidRPr="00911201" w:rsidRDefault="00911201" w:rsidP="00911201">
            <w:pPr>
              <w:autoSpaceDE w:val="0"/>
              <w:autoSpaceDN w:val="0"/>
              <w:adjustRightInd w:val="0"/>
              <w:jc w:val="both"/>
              <w:rPr>
                <w:sz w:val="18"/>
                <w:szCs w:val="18"/>
              </w:rPr>
            </w:pPr>
            <w:r w:rsidRPr="00911201">
              <w:rPr>
                <w:sz w:val="18"/>
                <w:szCs w:val="18"/>
              </w:rPr>
              <w:t>6. Opakowania ze szkła (15 01 07)</w:t>
            </w:r>
          </w:p>
          <w:p w:rsidR="00911201" w:rsidRPr="00911201" w:rsidRDefault="00911201" w:rsidP="00911201">
            <w:pPr>
              <w:autoSpaceDE w:val="0"/>
              <w:autoSpaceDN w:val="0"/>
              <w:adjustRightInd w:val="0"/>
              <w:jc w:val="both"/>
              <w:rPr>
                <w:sz w:val="18"/>
                <w:szCs w:val="18"/>
              </w:rPr>
            </w:pPr>
            <w:r w:rsidRPr="00911201">
              <w:rPr>
                <w:sz w:val="18"/>
                <w:szCs w:val="18"/>
              </w:rPr>
              <w:t>7. Papier i tektura (19 12 01)</w:t>
            </w:r>
          </w:p>
          <w:p w:rsidR="00911201" w:rsidRPr="00911201" w:rsidRDefault="00911201" w:rsidP="00911201">
            <w:pPr>
              <w:autoSpaceDE w:val="0"/>
              <w:autoSpaceDN w:val="0"/>
              <w:adjustRightInd w:val="0"/>
              <w:jc w:val="both"/>
              <w:rPr>
                <w:sz w:val="18"/>
                <w:szCs w:val="18"/>
              </w:rPr>
            </w:pPr>
            <w:r w:rsidRPr="00911201">
              <w:rPr>
                <w:sz w:val="18"/>
                <w:szCs w:val="18"/>
              </w:rPr>
              <w:t>8. Elementy usunięte z zużytych urządzeń (16 02 16)</w:t>
            </w:r>
          </w:p>
          <w:p w:rsidR="00911201" w:rsidRPr="00911201" w:rsidRDefault="00911201" w:rsidP="00911201">
            <w:pPr>
              <w:autoSpaceDE w:val="0"/>
              <w:autoSpaceDN w:val="0"/>
              <w:adjustRightInd w:val="0"/>
              <w:jc w:val="both"/>
              <w:rPr>
                <w:sz w:val="18"/>
                <w:szCs w:val="18"/>
              </w:rPr>
            </w:pPr>
            <w:r w:rsidRPr="00911201">
              <w:rPr>
                <w:sz w:val="18"/>
                <w:szCs w:val="18"/>
              </w:rPr>
              <w:t>9. Żelazo i stal (17 04 05)</w:t>
            </w:r>
          </w:p>
          <w:p w:rsidR="00911201" w:rsidRPr="00911201" w:rsidRDefault="00911201" w:rsidP="00911201">
            <w:pPr>
              <w:autoSpaceDE w:val="0"/>
              <w:autoSpaceDN w:val="0"/>
              <w:adjustRightInd w:val="0"/>
              <w:jc w:val="both"/>
              <w:rPr>
                <w:sz w:val="18"/>
                <w:szCs w:val="18"/>
              </w:rPr>
            </w:pPr>
            <w:r w:rsidRPr="00911201">
              <w:rPr>
                <w:sz w:val="18"/>
                <w:szCs w:val="18"/>
              </w:rPr>
              <w:t>10. Zużyte urządzenia elektryczne i elektroniczne (20 01 36)</w:t>
            </w:r>
          </w:p>
          <w:p w:rsidR="00911201" w:rsidRPr="00911201" w:rsidRDefault="00911201" w:rsidP="00911201">
            <w:pPr>
              <w:autoSpaceDE w:val="0"/>
              <w:autoSpaceDN w:val="0"/>
              <w:adjustRightInd w:val="0"/>
              <w:jc w:val="both"/>
              <w:rPr>
                <w:bCs/>
                <w:sz w:val="18"/>
                <w:szCs w:val="18"/>
              </w:rPr>
            </w:pPr>
            <w:r w:rsidRPr="00911201">
              <w:rPr>
                <w:sz w:val="18"/>
                <w:szCs w:val="18"/>
              </w:rPr>
              <w:t>11. Tworzywa sztuczne (20 01 39)</w:t>
            </w:r>
          </w:p>
          <w:p w:rsidR="00911201" w:rsidRPr="00911201" w:rsidRDefault="00911201" w:rsidP="00911201">
            <w:pPr>
              <w:autoSpaceDE w:val="0"/>
              <w:autoSpaceDN w:val="0"/>
              <w:adjustRightInd w:val="0"/>
              <w:jc w:val="both"/>
              <w:rPr>
                <w:sz w:val="18"/>
                <w:szCs w:val="18"/>
              </w:rPr>
            </w:pPr>
          </w:p>
          <w:p w:rsidR="00911201" w:rsidRPr="00911201" w:rsidRDefault="00911201" w:rsidP="00911201">
            <w:pPr>
              <w:autoSpaceDE w:val="0"/>
              <w:autoSpaceDN w:val="0"/>
              <w:adjustRightInd w:val="0"/>
              <w:jc w:val="both"/>
              <w:rPr>
                <w:sz w:val="18"/>
                <w:szCs w:val="18"/>
              </w:rPr>
            </w:pPr>
            <w:r w:rsidRPr="00911201">
              <w:rPr>
                <w:sz w:val="18"/>
                <w:szCs w:val="18"/>
              </w:rPr>
              <w:t>- Zakład Przetwarzania i Unieszkodliwiania Odpadów w Czartorii, 18-413  Miastkowo podał odbiorców,  do których przekazał wyselekcjonowane odpady ze strumienia odpadów komunalnych:</w:t>
            </w:r>
          </w:p>
          <w:p w:rsidR="00911201" w:rsidRPr="00911201" w:rsidRDefault="00911201" w:rsidP="00911201">
            <w:pPr>
              <w:autoSpaceDE w:val="0"/>
              <w:autoSpaceDN w:val="0"/>
              <w:adjustRightInd w:val="0"/>
              <w:jc w:val="both"/>
              <w:rPr>
                <w:sz w:val="18"/>
                <w:szCs w:val="18"/>
              </w:rPr>
            </w:pPr>
            <w:r w:rsidRPr="00911201">
              <w:rPr>
                <w:sz w:val="18"/>
                <w:szCs w:val="18"/>
              </w:rPr>
              <w:lastRenderedPageBreak/>
              <w:t xml:space="preserve">1. 15 01 07 - KRYNICKI RECYKLING S.A. 10-089 Olsztyn, ul. Iwaszkiewicza 48/23, gdzie wysegregowane odpady przekazano do </w:t>
            </w:r>
            <w:proofErr w:type="spellStart"/>
            <w:r w:rsidRPr="00911201">
              <w:rPr>
                <w:sz w:val="18"/>
                <w:szCs w:val="18"/>
              </w:rPr>
              <w:t>Ardagh</w:t>
            </w:r>
            <w:proofErr w:type="spellEnd"/>
            <w:r w:rsidRPr="00911201">
              <w:rPr>
                <w:sz w:val="18"/>
                <w:szCs w:val="18"/>
              </w:rPr>
              <w:t xml:space="preserve"> Glass, ul. </w:t>
            </w:r>
            <w:proofErr w:type="spellStart"/>
            <w:r w:rsidRPr="00911201">
              <w:rPr>
                <w:sz w:val="18"/>
                <w:szCs w:val="18"/>
              </w:rPr>
              <w:t>Zakolejowa</w:t>
            </w:r>
            <w:proofErr w:type="spellEnd"/>
            <w:r w:rsidRPr="00911201">
              <w:rPr>
                <w:sz w:val="18"/>
                <w:szCs w:val="18"/>
              </w:rPr>
              <w:t xml:space="preserve"> 23, 07-200 Wyszków, proces R3, oraz do </w:t>
            </w:r>
            <w:proofErr w:type="spellStart"/>
            <w:r w:rsidRPr="00911201">
              <w:rPr>
                <w:sz w:val="18"/>
                <w:szCs w:val="18"/>
              </w:rPr>
              <w:t>Owens</w:t>
            </w:r>
            <w:proofErr w:type="spellEnd"/>
            <w:r w:rsidRPr="00911201">
              <w:rPr>
                <w:sz w:val="18"/>
                <w:szCs w:val="18"/>
              </w:rPr>
              <w:t>-Illinois, ul. Morawska 1, 37-500 Jarosław, proces R5</w:t>
            </w:r>
          </w:p>
          <w:p w:rsidR="00911201" w:rsidRPr="00911201" w:rsidRDefault="00911201" w:rsidP="00911201">
            <w:pPr>
              <w:autoSpaceDE w:val="0"/>
              <w:autoSpaceDN w:val="0"/>
              <w:adjustRightInd w:val="0"/>
              <w:jc w:val="both"/>
              <w:rPr>
                <w:sz w:val="18"/>
                <w:szCs w:val="18"/>
              </w:rPr>
            </w:pPr>
            <w:r w:rsidRPr="00911201">
              <w:rPr>
                <w:sz w:val="18"/>
                <w:szCs w:val="18"/>
              </w:rPr>
              <w:t xml:space="preserve">2. 15 01 01 i 19 12 01 - Stora </w:t>
            </w:r>
            <w:proofErr w:type="spellStart"/>
            <w:r w:rsidRPr="00911201">
              <w:rPr>
                <w:sz w:val="18"/>
                <w:szCs w:val="18"/>
              </w:rPr>
              <w:t>Enso</w:t>
            </w:r>
            <w:proofErr w:type="spellEnd"/>
            <w:r w:rsidRPr="00911201">
              <w:rPr>
                <w:sz w:val="18"/>
                <w:szCs w:val="18"/>
              </w:rPr>
              <w:t xml:space="preserve"> Poland S.A. 07-401 Ostrołęka, ul. I Armii Woj. Polskiego 21, proces R3, część odpadów przekazano do </w:t>
            </w:r>
            <w:proofErr w:type="spellStart"/>
            <w:r w:rsidRPr="00911201">
              <w:rPr>
                <w:sz w:val="18"/>
                <w:szCs w:val="18"/>
              </w:rPr>
              <w:t>Rekopack</w:t>
            </w:r>
            <w:proofErr w:type="spellEnd"/>
            <w:r w:rsidRPr="00911201">
              <w:rPr>
                <w:sz w:val="18"/>
                <w:szCs w:val="18"/>
              </w:rPr>
              <w:t xml:space="preserve"> – Zawal Sp. J. ul. Gajowa 1, 62-510 Konin, proces R3</w:t>
            </w:r>
          </w:p>
          <w:p w:rsidR="00911201" w:rsidRPr="00911201" w:rsidRDefault="00911201" w:rsidP="00911201">
            <w:pPr>
              <w:autoSpaceDE w:val="0"/>
              <w:autoSpaceDN w:val="0"/>
              <w:adjustRightInd w:val="0"/>
              <w:jc w:val="both"/>
              <w:rPr>
                <w:sz w:val="18"/>
                <w:szCs w:val="18"/>
              </w:rPr>
            </w:pPr>
            <w:r w:rsidRPr="00911201">
              <w:rPr>
                <w:sz w:val="18"/>
                <w:szCs w:val="18"/>
              </w:rPr>
              <w:t xml:space="preserve">3. 15 01 02 i 15 01 06 - WIATREX Sp. z o.o., 02-715 Warszawa ul. Puławska 233/54, gdzie firma WIATREX przekazała je do IMP </w:t>
            </w:r>
            <w:proofErr w:type="spellStart"/>
            <w:r w:rsidRPr="00911201">
              <w:rPr>
                <w:sz w:val="18"/>
                <w:szCs w:val="18"/>
              </w:rPr>
              <w:t>Polwat</w:t>
            </w:r>
            <w:proofErr w:type="spellEnd"/>
            <w:r w:rsidRPr="00911201">
              <w:rPr>
                <w:sz w:val="18"/>
                <w:szCs w:val="18"/>
              </w:rPr>
              <w:t xml:space="preserve"> Sp. z o. o, ul. Konwojowa 96, 43-346 Bielsko-Biała, proces R3</w:t>
            </w:r>
          </w:p>
          <w:p w:rsidR="00911201" w:rsidRPr="00911201" w:rsidRDefault="00911201" w:rsidP="00911201">
            <w:pPr>
              <w:autoSpaceDE w:val="0"/>
              <w:autoSpaceDN w:val="0"/>
              <w:adjustRightInd w:val="0"/>
              <w:jc w:val="both"/>
              <w:rPr>
                <w:sz w:val="18"/>
                <w:szCs w:val="18"/>
              </w:rPr>
            </w:pPr>
            <w:r w:rsidRPr="00911201">
              <w:rPr>
                <w:sz w:val="18"/>
                <w:szCs w:val="18"/>
              </w:rPr>
              <w:t xml:space="preserve">4. 15 01 01 i 19 12 01 - SKUP SUROWCÓW WTÓRNYCH Wojciech </w:t>
            </w:r>
            <w:proofErr w:type="spellStart"/>
            <w:r w:rsidRPr="00911201">
              <w:rPr>
                <w:sz w:val="18"/>
                <w:szCs w:val="18"/>
              </w:rPr>
              <w:t>Roszczewski</w:t>
            </w:r>
            <w:proofErr w:type="spellEnd"/>
            <w:r w:rsidRPr="00911201">
              <w:rPr>
                <w:sz w:val="18"/>
                <w:szCs w:val="18"/>
              </w:rPr>
              <w:t>, 18-300 Zambrów, ul. Targowa 23, przekazano do Świecie Recykling, 86-100 Świecie, ul. Bydgoska 1, proces R3</w:t>
            </w:r>
          </w:p>
          <w:p w:rsidR="00911201" w:rsidRPr="00911201" w:rsidRDefault="00911201" w:rsidP="00911201">
            <w:pPr>
              <w:autoSpaceDE w:val="0"/>
              <w:autoSpaceDN w:val="0"/>
              <w:adjustRightInd w:val="0"/>
              <w:jc w:val="both"/>
              <w:rPr>
                <w:sz w:val="18"/>
                <w:szCs w:val="18"/>
              </w:rPr>
            </w:pPr>
            <w:r w:rsidRPr="00911201">
              <w:rPr>
                <w:sz w:val="18"/>
                <w:szCs w:val="18"/>
              </w:rPr>
              <w:t>5. 15 01 04 - PAPC S.A. 31-353 Kraków, ul. Władysława Żeleńskiego 82 oddział Łomża, ul. Poznańska 90, proces R4,</w:t>
            </w:r>
          </w:p>
          <w:p w:rsidR="00911201" w:rsidRPr="00911201" w:rsidRDefault="00911201" w:rsidP="00911201">
            <w:pPr>
              <w:autoSpaceDE w:val="0"/>
              <w:autoSpaceDN w:val="0"/>
              <w:adjustRightInd w:val="0"/>
              <w:rPr>
                <w:sz w:val="18"/>
                <w:szCs w:val="18"/>
              </w:rPr>
            </w:pPr>
            <w:r w:rsidRPr="00911201">
              <w:rPr>
                <w:sz w:val="18"/>
                <w:szCs w:val="18"/>
              </w:rPr>
              <w:t>- Zgodnie z materiałami przesłanymi przez firmę PU-A ASTWA Sp. z o.o. ul. Kombatantów 4, 15-102 Białystok, odbiorcą kodu:</w:t>
            </w:r>
            <w:r w:rsidRPr="00911201">
              <w:rPr>
                <w:sz w:val="18"/>
                <w:szCs w:val="18"/>
              </w:rPr>
              <w:br/>
              <w:t xml:space="preserve">        - 17 04 05 była firma K&amp;J Karol </w:t>
            </w:r>
            <w:proofErr w:type="spellStart"/>
            <w:r w:rsidRPr="00911201">
              <w:rPr>
                <w:sz w:val="18"/>
                <w:szCs w:val="18"/>
              </w:rPr>
              <w:t>Fiłonowicz</w:t>
            </w:r>
            <w:proofErr w:type="spellEnd"/>
            <w:r w:rsidRPr="00911201">
              <w:rPr>
                <w:sz w:val="18"/>
                <w:szCs w:val="18"/>
              </w:rPr>
              <w:t>, ul. Mała 3, 16-100 Sokółka – rozdrobnione przez maszynę i sprzedane jako  złom stalowy.</w:t>
            </w:r>
          </w:p>
          <w:p w:rsidR="00911201" w:rsidRPr="00911201" w:rsidRDefault="00911201" w:rsidP="00911201">
            <w:pPr>
              <w:autoSpaceDE w:val="0"/>
              <w:autoSpaceDN w:val="0"/>
              <w:adjustRightInd w:val="0"/>
              <w:rPr>
                <w:sz w:val="18"/>
                <w:szCs w:val="18"/>
              </w:rPr>
            </w:pPr>
          </w:p>
        </w:tc>
      </w:tr>
    </w:tbl>
    <w:p w:rsidR="00F944CF" w:rsidRDefault="00F944CF" w:rsidP="00F944CF">
      <w:pPr>
        <w:autoSpaceDE w:val="0"/>
        <w:autoSpaceDN w:val="0"/>
        <w:adjustRightInd w:val="0"/>
        <w:ind w:firstLine="708"/>
        <w:jc w:val="both"/>
        <w:rPr>
          <w:color w:val="000000"/>
        </w:rPr>
      </w:pPr>
    </w:p>
    <w:p w:rsidR="00F944CF" w:rsidRPr="0076112D" w:rsidRDefault="00F944CF" w:rsidP="00F944CF">
      <w:pPr>
        <w:autoSpaceDE w:val="0"/>
        <w:autoSpaceDN w:val="0"/>
        <w:adjustRightInd w:val="0"/>
        <w:ind w:firstLine="708"/>
        <w:jc w:val="both"/>
      </w:pPr>
      <w:r w:rsidRPr="0076112D">
        <w:t>Ilość odebranych odpadów z terenu gminy Jedwabne w 2015 r., kształtowała się na następujących poziomach:</w:t>
      </w:r>
    </w:p>
    <w:p w:rsidR="008D32F4" w:rsidRPr="00E86413" w:rsidRDefault="008D32F4" w:rsidP="008D32F4">
      <w:pPr>
        <w:autoSpaceDE w:val="0"/>
        <w:autoSpaceDN w:val="0"/>
        <w:adjustRightInd w:val="0"/>
        <w:jc w:val="both"/>
        <w:rPr>
          <w:color w:val="000000"/>
        </w:rPr>
      </w:pPr>
      <w:r w:rsidRPr="00E86413">
        <w:rPr>
          <w:color w:val="000000"/>
        </w:rPr>
        <w:t>- 20 03 01 - Niesegregowane (zmie</w:t>
      </w:r>
      <w:r w:rsidR="00E95641">
        <w:rPr>
          <w:color w:val="000000"/>
        </w:rPr>
        <w:t>szane) odpady komunalne – 930,26</w:t>
      </w:r>
      <w:r w:rsidRPr="00E86413">
        <w:rPr>
          <w:color w:val="000000"/>
        </w:rPr>
        <w:t xml:space="preserve"> Mg,</w:t>
      </w:r>
    </w:p>
    <w:p w:rsidR="008D32F4" w:rsidRDefault="008D32F4" w:rsidP="008D32F4">
      <w:pPr>
        <w:autoSpaceDE w:val="0"/>
        <w:autoSpaceDN w:val="0"/>
        <w:adjustRightInd w:val="0"/>
        <w:jc w:val="both"/>
        <w:rPr>
          <w:color w:val="000000"/>
        </w:rPr>
      </w:pPr>
      <w:r w:rsidRPr="00E86413">
        <w:rPr>
          <w:color w:val="000000"/>
        </w:rPr>
        <w:t xml:space="preserve">- 15 01 02 - Opakowania z tworzyw sztucznych – </w:t>
      </w:r>
      <w:r w:rsidR="00B00D32">
        <w:rPr>
          <w:color w:val="000000"/>
        </w:rPr>
        <w:t>37</w:t>
      </w:r>
      <w:r w:rsidRPr="00E86413">
        <w:rPr>
          <w:color w:val="000000"/>
        </w:rPr>
        <w:t xml:space="preserve"> Mg,</w:t>
      </w:r>
    </w:p>
    <w:p w:rsidR="0076112D" w:rsidRPr="00E86413" w:rsidRDefault="0076112D" w:rsidP="008D32F4">
      <w:pPr>
        <w:autoSpaceDE w:val="0"/>
        <w:autoSpaceDN w:val="0"/>
        <w:adjustRightInd w:val="0"/>
        <w:jc w:val="both"/>
        <w:rPr>
          <w:color w:val="000000"/>
        </w:rPr>
      </w:pPr>
      <w:r>
        <w:rPr>
          <w:color w:val="000000"/>
        </w:rPr>
        <w:t>- 15 01 07 – Opakowania ze szkła – 36,6 Mg</w:t>
      </w:r>
    </w:p>
    <w:p w:rsidR="008D32F4" w:rsidRPr="00E86413" w:rsidRDefault="008D32F4" w:rsidP="008D32F4">
      <w:pPr>
        <w:autoSpaceDE w:val="0"/>
        <w:autoSpaceDN w:val="0"/>
        <w:adjustRightInd w:val="0"/>
        <w:jc w:val="both"/>
        <w:rPr>
          <w:color w:val="000000"/>
        </w:rPr>
      </w:pPr>
      <w:r w:rsidRPr="00E86413">
        <w:rPr>
          <w:color w:val="000000"/>
        </w:rPr>
        <w:t>- 20 03 07 - Odpady wielkogabarytowe –</w:t>
      </w:r>
      <w:r w:rsidR="00B00D32">
        <w:rPr>
          <w:color w:val="000000"/>
        </w:rPr>
        <w:t>36,6</w:t>
      </w:r>
      <w:r w:rsidRPr="00E86413">
        <w:rPr>
          <w:color w:val="000000"/>
        </w:rPr>
        <w:t xml:space="preserve"> Mg,</w:t>
      </w:r>
    </w:p>
    <w:p w:rsidR="008D32F4" w:rsidRPr="00E86413" w:rsidRDefault="008D32F4" w:rsidP="008D32F4">
      <w:pPr>
        <w:autoSpaceDE w:val="0"/>
        <w:autoSpaceDN w:val="0"/>
        <w:adjustRightInd w:val="0"/>
        <w:jc w:val="both"/>
      </w:pPr>
      <w:r w:rsidRPr="00E86413">
        <w:rPr>
          <w:color w:val="000000"/>
        </w:rPr>
        <w:t xml:space="preserve">- </w:t>
      </w:r>
      <w:r w:rsidRPr="00BE3178">
        <w:t>20 03 99</w:t>
      </w:r>
      <w:r w:rsidRPr="00E86413">
        <w:t xml:space="preserve"> - </w:t>
      </w:r>
      <w:r w:rsidRPr="00BE3178">
        <w:t>Odpady komunalne nie wymienione w innych podgrupach</w:t>
      </w:r>
      <w:r w:rsidRPr="00E86413">
        <w:t xml:space="preserve"> </w:t>
      </w:r>
      <w:r w:rsidR="0076112D">
        <w:t>–</w:t>
      </w:r>
      <w:r w:rsidRPr="00E86413">
        <w:t xml:space="preserve"> </w:t>
      </w:r>
      <w:r w:rsidR="0076112D">
        <w:t>17,9</w:t>
      </w:r>
      <w:r w:rsidRPr="00E86413">
        <w:rPr>
          <w:color w:val="000000"/>
        </w:rPr>
        <w:t xml:space="preserve"> Mg</w:t>
      </w:r>
    </w:p>
    <w:p w:rsidR="008D32F4" w:rsidRPr="00E86413" w:rsidRDefault="008D32F4" w:rsidP="008D32F4">
      <w:r w:rsidRPr="00E86413">
        <w:t>- 20 01 23 - Urządzenia zawierające freony - 0,</w:t>
      </w:r>
      <w:r w:rsidR="0076112D">
        <w:t>490</w:t>
      </w:r>
      <w:r w:rsidRPr="00E86413">
        <w:rPr>
          <w:color w:val="000000"/>
        </w:rPr>
        <w:t xml:space="preserve"> Mg</w:t>
      </w:r>
    </w:p>
    <w:p w:rsidR="008D32F4" w:rsidRDefault="008D32F4" w:rsidP="008D32F4">
      <w:pPr>
        <w:rPr>
          <w:color w:val="000000"/>
        </w:rPr>
      </w:pPr>
      <w:r w:rsidRPr="00E86413">
        <w:t xml:space="preserve">- 20 01 35 - Zużyte urządzenia elektryczne i elektroniczne inne niż wymienione w 20 01 21 i 20 01 23 zawierające niebezpieczne składniki </w:t>
      </w:r>
      <w:r w:rsidR="0076112D">
        <w:t>–</w:t>
      </w:r>
      <w:r w:rsidRPr="00E86413">
        <w:t xml:space="preserve"> </w:t>
      </w:r>
      <w:r w:rsidR="0076112D">
        <w:t>0,220</w:t>
      </w:r>
      <w:r w:rsidRPr="00E86413">
        <w:rPr>
          <w:color w:val="000000"/>
        </w:rPr>
        <w:t xml:space="preserve"> Mg</w:t>
      </w:r>
    </w:p>
    <w:p w:rsidR="0076112D" w:rsidRPr="00E86413" w:rsidRDefault="0076112D" w:rsidP="008D32F4">
      <w:r>
        <w:rPr>
          <w:color w:val="000000"/>
        </w:rPr>
        <w:t>- 20 01 36 – Zużyte urządzenia elektryczne i elektroniczne inne niż wymienione w 200121, 200123, 200135 – 0,71 Mg</w:t>
      </w:r>
    </w:p>
    <w:p w:rsidR="008D32F4" w:rsidRDefault="008D32F4" w:rsidP="008D32F4">
      <w:pPr>
        <w:autoSpaceDE w:val="0"/>
        <w:autoSpaceDN w:val="0"/>
        <w:adjustRightInd w:val="0"/>
        <w:jc w:val="both"/>
        <w:rPr>
          <w:color w:val="000000"/>
        </w:rPr>
      </w:pPr>
    </w:p>
    <w:p w:rsidR="008D32F4" w:rsidRPr="00E86413" w:rsidRDefault="008D32F4" w:rsidP="008D32F4">
      <w:pPr>
        <w:autoSpaceDE w:val="0"/>
        <w:autoSpaceDN w:val="0"/>
        <w:adjustRightInd w:val="0"/>
        <w:ind w:firstLine="708"/>
        <w:jc w:val="both"/>
        <w:rPr>
          <w:color w:val="000000"/>
        </w:rPr>
      </w:pPr>
      <w:r w:rsidRPr="00E86413">
        <w:rPr>
          <w:color w:val="000000"/>
        </w:rPr>
        <w:t>Odpady odebrane z PSZOK:</w:t>
      </w:r>
    </w:p>
    <w:p w:rsidR="008D32F4" w:rsidRDefault="008D32F4" w:rsidP="0076112D">
      <w:pPr>
        <w:autoSpaceDE w:val="0"/>
        <w:autoSpaceDN w:val="0"/>
        <w:adjustRightInd w:val="0"/>
        <w:jc w:val="both"/>
        <w:rPr>
          <w:color w:val="000000"/>
        </w:rPr>
      </w:pPr>
      <w:r w:rsidRPr="00E86413">
        <w:rPr>
          <w:color w:val="000000"/>
        </w:rPr>
        <w:t xml:space="preserve">- </w:t>
      </w:r>
      <w:r w:rsidR="0076112D">
        <w:rPr>
          <w:color w:val="000000"/>
        </w:rPr>
        <w:t>20 03 01 – niesegregowane (zmieszane odpady komunalne) - 2,5 Mg</w:t>
      </w:r>
    </w:p>
    <w:p w:rsidR="008D32F4" w:rsidRPr="006A4CC8" w:rsidRDefault="0076112D" w:rsidP="008D32F4">
      <w:pPr>
        <w:autoSpaceDE w:val="0"/>
        <w:autoSpaceDN w:val="0"/>
        <w:adjustRightInd w:val="0"/>
        <w:jc w:val="both"/>
        <w:rPr>
          <w:bCs/>
          <w:color w:val="000000"/>
        </w:rPr>
      </w:pPr>
      <w:r>
        <w:rPr>
          <w:color w:val="000000"/>
        </w:rPr>
        <w:t>- 30 03 07 – odpady wielkogabarytowe – 2,7 Mg</w:t>
      </w:r>
    </w:p>
    <w:p w:rsidR="00AC631F" w:rsidRDefault="00AC631F" w:rsidP="008D32F4">
      <w:pPr>
        <w:autoSpaceDE w:val="0"/>
        <w:autoSpaceDN w:val="0"/>
        <w:adjustRightInd w:val="0"/>
        <w:ind w:firstLine="708"/>
        <w:jc w:val="both"/>
        <w:rPr>
          <w:i/>
          <w:color w:val="000000"/>
        </w:rPr>
      </w:pPr>
    </w:p>
    <w:p w:rsidR="006A4CC8" w:rsidRDefault="006A4CC8" w:rsidP="008D32F4">
      <w:pPr>
        <w:autoSpaceDE w:val="0"/>
        <w:autoSpaceDN w:val="0"/>
        <w:adjustRightInd w:val="0"/>
        <w:ind w:firstLine="708"/>
        <w:jc w:val="both"/>
        <w:rPr>
          <w:i/>
          <w:color w:val="000000"/>
        </w:rPr>
      </w:pPr>
    </w:p>
    <w:p w:rsidR="00F944CF" w:rsidRDefault="008D32F4" w:rsidP="008D32F4">
      <w:pPr>
        <w:autoSpaceDE w:val="0"/>
        <w:autoSpaceDN w:val="0"/>
        <w:adjustRightInd w:val="0"/>
        <w:ind w:firstLine="708"/>
        <w:jc w:val="both"/>
        <w:rPr>
          <w:i/>
          <w:color w:val="000000"/>
        </w:rPr>
      </w:pPr>
      <w:r>
        <w:rPr>
          <w:i/>
          <w:color w:val="000000"/>
        </w:rPr>
        <w:t>Tabela 5</w:t>
      </w:r>
      <w:r w:rsidRPr="00A63743">
        <w:rPr>
          <w:i/>
          <w:color w:val="000000"/>
        </w:rPr>
        <w:t xml:space="preserve">. Sposób zagospodarowania odpadów komunalnych oraz masa odebranych odpadów komunalnych </w:t>
      </w:r>
      <w:r w:rsidR="0076112D">
        <w:rPr>
          <w:i/>
          <w:color w:val="000000"/>
        </w:rPr>
        <w:t>w 2015</w:t>
      </w:r>
      <w:r>
        <w:rPr>
          <w:i/>
          <w:color w:val="000000"/>
        </w:rPr>
        <w:t xml:space="preserve"> roku </w:t>
      </w:r>
      <w:r w:rsidRPr="00A63743">
        <w:rPr>
          <w:i/>
          <w:color w:val="000000"/>
        </w:rPr>
        <w:t>z terenu Gminy Jedwabne</w:t>
      </w:r>
    </w:p>
    <w:p w:rsidR="006A4CC8" w:rsidRDefault="006A4CC8" w:rsidP="008D32F4">
      <w:pPr>
        <w:autoSpaceDE w:val="0"/>
        <w:autoSpaceDN w:val="0"/>
        <w:adjustRightInd w:val="0"/>
        <w:ind w:firstLine="708"/>
        <w:jc w:val="both"/>
        <w:rPr>
          <w:i/>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418"/>
        <w:gridCol w:w="409"/>
        <w:gridCol w:w="219"/>
        <w:gridCol w:w="960"/>
        <w:gridCol w:w="1280"/>
        <w:gridCol w:w="359"/>
        <w:gridCol w:w="2098"/>
      </w:tblGrid>
      <w:tr w:rsidR="0076112D" w:rsidRPr="0076112D" w:rsidTr="00A000B7">
        <w:trPr>
          <w:trHeight w:val="1418"/>
        </w:trPr>
        <w:tc>
          <w:tcPr>
            <w:tcW w:w="4912" w:type="dxa"/>
            <w:gridSpan w:val="3"/>
            <w:shd w:val="clear" w:color="auto" w:fill="FFEAD5"/>
            <w:vAlign w:val="center"/>
          </w:tcPr>
          <w:p w:rsidR="0076112D" w:rsidRPr="0076112D" w:rsidRDefault="0076112D" w:rsidP="0076112D">
            <w:pPr>
              <w:widowControl w:val="0"/>
              <w:suppressAutoHyphens/>
              <w:jc w:val="center"/>
              <w:rPr>
                <w:rFonts w:ascii="Arial" w:hAnsi="Arial" w:cs="Arial"/>
                <w:b/>
                <w:sz w:val="22"/>
                <w:szCs w:val="22"/>
              </w:rPr>
            </w:pPr>
            <w:r w:rsidRPr="0076112D">
              <w:rPr>
                <w:rFonts w:ascii="Arial" w:hAnsi="Arial" w:cs="Arial"/>
                <w:b/>
                <w:sz w:val="22"/>
                <w:szCs w:val="22"/>
              </w:rPr>
              <w:t>SPRAWOZDANIE WÓJTA, BURMISTRZA</w:t>
            </w:r>
            <w:r w:rsidRPr="0076112D">
              <w:rPr>
                <w:rFonts w:ascii="Arial" w:hAnsi="Arial" w:cs="Arial"/>
                <w:b/>
                <w:sz w:val="22"/>
                <w:szCs w:val="22"/>
              </w:rPr>
              <w:br/>
              <w:t>LUB PREZYDENTA MIASTA Z REALIZACJI</w:t>
            </w:r>
            <w:r w:rsidRPr="0076112D">
              <w:rPr>
                <w:rFonts w:ascii="Arial" w:hAnsi="Arial" w:cs="Arial"/>
                <w:b/>
                <w:sz w:val="22"/>
                <w:szCs w:val="22"/>
              </w:rPr>
              <w:br/>
              <w:t>ZADAŃ Z ZAKRESU GOSPODAROWANIA</w:t>
            </w:r>
            <w:r w:rsidRPr="0076112D">
              <w:rPr>
                <w:rFonts w:ascii="Arial" w:hAnsi="Arial" w:cs="Arial"/>
                <w:b/>
                <w:sz w:val="22"/>
                <w:szCs w:val="22"/>
              </w:rPr>
              <w:br/>
              <w:t>ODPADAMI KOMUNALNYMI</w:t>
            </w:r>
          </w:p>
          <w:p w:rsidR="0076112D" w:rsidRPr="0076112D" w:rsidRDefault="0076112D" w:rsidP="0076112D">
            <w:pPr>
              <w:widowControl w:val="0"/>
              <w:suppressAutoHyphens/>
              <w:jc w:val="center"/>
              <w:rPr>
                <w:rFonts w:ascii="Arial" w:hAnsi="Arial" w:cs="Arial"/>
                <w:b/>
                <w:sz w:val="22"/>
                <w:szCs w:val="22"/>
              </w:rPr>
            </w:pPr>
            <w:r w:rsidRPr="0076112D">
              <w:rPr>
                <w:rFonts w:ascii="Arial" w:hAnsi="Arial" w:cs="Arial"/>
                <w:b/>
                <w:sz w:val="22"/>
                <w:szCs w:val="22"/>
              </w:rPr>
              <w:t>ZA 2015 ROK</w:t>
            </w:r>
          </w:p>
        </w:tc>
        <w:tc>
          <w:tcPr>
            <w:tcW w:w="4916" w:type="dxa"/>
            <w:gridSpan w:val="5"/>
            <w:shd w:val="clear" w:color="auto" w:fill="FFEAD5"/>
          </w:tcPr>
          <w:p w:rsidR="0076112D" w:rsidRPr="0076112D" w:rsidRDefault="0076112D" w:rsidP="0076112D">
            <w:pPr>
              <w:widowControl w:val="0"/>
              <w:suppressAutoHyphens/>
              <w:rPr>
                <w:rFonts w:ascii="Arial" w:hAnsi="Arial" w:cs="Arial"/>
                <w:sz w:val="22"/>
                <w:szCs w:val="22"/>
              </w:rPr>
            </w:pPr>
            <w:r w:rsidRPr="0076112D">
              <w:rPr>
                <w:rFonts w:ascii="Arial" w:hAnsi="Arial" w:cs="Arial"/>
                <w:b/>
                <w:sz w:val="22"/>
                <w:szCs w:val="22"/>
              </w:rPr>
              <w:t>ADRESAT</w:t>
            </w:r>
            <w:r w:rsidRPr="0076112D">
              <w:rPr>
                <w:rFonts w:ascii="Arial" w:hAnsi="Arial" w:cs="Arial"/>
                <w:sz w:val="22"/>
                <w:szCs w:val="22"/>
                <w:vertAlign w:val="superscript"/>
              </w:rPr>
              <w:t>1)</w:t>
            </w:r>
          </w:p>
          <w:p w:rsidR="0076112D" w:rsidRPr="0076112D" w:rsidRDefault="0076112D" w:rsidP="0076112D">
            <w:pPr>
              <w:widowControl w:val="0"/>
              <w:suppressAutoHyphens/>
              <w:ind w:left="284" w:hanging="284"/>
              <w:rPr>
                <w:rFonts w:ascii="Arial" w:hAnsi="Arial" w:cs="Arial"/>
                <w:sz w:val="22"/>
                <w:szCs w:val="22"/>
              </w:rPr>
            </w:pPr>
            <w:r w:rsidRPr="0076112D">
              <w:rPr>
                <w:rFonts w:ascii="Arial" w:hAnsi="Arial" w:cs="Arial"/>
                <w:sz w:val="22"/>
                <w:szCs w:val="22"/>
              </w:rPr>
              <w:t>1)</w:t>
            </w:r>
            <w:r w:rsidRPr="0076112D">
              <w:rPr>
                <w:rFonts w:ascii="Arial" w:hAnsi="Arial" w:cs="Arial"/>
                <w:sz w:val="22"/>
                <w:szCs w:val="22"/>
              </w:rPr>
              <w:tab/>
              <w:t>MARSZAŁEK WOJEWÓDZTWA</w:t>
            </w:r>
            <w:r w:rsidRPr="0076112D">
              <w:rPr>
                <w:rFonts w:ascii="Arial" w:hAnsi="Arial" w:cs="Arial"/>
                <w:sz w:val="22"/>
                <w:szCs w:val="22"/>
              </w:rPr>
              <w:br/>
              <w:t>PODLASKIEGO</w:t>
            </w:r>
          </w:p>
          <w:p w:rsidR="0076112D" w:rsidRPr="0076112D" w:rsidRDefault="0076112D" w:rsidP="0076112D">
            <w:pPr>
              <w:widowControl w:val="0"/>
              <w:suppressAutoHyphens/>
              <w:ind w:left="284" w:hanging="284"/>
              <w:rPr>
                <w:rFonts w:ascii="Arial" w:hAnsi="Arial" w:cs="Arial"/>
                <w:sz w:val="22"/>
                <w:szCs w:val="22"/>
              </w:rPr>
            </w:pPr>
            <w:r w:rsidRPr="0076112D">
              <w:rPr>
                <w:rFonts w:ascii="Arial" w:hAnsi="Arial" w:cs="Arial"/>
                <w:sz w:val="22"/>
                <w:szCs w:val="22"/>
              </w:rPr>
              <w:t>2)</w:t>
            </w:r>
            <w:r w:rsidRPr="0076112D">
              <w:rPr>
                <w:rFonts w:ascii="Arial" w:hAnsi="Arial" w:cs="Arial"/>
                <w:sz w:val="22"/>
                <w:szCs w:val="22"/>
              </w:rPr>
              <w:tab/>
              <w:t>WOJEWÓDZKI INSPEKTOR</w:t>
            </w:r>
            <w:r w:rsidRPr="0076112D">
              <w:rPr>
                <w:rFonts w:ascii="Arial" w:hAnsi="Arial" w:cs="Arial"/>
                <w:sz w:val="22"/>
                <w:szCs w:val="22"/>
              </w:rPr>
              <w:br/>
              <w:t>OCHRONY ŚRODOWISKA</w:t>
            </w:r>
          </w:p>
        </w:tc>
      </w:tr>
      <w:tr w:rsidR="0076112D" w:rsidRPr="0076112D" w:rsidTr="00A000B7">
        <w:tc>
          <w:tcPr>
            <w:tcW w:w="9828" w:type="dxa"/>
            <w:gridSpan w:val="8"/>
            <w:shd w:val="clear" w:color="auto" w:fill="E6E6E6"/>
            <w:vAlign w:val="center"/>
          </w:tcPr>
          <w:p w:rsidR="0076112D" w:rsidRPr="0076112D" w:rsidRDefault="0076112D" w:rsidP="0076112D">
            <w:pPr>
              <w:widowControl w:val="0"/>
              <w:suppressAutoHyphens/>
              <w:rPr>
                <w:rFonts w:ascii="Arial" w:hAnsi="Arial" w:cs="Arial"/>
                <w:b/>
                <w:sz w:val="22"/>
                <w:szCs w:val="22"/>
              </w:rPr>
            </w:pPr>
            <w:r w:rsidRPr="0076112D">
              <w:rPr>
                <w:rFonts w:ascii="Arial" w:hAnsi="Arial" w:cs="Arial"/>
                <w:b/>
                <w:sz w:val="22"/>
                <w:szCs w:val="22"/>
              </w:rPr>
              <w:t>I. NAZWA GMINY (MIASTA)</w:t>
            </w:r>
          </w:p>
        </w:tc>
      </w:tr>
      <w:tr w:rsidR="0076112D" w:rsidRPr="0076112D" w:rsidTr="008546C6">
        <w:trPr>
          <w:trHeight w:val="437"/>
        </w:trPr>
        <w:tc>
          <w:tcPr>
            <w:tcW w:w="9828" w:type="dxa"/>
            <w:gridSpan w:val="8"/>
          </w:tcPr>
          <w:p w:rsidR="0076112D" w:rsidRPr="008546C6" w:rsidRDefault="0076112D" w:rsidP="0076112D">
            <w:pPr>
              <w:widowControl w:val="0"/>
              <w:suppressAutoHyphens/>
              <w:jc w:val="both"/>
              <w:rPr>
                <w:rFonts w:ascii="Arial" w:hAnsi="Arial" w:cs="Arial"/>
              </w:rPr>
            </w:pPr>
            <w:r w:rsidRPr="008546C6">
              <w:rPr>
                <w:rFonts w:ascii="Arial" w:hAnsi="Arial" w:cs="Arial"/>
              </w:rPr>
              <w:t>JEDWABNE</w:t>
            </w:r>
          </w:p>
        </w:tc>
      </w:tr>
      <w:tr w:rsidR="0076112D" w:rsidRPr="0076112D" w:rsidTr="00A000B7">
        <w:tc>
          <w:tcPr>
            <w:tcW w:w="9828" w:type="dxa"/>
            <w:gridSpan w:val="8"/>
            <w:shd w:val="clear" w:color="auto" w:fill="E6E6E6"/>
            <w:vAlign w:val="center"/>
          </w:tcPr>
          <w:p w:rsidR="0076112D" w:rsidRPr="0076112D" w:rsidRDefault="0076112D" w:rsidP="0076112D">
            <w:pPr>
              <w:widowControl w:val="0"/>
              <w:suppressAutoHyphens/>
              <w:jc w:val="both"/>
              <w:rPr>
                <w:rFonts w:ascii="Arial" w:hAnsi="Arial" w:cs="Arial"/>
                <w:b/>
                <w:sz w:val="22"/>
                <w:szCs w:val="22"/>
              </w:rPr>
            </w:pPr>
            <w:r w:rsidRPr="0076112D">
              <w:rPr>
                <w:rFonts w:ascii="Arial" w:hAnsi="Arial" w:cs="Arial"/>
                <w:b/>
                <w:sz w:val="22"/>
                <w:szCs w:val="22"/>
              </w:rPr>
              <w:t>II. INFORMACJA O MASIE POSZCZEGÓLNYCH RODZAJÓW ODEBRANYCH</w:t>
            </w:r>
            <w:r w:rsidRPr="0076112D">
              <w:rPr>
                <w:rFonts w:ascii="Arial" w:hAnsi="Arial" w:cs="Arial"/>
                <w:b/>
                <w:sz w:val="22"/>
                <w:szCs w:val="22"/>
              </w:rPr>
              <w:br/>
              <w:t>Z OBSZARU GMINY ODPADÓW KOMUNALNYCH2) ORAZ SPOSOBIE ICH</w:t>
            </w:r>
            <w:r w:rsidRPr="0076112D">
              <w:rPr>
                <w:rFonts w:ascii="Arial" w:hAnsi="Arial" w:cs="Arial"/>
                <w:b/>
                <w:sz w:val="22"/>
                <w:szCs w:val="22"/>
              </w:rPr>
              <w:br/>
              <w:t>ZAGOSPODAROWANIA</w:t>
            </w:r>
            <w:r w:rsidRPr="0076112D">
              <w:rPr>
                <w:rFonts w:ascii="Arial" w:hAnsi="Arial" w:cs="Arial"/>
                <w:sz w:val="22"/>
                <w:szCs w:val="22"/>
                <w:vertAlign w:val="superscript"/>
              </w:rPr>
              <w:t>3)</w:t>
            </w:r>
          </w:p>
        </w:tc>
      </w:tr>
      <w:tr w:rsidR="0076112D" w:rsidRPr="0076112D" w:rsidTr="006A4CC8">
        <w:tc>
          <w:tcPr>
            <w:tcW w:w="3085" w:type="dxa"/>
            <w:shd w:val="clear" w:color="auto" w:fill="E6E6E6"/>
            <w:vAlign w:val="center"/>
          </w:tcPr>
          <w:p w:rsidR="0076112D" w:rsidRPr="0076112D" w:rsidRDefault="0076112D" w:rsidP="0076112D">
            <w:pPr>
              <w:widowControl w:val="0"/>
              <w:suppressAutoHyphens/>
              <w:jc w:val="center"/>
              <w:rPr>
                <w:rFonts w:ascii="Arial" w:hAnsi="Arial" w:cs="Arial"/>
                <w:sz w:val="22"/>
                <w:szCs w:val="22"/>
              </w:rPr>
            </w:pPr>
            <w:r w:rsidRPr="0076112D">
              <w:rPr>
                <w:rFonts w:ascii="Arial" w:hAnsi="Arial" w:cs="Arial"/>
                <w:sz w:val="22"/>
                <w:szCs w:val="22"/>
              </w:rPr>
              <w:t>Nazwa i adres</w:t>
            </w:r>
            <w:r w:rsidRPr="0076112D">
              <w:rPr>
                <w:rFonts w:ascii="Arial" w:hAnsi="Arial" w:cs="Arial"/>
                <w:sz w:val="22"/>
                <w:szCs w:val="22"/>
              </w:rPr>
              <w:br/>
              <w:t>instalacji,</w:t>
            </w:r>
            <w:r w:rsidRPr="0076112D">
              <w:rPr>
                <w:rFonts w:ascii="Arial" w:hAnsi="Arial" w:cs="Arial"/>
                <w:sz w:val="22"/>
                <w:szCs w:val="22"/>
              </w:rPr>
              <w:br/>
              <w:t>do której zostały</w:t>
            </w:r>
            <w:r w:rsidRPr="0076112D">
              <w:rPr>
                <w:rFonts w:ascii="Arial" w:hAnsi="Arial" w:cs="Arial"/>
                <w:sz w:val="22"/>
                <w:szCs w:val="22"/>
              </w:rPr>
              <w:br/>
              <w:t>przekazane</w:t>
            </w:r>
            <w:r w:rsidRPr="0076112D">
              <w:rPr>
                <w:rFonts w:ascii="Arial" w:hAnsi="Arial" w:cs="Arial"/>
                <w:sz w:val="22"/>
                <w:szCs w:val="22"/>
              </w:rPr>
              <w:br/>
              <w:t>odpady</w:t>
            </w:r>
            <w:r w:rsidRPr="0076112D">
              <w:rPr>
                <w:rFonts w:ascii="Arial" w:hAnsi="Arial" w:cs="Arial"/>
                <w:sz w:val="22"/>
                <w:szCs w:val="22"/>
              </w:rPr>
              <w:br/>
              <w:t>komunalne</w:t>
            </w:r>
          </w:p>
        </w:tc>
        <w:tc>
          <w:tcPr>
            <w:tcW w:w="1418" w:type="dxa"/>
            <w:shd w:val="clear" w:color="auto" w:fill="E6E6E6"/>
            <w:vAlign w:val="center"/>
          </w:tcPr>
          <w:p w:rsidR="0076112D" w:rsidRPr="0076112D" w:rsidRDefault="0076112D" w:rsidP="0076112D">
            <w:pPr>
              <w:widowControl w:val="0"/>
              <w:suppressAutoHyphens/>
              <w:jc w:val="center"/>
              <w:rPr>
                <w:rFonts w:ascii="Arial" w:hAnsi="Arial" w:cs="Arial"/>
                <w:sz w:val="22"/>
                <w:szCs w:val="22"/>
              </w:rPr>
            </w:pPr>
            <w:r w:rsidRPr="0076112D">
              <w:rPr>
                <w:rFonts w:ascii="Arial" w:hAnsi="Arial" w:cs="Arial"/>
                <w:sz w:val="22"/>
                <w:szCs w:val="22"/>
              </w:rPr>
              <w:t>Kod</w:t>
            </w:r>
            <w:r w:rsidRPr="0076112D">
              <w:rPr>
                <w:rFonts w:ascii="Arial" w:hAnsi="Arial" w:cs="Arial"/>
                <w:sz w:val="22"/>
                <w:szCs w:val="22"/>
              </w:rPr>
              <w:br/>
              <w:t>odebranych</w:t>
            </w:r>
            <w:r w:rsidRPr="0076112D">
              <w:rPr>
                <w:rFonts w:ascii="Arial" w:hAnsi="Arial" w:cs="Arial"/>
                <w:sz w:val="22"/>
                <w:szCs w:val="22"/>
              </w:rPr>
              <w:br/>
              <w:t>odpadów</w:t>
            </w:r>
            <w:r w:rsidRPr="0076112D">
              <w:rPr>
                <w:rFonts w:ascii="Arial" w:hAnsi="Arial" w:cs="Arial"/>
                <w:sz w:val="22"/>
                <w:szCs w:val="22"/>
              </w:rPr>
              <w:br/>
              <w:t>komunalnych</w:t>
            </w:r>
            <w:r w:rsidRPr="0076112D">
              <w:rPr>
                <w:rFonts w:ascii="Arial" w:hAnsi="Arial" w:cs="Arial"/>
                <w:sz w:val="22"/>
                <w:szCs w:val="22"/>
                <w:vertAlign w:val="superscript"/>
              </w:rPr>
              <w:t>4)</w:t>
            </w:r>
          </w:p>
        </w:tc>
        <w:tc>
          <w:tcPr>
            <w:tcW w:w="1588" w:type="dxa"/>
            <w:gridSpan w:val="3"/>
            <w:shd w:val="clear" w:color="auto" w:fill="E6E6E6"/>
            <w:vAlign w:val="center"/>
          </w:tcPr>
          <w:p w:rsidR="0076112D" w:rsidRPr="0076112D" w:rsidRDefault="0076112D" w:rsidP="0076112D">
            <w:pPr>
              <w:widowControl w:val="0"/>
              <w:suppressAutoHyphens/>
              <w:jc w:val="center"/>
              <w:rPr>
                <w:rFonts w:ascii="Arial" w:hAnsi="Arial" w:cs="Arial"/>
                <w:sz w:val="22"/>
                <w:szCs w:val="22"/>
              </w:rPr>
            </w:pPr>
            <w:r w:rsidRPr="0076112D">
              <w:rPr>
                <w:rFonts w:ascii="Arial" w:hAnsi="Arial" w:cs="Arial"/>
                <w:sz w:val="22"/>
                <w:szCs w:val="22"/>
              </w:rPr>
              <w:t>Rodzaj</w:t>
            </w:r>
            <w:r w:rsidRPr="0076112D">
              <w:rPr>
                <w:rFonts w:ascii="Arial" w:hAnsi="Arial" w:cs="Arial"/>
                <w:sz w:val="22"/>
                <w:szCs w:val="22"/>
              </w:rPr>
              <w:br/>
              <w:t>odebranych</w:t>
            </w:r>
            <w:r w:rsidRPr="0076112D">
              <w:rPr>
                <w:rFonts w:ascii="Arial" w:hAnsi="Arial" w:cs="Arial"/>
                <w:sz w:val="22"/>
                <w:szCs w:val="22"/>
              </w:rPr>
              <w:br/>
              <w:t>odpadów</w:t>
            </w:r>
            <w:r w:rsidRPr="0076112D">
              <w:rPr>
                <w:rFonts w:ascii="Arial" w:hAnsi="Arial" w:cs="Arial"/>
                <w:sz w:val="22"/>
                <w:szCs w:val="22"/>
              </w:rPr>
              <w:br/>
              <w:t>komunalnych</w:t>
            </w:r>
            <w:r w:rsidRPr="0076112D">
              <w:rPr>
                <w:rFonts w:ascii="Arial" w:hAnsi="Arial" w:cs="Arial"/>
                <w:sz w:val="22"/>
                <w:szCs w:val="22"/>
                <w:vertAlign w:val="superscript"/>
              </w:rPr>
              <w:t>4)</w:t>
            </w:r>
          </w:p>
        </w:tc>
        <w:tc>
          <w:tcPr>
            <w:tcW w:w="1639" w:type="dxa"/>
            <w:gridSpan w:val="2"/>
            <w:shd w:val="clear" w:color="auto" w:fill="E6E6E6"/>
            <w:vAlign w:val="center"/>
          </w:tcPr>
          <w:p w:rsidR="0076112D" w:rsidRPr="0076112D" w:rsidRDefault="0076112D" w:rsidP="0076112D">
            <w:pPr>
              <w:widowControl w:val="0"/>
              <w:suppressAutoHyphens/>
              <w:jc w:val="center"/>
              <w:rPr>
                <w:rFonts w:ascii="Arial" w:hAnsi="Arial" w:cs="Arial"/>
                <w:sz w:val="22"/>
                <w:szCs w:val="22"/>
              </w:rPr>
            </w:pPr>
            <w:r w:rsidRPr="0076112D">
              <w:rPr>
                <w:rFonts w:ascii="Arial" w:hAnsi="Arial" w:cs="Arial"/>
                <w:sz w:val="22"/>
                <w:szCs w:val="22"/>
              </w:rPr>
              <w:t>Masa odebranych</w:t>
            </w:r>
            <w:r w:rsidRPr="0076112D">
              <w:rPr>
                <w:rFonts w:ascii="Arial" w:hAnsi="Arial" w:cs="Arial"/>
                <w:sz w:val="22"/>
                <w:szCs w:val="22"/>
              </w:rPr>
              <w:br/>
              <w:t>odpadów</w:t>
            </w:r>
            <w:r w:rsidRPr="0076112D">
              <w:rPr>
                <w:rFonts w:ascii="Arial" w:hAnsi="Arial" w:cs="Arial"/>
                <w:sz w:val="22"/>
                <w:szCs w:val="22"/>
              </w:rPr>
              <w:br/>
              <w:t>komunalnych</w:t>
            </w:r>
            <w:r w:rsidRPr="0076112D">
              <w:rPr>
                <w:rFonts w:ascii="Arial" w:hAnsi="Arial" w:cs="Arial"/>
                <w:sz w:val="22"/>
                <w:szCs w:val="22"/>
                <w:vertAlign w:val="superscript"/>
              </w:rPr>
              <w:t>5)</w:t>
            </w:r>
            <w:r w:rsidRPr="0076112D">
              <w:rPr>
                <w:rFonts w:ascii="Arial" w:hAnsi="Arial" w:cs="Arial"/>
                <w:sz w:val="22"/>
                <w:szCs w:val="22"/>
              </w:rPr>
              <w:br/>
              <w:t>[Mg]</w:t>
            </w:r>
          </w:p>
        </w:tc>
        <w:tc>
          <w:tcPr>
            <w:tcW w:w="2098" w:type="dxa"/>
            <w:shd w:val="clear" w:color="auto" w:fill="E6E6E6"/>
            <w:vAlign w:val="center"/>
          </w:tcPr>
          <w:p w:rsidR="0076112D" w:rsidRPr="0076112D" w:rsidRDefault="0076112D" w:rsidP="0076112D">
            <w:pPr>
              <w:widowControl w:val="0"/>
              <w:suppressAutoHyphens/>
              <w:jc w:val="center"/>
              <w:rPr>
                <w:rFonts w:ascii="Arial" w:hAnsi="Arial" w:cs="Arial"/>
                <w:sz w:val="22"/>
                <w:szCs w:val="22"/>
              </w:rPr>
            </w:pPr>
            <w:r w:rsidRPr="0076112D">
              <w:rPr>
                <w:rFonts w:ascii="Arial" w:hAnsi="Arial" w:cs="Arial"/>
                <w:sz w:val="22"/>
                <w:szCs w:val="22"/>
              </w:rPr>
              <w:t>Sposób</w:t>
            </w:r>
            <w:r w:rsidRPr="0076112D">
              <w:rPr>
                <w:rFonts w:ascii="Arial" w:hAnsi="Arial" w:cs="Arial"/>
                <w:sz w:val="22"/>
                <w:szCs w:val="22"/>
              </w:rPr>
              <w:br/>
              <w:t>zagospodarowania</w:t>
            </w:r>
            <w:r w:rsidRPr="0076112D">
              <w:rPr>
                <w:rFonts w:ascii="Arial" w:hAnsi="Arial" w:cs="Arial"/>
                <w:sz w:val="22"/>
                <w:szCs w:val="22"/>
              </w:rPr>
              <w:br/>
              <w:t>odebranych odpadów</w:t>
            </w:r>
            <w:r w:rsidRPr="0076112D">
              <w:rPr>
                <w:rFonts w:ascii="Arial" w:hAnsi="Arial" w:cs="Arial"/>
                <w:sz w:val="22"/>
                <w:szCs w:val="22"/>
              </w:rPr>
              <w:br/>
              <w:t>komunalnych</w:t>
            </w:r>
            <w:r w:rsidRPr="0076112D">
              <w:rPr>
                <w:rFonts w:ascii="Arial" w:hAnsi="Arial" w:cs="Arial"/>
                <w:sz w:val="22"/>
                <w:szCs w:val="22"/>
                <w:vertAlign w:val="superscript"/>
              </w:rPr>
              <w:t>6)</w:t>
            </w:r>
          </w:p>
        </w:tc>
      </w:tr>
      <w:tr w:rsidR="0076112D" w:rsidRPr="0076112D" w:rsidTr="006A4CC8">
        <w:trPr>
          <w:trHeight w:val="1015"/>
        </w:trPr>
        <w:tc>
          <w:tcPr>
            <w:tcW w:w="3085" w:type="dxa"/>
            <w:vAlign w:val="center"/>
          </w:tcPr>
          <w:p w:rsidR="0076112D" w:rsidRPr="0076112D" w:rsidRDefault="0076112D" w:rsidP="0076112D">
            <w:pPr>
              <w:autoSpaceDE w:val="0"/>
              <w:autoSpaceDN w:val="0"/>
              <w:adjustRightInd w:val="0"/>
              <w:jc w:val="center"/>
              <w:rPr>
                <w:rFonts w:ascii="Arial" w:hAnsi="Arial" w:cs="Arial"/>
                <w:sz w:val="16"/>
                <w:szCs w:val="16"/>
              </w:rPr>
            </w:pPr>
            <w:r w:rsidRPr="0076112D">
              <w:rPr>
                <w:rFonts w:ascii="Arial" w:hAnsi="Arial" w:cs="Arial"/>
                <w:sz w:val="16"/>
                <w:szCs w:val="16"/>
              </w:rPr>
              <w:lastRenderedPageBreak/>
              <w:t xml:space="preserve">Zakład Przetwarzania </w:t>
            </w:r>
            <w:r w:rsidRPr="0076112D">
              <w:rPr>
                <w:rFonts w:ascii="Arial" w:hAnsi="Arial" w:cs="Arial"/>
                <w:sz w:val="16"/>
                <w:szCs w:val="16"/>
              </w:rPr>
              <w:br/>
              <w:t xml:space="preserve">i Unieszkodliwiania Odpadów </w:t>
            </w:r>
            <w:r w:rsidRPr="0076112D">
              <w:rPr>
                <w:rFonts w:ascii="Arial" w:hAnsi="Arial" w:cs="Arial"/>
                <w:sz w:val="16"/>
                <w:szCs w:val="16"/>
              </w:rPr>
              <w:br/>
              <w:t>w Czartorii</w:t>
            </w:r>
          </w:p>
          <w:p w:rsidR="0076112D" w:rsidRPr="0076112D" w:rsidRDefault="0076112D" w:rsidP="0076112D">
            <w:pPr>
              <w:widowControl w:val="0"/>
              <w:suppressAutoHyphens/>
              <w:jc w:val="center"/>
              <w:rPr>
                <w:rFonts w:ascii="Arial" w:hAnsi="Arial" w:cs="Arial"/>
                <w:sz w:val="16"/>
                <w:szCs w:val="16"/>
              </w:rPr>
            </w:pPr>
            <w:r w:rsidRPr="0076112D">
              <w:rPr>
                <w:rFonts w:ascii="Arial" w:hAnsi="Arial" w:cs="Arial"/>
                <w:sz w:val="16"/>
                <w:szCs w:val="16"/>
              </w:rPr>
              <w:t>18-413  Miastkowo.</w:t>
            </w:r>
          </w:p>
        </w:tc>
        <w:tc>
          <w:tcPr>
            <w:tcW w:w="1418" w:type="dxa"/>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20 03 01</w:t>
            </w:r>
          </w:p>
        </w:tc>
        <w:tc>
          <w:tcPr>
            <w:tcW w:w="1588" w:type="dxa"/>
            <w:gridSpan w:val="3"/>
            <w:vAlign w:val="center"/>
          </w:tcPr>
          <w:p w:rsidR="0076112D" w:rsidRPr="0076112D" w:rsidRDefault="0076112D" w:rsidP="0076112D">
            <w:pPr>
              <w:widowControl w:val="0"/>
              <w:suppressAutoHyphens/>
              <w:jc w:val="center"/>
              <w:rPr>
                <w:rFonts w:ascii="Arial" w:hAnsi="Arial" w:cs="Arial"/>
                <w:sz w:val="16"/>
                <w:szCs w:val="16"/>
              </w:rPr>
            </w:pPr>
            <w:r w:rsidRPr="0076112D">
              <w:rPr>
                <w:rFonts w:ascii="Arial" w:hAnsi="Arial" w:cs="Arial"/>
                <w:sz w:val="16"/>
                <w:szCs w:val="16"/>
              </w:rPr>
              <w:t>Niesegregowane (zmieszane odpady komunalne)</w:t>
            </w:r>
          </w:p>
        </w:tc>
        <w:tc>
          <w:tcPr>
            <w:tcW w:w="1639" w:type="dxa"/>
            <w:gridSpan w:val="2"/>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930,26</w:t>
            </w:r>
          </w:p>
          <w:p w:rsidR="0076112D" w:rsidRPr="0076112D" w:rsidRDefault="0076112D" w:rsidP="0076112D">
            <w:pPr>
              <w:widowControl w:val="0"/>
              <w:suppressAutoHyphens/>
              <w:jc w:val="center"/>
              <w:rPr>
                <w:rFonts w:ascii="Arial" w:hAnsi="Arial" w:cs="Arial"/>
                <w:sz w:val="16"/>
                <w:szCs w:val="16"/>
              </w:rPr>
            </w:pPr>
            <w:r w:rsidRPr="0076112D">
              <w:rPr>
                <w:rFonts w:ascii="Arial" w:hAnsi="Arial" w:cs="Arial"/>
                <w:sz w:val="16"/>
                <w:szCs w:val="16"/>
              </w:rPr>
              <w:t xml:space="preserve">(w tym 2,5 </w:t>
            </w:r>
          </w:p>
          <w:p w:rsidR="0076112D" w:rsidRPr="0076112D" w:rsidRDefault="0076112D" w:rsidP="0076112D">
            <w:pPr>
              <w:widowControl w:val="0"/>
              <w:suppressAutoHyphens/>
              <w:jc w:val="center"/>
              <w:rPr>
                <w:rFonts w:ascii="Arial" w:hAnsi="Arial" w:cs="Arial"/>
              </w:rPr>
            </w:pPr>
            <w:r w:rsidRPr="0076112D">
              <w:rPr>
                <w:rFonts w:ascii="Arial" w:hAnsi="Arial" w:cs="Arial"/>
                <w:sz w:val="16"/>
                <w:szCs w:val="16"/>
              </w:rPr>
              <w:t>z PSZOK)</w:t>
            </w:r>
          </w:p>
        </w:tc>
        <w:tc>
          <w:tcPr>
            <w:tcW w:w="2098" w:type="dxa"/>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R12</w:t>
            </w:r>
          </w:p>
        </w:tc>
      </w:tr>
      <w:tr w:rsidR="0076112D" w:rsidRPr="0076112D" w:rsidTr="006A4CC8">
        <w:tc>
          <w:tcPr>
            <w:tcW w:w="3085" w:type="dxa"/>
            <w:vAlign w:val="center"/>
          </w:tcPr>
          <w:p w:rsidR="0076112D" w:rsidRPr="0076112D" w:rsidRDefault="0076112D" w:rsidP="0076112D">
            <w:pPr>
              <w:widowControl w:val="0"/>
              <w:suppressAutoHyphens/>
              <w:jc w:val="center"/>
              <w:rPr>
                <w:rFonts w:ascii="Arial" w:hAnsi="Arial" w:cs="Arial"/>
                <w:sz w:val="16"/>
                <w:szCs w:val="16"/>
              </w:rPr>
            </w:pPr>
            <w:proofErr w:type="spellStart"/>
            <w:r w:rsidRPr="0076112D">
              <w:rPr>
                <w:rFonts w:ascii="Arial" w:hAnsi="Arial" w:cs="Arial"/>
                <w:sz w:val="16"/>
                <w:szCs w:val="16"/>
              </w:rPr>
              <w:t>Wiatrex</w:t>
            </w:r>
            <w:proofErr w:type="spellEnd"/>
            <w:r w:rsidRPr="0076112D">
              <w:rPr>
                <w:rFonts w:ascii="Arial" w:hAnsi="Arial" w:cs="Arial"/>
                <w:sz w:val="16"/>
                <w:szCs w:val="16"/>
              </w:rPr>
              <w:t xml:space="preserve"> Sp. z o.o. ul. Puławska 233/54, 02-714 Warszawa, który przekazał odpad do instalacji: IMP POLOWAT </w:t>
            </w:r>
            <w:r w:rsidRPr="0076112D">
              <w:rPr>
                <w:rFonts w:ascii="Arial" w:hAnsi="Arial" w:cs="Arial"/>
                <w:sz w:val="16"/>
                <w:szCs w:val="16"/>
              </w:rPr>
              <w:br/>
              <w:t xml:space="preserve">Sp. z o.o. ul. Konwojowa 96, </w:t>
            </w:r>
            <w:r w:rsidRPr="0076112D">
              <w:rPr>
                <w:rFonts w:ascii="Arial" w:hAnsi="Arial" w:cs="Arial"/>
                <w:sz w:val="16"/>
                <w:szCs w:val="16"/>
              </w:rPr>
              <w:br/>
              <w:t xml:space="preserve">43-346 Bielsko-Biała, Oddział Łęczyca – linia do przerobu poużytkowych butelek PET, ul. Lotnicza 4, 99-100 Łęczyca i do PRT Radomsko Sp. z o.o. Instalacja mechaniczno-chemiczno-termiczna, </w:t>
            </w:r>
            <w:r w:rsidRPr="0076112D">
              <w:rPr>
                <w:rFonts w:ascii="Arial" w:hAnsi="Arial" w:cs="Arial"/>
                <w:sz w:val="16"/>
                <w:szCs w:val="16"/>
              </w:rPr>
              <w:br/>
              <w:t>ul. Geodetów 8, 97-500 Radomsko.</w:t>
            </w:r>
          </w:p>
        </w:tc>
        <w:tc>
          <w:tcPr>
            <w:tcW w:w="1418" w:type="dxa"/>
            <w:vMerge w:val="restart"/>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15 01 02</w:t>
            </w:r>
          </w:p>
        </w:tc>
        <w:tc>
          <w:tcPr>
            <w:tcW w:w="1588" w:type="dxa"/>
            <w:gridSpan w:val="3"/>
            <w:vMerge w:val="restart"/>
            <w:vAlign w:val="center"/>
          </w:tcPr>
          <w:p w:rsidR="0076112D" w:rsidRPr="0076112D" w:rsidRDefault="0076112D" w:rsidP="0076112D">
            <w:pPr>
              <w:widowControl w:val="0"/>
              <w:suppressAutoHyphens/>
              <w:jc w:val="center"/>
              <w:rPr>
                <w:rFonts w:ascii="Arial" w:hAnsi="Arial" w:cs="Arial"/>
                <w:sz w:val="16"/>
                <w:szCs w:val="16"/>
              </w:rPr>
            </w:pPr>
            <w:r w:rsidRPr="0076112D">
              <w:rPr>
                <w:rFonts w:ascii="Arial" w:hAnsi="Arial" w:cs="Arial"/>
                <w:sz w:val="16"/>
                <w:szCs w:val="16"/>
              </w:rPr>
              <w:t xml:space="preserve">Opakowania </w:t>
            </w:r>
            <w:r w:rsidRPr="0076112D">
              <w:rPr>
                <w:rFonts w:ascii="Arial" w:hAnsi="Arial" w:cs="Arial"/>
                <w:sz w:val="16"/>
                <w:szCs w:val="16"/>
              </w:rPr>
              <w:br/>
              <w:t>z tworzyw sztucznych</w:t>
            </w:r>
          </w:p>
        </w:tc>
        <w:tc>
          <w:tcPr>
            <w:tcW w:w="1639" w:type="dxa"/>
            <w:gridSpan w:val="2"/>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21,9</w:t>
            </w:r>
          </w:p>
        </w:tc>
        <w:tc>
          <w:tcPr>
            <w:tcW w:w="2098" w:type="dxa"/>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R3</w:t>
            </w:r>
          </w:p>
        </w:tc>
      </w:tr>
      <w:tr w:rsidR="0076112D" w:rsidRPr="0076112D" w:rsidTr="006A4CC8">
        <w:trPr>
          <w:trHeight w:val="2944"/>
        </w:trPr>
        <w:tc>
          <w:tcPr>
            <w:tcW w:w="3085" w:type="dxa"/>
            <w:vAlign w:val="center"/>
          </w:tcPr>
          <w:p w:rsidR="0076112D" w:rsidRPr="0076112D" w:rsidRDefault="0076112D" w:rsidP="0076112D">
            <w:pPr>
              <w:widowControl w:val="0"/>
              <w:suppressAutoHyphens/>
              <w:jc w:val="center"/>
              <w:rPr>
                <w:rFonts w:ascii="Arial" w:hAnsi="Arial" w:cs="Arial"/>
                <w:sz w:val="16"/>
                <w:szCs w:val="16"/>
              </w:rPr>
            </w:pPr>
            <w:r w:rsidRPr="0076112D">
              <w:rPr>
                <w:rFonts w:ascii="Arial" w:hAnsi="Arial" w:cs="Arial"/>
                <w:sz w:val="16"/>
                <w:szCs w:val="16"/>
              </w:rPr>
              <w:t>Zakład Przetwarzania i Unieszkodliwiania Odpadów w Czartorii, 18-413  Miastkowo, który przekazał odpady do:</w:t>
            </w:r>
            <w:r w:rsidRPr="0076112D">
              <w:rPr>
                <w:rFonts w:ascii="Arial" w:hAnsi="Arial" w:cs="Arial"/>
                <w:sz w:val="16"/>
                <w:szCs w:val="16"/>
              </w:rPr>
              <w:br/>
              <w:t>1). PUK Sp. z o.o. ul. Łowcza 4, 17-200 Hajnówka, który przekazał odpady do IMP POLOWAT Sp. z o.o.</w:t>
            </w:r>
          </w:p>
          <w:p w:rsidR="0076112D" w:rsidRPr="0076112D" w:rsidRDefault="0076112D" w:rsidP="0076112D">
            <w:pPr>
              <w:widowControl w:val="0"/>
              <w:suppressAutoHyphens/>
              <w:jc w:val="center"/>
              <w:rPr>
                <w:rFonts w:ascii="Arial" w:hAnsi="Arial" w:cs="Arial"/>
                <w:sz w:val="16"/>
                <w:szCs w:val="16"/>
              </w:rPr>
            </w:pPr>
            <w:r w:rsidRPr="0076112D">
              <w:rPr>
                <w:rFonts w:ascii="Arial" w:hAnsi="Arial" w:cs="Arial"/>
                <w:sz w:val="16"/>
                <w:szCs w:val="16"/>
              </w:rPr>
              <w:t>2). WIATREX Sp. z o.o., który przekazał odpady do IMP POLOWAT Sp. z o.o., Oddział Łęczyca.</w:t>
            </w:r>
          </w:p>
        </w:tc>
        <w:tc>
          <w:tcPr>
            <w:tcW w:w="1418" w:type="dxa"/>
            <w:vMerge/>
            <w:vAlign w:val="center"/>
          </w:tcPr>
          <w:p w:rsidR="0076112D" w:rsidRPr="0076112D" w:rsidRDefault="0076112D" w:rsidP="0076112D">
            <w:pPr>
              <w:widowControl w:val="0"/>
              <w:suppressAutoHyphens/>
              <w:jc w:val="center"/>
              <w:rPr>
                <w:rFonts w:ascii="Arial" w:hAnsi="Arial" w:cs="Arial"/>
              </w:rPr>
            </w:pPr>
          </w:p>
        </w:tc>
        <w:tc>
          <w:tcPr>
            <w:tcW w:w="1588" w:type="dxa"/>
            <w:gridSpan w:val="3"/>
            <w:vMerge/>
            <w:vAlign w:val="center"/>
          </w:tcPr>
          <w:p w:rsidR="0076112D" w:rsidRPr="0076112D" w:rsidRDefault="0076112D" w:rsidP="0076112D">
            <w:pPr>
              <w:widowControl w:val="0"/>
              <w:suppressAutoHyphens/>
              <w:jc w:val="center"/>
              <w:rPr>
                <w:rFonts w:ascii="Arial" w:hAnsi="Arial" w:cs="Arial"/>
                <w:sz w:val="16"/>
                <w:szCs w:val="16"/>
              </w:rPr>
            </w:pPr>
          </w:p>
        </w:tc>
        <w:tc>
          <w:tcPr>
            <w:tcW w:w="1639" w:type="dxa"/>
            <w:gridSpan w:val="2"/>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15,1</w:t>
            </w:r>
          </w:p>
        </w:tc>
        <w:tc>
          <w:tcPr>
            <w:tcW w:w="2098" w:type="dxa"/>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R3</w:t>
            </w:r>
          </w:p>
        </w:tc>
      </w:tr>
      <w:tr w:rsidR="0076112D" w:rsidRPr="0076112D" w:rsidTr="006A4CC8">
        <w:trPr>
          <w:trHeight w:val="1260"/>
        </w:trPr>
        <w:tc>
          <w:tcPr>
            <w:tcW w:w="3085" w:type="dxa"/>
            <w:vAlign w:val="center"/>
          </w:tcPr>
          <w:p w:rsidR="0076112D" w:rsidRPr="0076112D" w:rsidRDefault="0076112D" w:rsidP="0076112D">
            <w:pPr>
              <w:widowControl w:val="0"/>
              <w:suppressAutoHyphens/>
              <w:jc w:val="center"/>
              <w:rPr>
                <w:rFonts w:ascii="Arial" w:hAnsi="Arial" w:cs="Arial"/>
                <w:sz w:val="16"/>
                <w:szCs w:val="16"/>
              </w:rPr>
            </w:pPr>
            <w:r w:rsidRPr="0076112D">
              <w:rPr>
                <w:rFonts w:ascii="Arial" w:hAnsi="Arial" w:cs="Arial"/>
                <w:sz w:val="16"/>
                <w:szCs w:val="16"/>
              </w:rPr>
              <w:t>Zakład Przetwarzania i Unieszkodliwiania Odpadów w Czartorii, 18-413  Miastkowo, który przekazał odpady do:</w:t>
            </w:r>
          </w:p>
          <w:p w:rsidR="0076112D" w:rsidRPr="0076112D" w:rsidRDefault="0076112D" w:rsidP="0076112D">
            <w:pPr>
              <w:widowControl w:val="0"/>
              <w:suppressAutoHyphens/>
              <w:jc w:val="center"/>
              <w:rPr>
                <w:rFonts w:ascii="Arial" w:hAnsi="Arial" w:cs="Arial"/>
                <w:sz w:val="16"/>
                <w:szCs w:val="16"/>
              </w:rPr>
            </w:pPr>
            <w:r w:rsidRPr="0076112D">
              <w:rPr>
                <w:rFonts w:ascii="Arial" w:hAnsi="Arial" w:cs="Arial"/>
                <w:sz w:val="16"/>
                <w:szCs w:val="16"/>
              </w:rPr>
              <w:t xml:space="preserve">1). Krynicki Recykling S. A., </w:t>
            </w:r>
            <w:r w:rsidRPr="0076112D">
              <w:rPr>
                <w:rFonts w:ascii="Arial" w:hAnsi="Arial" w:cs="Arial"/>
                <w:sz w:val="16"/>
                <w:szCs w:val="16"/>
              </w:rPr>
              <w:br/>
              <w:t xml:space="preserve">ul. Iwaszkiewicza 48/23, </w:t>
            </w:r>
            <w:r w:rsidRPr="0076112D">
              <w:rPr>
                <w:rFonts w:ascii="Arial" w:hAnsi="Arial" w:cs="Arial"/>
                <w:sz w:val="16"/>
                <w:szCs w:val="16"/>
              </w:rPr>
              <w:br/>
              <w:t>10-089 Olsztyn, który przekazał odpady do Zakładów Uzdatniania Stłuczki szklanej w:</w:t>
            </w:r>
          </w:p>
          <w:p w:rsidR="0076112D" w:rsidRPr="0076112D" w:rsidRDefault="0076112D" w:rsidP="0076112D">
            <w:pPr>
              <w:widowControl w:val="0"/>
              <w:suppressAutoHyphens/>
              <w:jc w:val="center"/>
              <w:rPr>
                <w:rFonts w:ascii="Arial" w:hAnsi="Arial" w:cs="Arial"/>
                <w:sz w:val="16"/>
                <w:szCs w:val="16"/>
              </w:rPr>
            </w:pPr>
            <w:r w:rsidRPr="0076112D">
              <w:rPr>
                <w:rFonts w:ascii="Arial" w:hAnsi="Arial" w:cs="Arial"/>
                <w:sz w:val="16"/>
                <w:szCs w:val="16"/>
              </w:rPr>
              <w:t>a) Gułtowach, ul. Topolowa 4, 62-025 Gułtowy,</w:t>
            </w:r>
          </w:p>
          <w:p w:rsidR="0076112D" w:rsidRPr="0076112D" w:rsidRDefault="0076112D" w:rsidP="0076112D">
            <w:pPr>
              <w:widowControl w:val="0"/>
              <w:suppressAutoHyphens/>
              <w:jc w:val="center"/>
              <w:rPr>
                <w:rFonts w:ascii="Arial" w:hAnsi="Arial" w:cs="Arial"/>
                <w:sz w:val="16"/>
                <w:szCs w:val="16"/>
              </w:rPr>
            </w:pPr>
            <w:r w:rsidRPr="0076112D">
              <w:rPr>
                <w:rFonts w:ascii="Arial" w:hAnsi="Arial" w:cs="Arial"/>
                <w:sz w:val="16"/>
                <w:szCs w:val="16"/>
              </w:rPr>
              <w:t xml:space="preserve">b) Wyszkowie, ul. </w:t>
            </w:r>
            <w:proofErr w:type="spellStart"/>
            <w:r w:rsidRPr="0076112D">
              <w:rPr>
                <w:rFonts w:ascii="Arial" w:hAnsi="Arial" w:cs="Arial"/>
                <w:sz w:val="16"/>
                <w:szCs w:val="16"/>
              </w:rPr>
              <w:t>Zakolejowa</w:t>
            </w:r>
            <w:proofErr w:type="spellEnd"/>
            <w:r w:rsidRPr="0076112D">
              <w:rPr>
                <w:rFonts w:ascii="Arial" w:hAnsi="Arial" w:cs="Arial"/>
                <w:sz w:val="16"/>
                <w:szCs w:val="16"/>
              </w:rPr>
              <w:t xml:space="preserve"> 23, </w:t>
            </w:r>
            <w:r w:rsidRPr="0076112D">
              <w:rPr>
                <w:rFonts w:ascii="Arial" w:hAnsi="Arial" w:cs="Arial"/>
                <w:sz w:val="16"/>
                <w:szCs w:val="16"/>
              </w:rPr>
              <w:br/>
              <w:t>07-200 Wyszków</w:t>
            </w:r>
          </w:p>
          <w:p w:rsidR="0076112D" w:rsidRPr="0076112D" w:rsidRDefault="0076112D" w:rsidP="0076112D">
            <w:pPr>
              <w:widowControl w:val="0"/>
              <w:suppressAutoHyphens/>
              <w:jc w:val="center"/>
              <w:rPr>
                <w:rFonts w:ascii="Arial" w:hAnsi="Arial" w:cs="Arial"/>
                <w:sz w:val="16"/>
                <w:szCs w:val="16"/>
              </w:rPr>
            </w:pPr>
            <w:r w:rsidRPr="0076112D">
              <w:rPr>
                <w:rFonts w:ascii="Arial" w:hAnsi="Arial" w:cs="Arial"/>
                <w:sz w:val="16"/>
                <w:szCs w:val="16"/>
              </w:rPr>
              <w:t>c) Pełkinie 136A, 37-511 Wólka Pełkińska</w:t>
            </w:r>
          </w:p>
          <w:p w:rsidR="0076112D" w:rsidRPr="0076112D" w:rsidRDefault="0076112D" w:rsidP="0076112D">
            <w:pPr>
              <w:widowControl w:val="0"/>
              <w:suppressAutoHyphens/>
              <w:jc w:val="center"/>
              <w:rPr>
                <w:rFonts w:ascii="Arial" w:hAnsi="Arial" w:cs="Arial"/>
                <w:sz w:val="16"/>
                <w:szCs w:val="16"/>
              </w:rPr>
            </w:pPr>
            <w:r w:rsidRPr="0076112D">
              <w:rPr>
                <w:rFonts w:ascii="Arial" w:hAnsi="Arial" w:cs="Arial"/>
                <w:sz w:val="16"/>
                <w:szCs w:val="16"/>
              </w:rPr>
              <w:t xml:space="preserve">2). RHENUS RECYKLING Polska </w:t>
            </w:r>
            <w:r w:rsidRPr="0076112D">
              <w:rPr>
                <w:rFonts w:ascii="Arial" w:hAnsi="Arial" w:cs="Arial"/>
                <w:sz w:val="16"/>
                <w:szCs w:val="16"/>
              </w:rPr>
              <w:br/>
              <w:t xml:space="preserve">Sp. z o.o., ul. Pańska 73, 00-834 Warszawa, który przekazał odpady do Zakładu Przeróbki Stłuczki Szklanej </w:t>
            </w:r>
            <w:r w:rsidRPr="0076112D">
              <w:rPr>
                <w:rFonts w:ascii="Arial" w:hAnsi="Arial" w:cs="Arial"/>
                <w:sz w:val="16"/>
                <w:szCs w:val="16"/>
              </w:rPr>
              <w:br/>
              <w:t>w Pile, ul. Wawelska 107, 64-920 Piła.</w:t>
            </w:r>
          </w:p>
        </w:tc>
        <w:tc>
          <w:tcPr>
            <w:tcW w:w="1418" w:type="dxa"/>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15 01 07</w:t>
            </w:r>
          </w:p>
        </w:tc>
        <w:tc>
          <w:tcPr>
            <w:tcW w:w="1588" w:type="dxa"/>
            <w:gridSpan w:val="3"/>
            <w:vAlign w:val="center"/>
          </w:tcPr>
          <w:p w:rsidR="0076112D" w:rsidRPr="0076112D" w:rsidRDefault="0076112D" w:rsidP="0076112D">
            <w:pPr>
              <w:widowControl w:val="0"/>
              <w:suppressAutoHyphens/>
              <w:jc w:val="center"/>
              <w:rPr>
                <w:rFonts w:ascii="Arial" w:hAnsi="Arial" w:cs="Arial"/>
                <w:sz w:val="16"/>
                <w:szCs w:val="16"/>
              </w:rPr>
            </w:pPr>
            <w:r w:rsidRPr="0076112D">
              <w:rPr>
                <w:rFonts w:ascii="Arial" w:hAnsi="Arial" w:cs="Arial"/>
                <w:sz w:val="16"/>
                <w:szCs w:val="16"/>
              </w:rPr>
              <w:t xml:space="preserve">Opakowania </w:t>
            </w:r>
            <w:r w:rsidRPr="0076112D">
              <w:rPr>
                <w:rFonts w:ascii="Arial" w:hAnsi="Arial" w:cs="Arial"/>
                <w:sz w:val="16"/>
                <w:szCs w:val="16"/>
              </w:rPr>
              <w:br/>
              <w:t>ze szkła</w:t>
            </w:r>
          </w:p>
        </w:tc>
        <w:tc>
          <w:tcPr>
            <w:tcW w:w="1639" w:type="dxa"/>
            <w:gridSpan w:val="2"/>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36,6</w:t>
            </w:r>
          </w:p>
        </w:tc>
        <w:tc>
          <w:tcPr>
            <w:tcW w:w="2098" w:type="dxa"/>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R5</w:t>
            </w:r>
          </w:p>
        </w:tc>
      </w:tr>
      <w:tr w:rsidR="0076112D" w:rsidRPr="0076112D" w:rsidTr="006A4CC8">
        <w:trPr>
          <w:trHeight w:val="1270"/>
        </w:trPr>
        <w:tc>
          <w:tcPr>
            <w:tcW w:w="3085" w:type="dxa"/>
            <w:vAlign w:val="center"/>
          </w:tcPr>
          <w:p w:rsidR="0076112D" w:rsidRPr="0076112D" w:rsidRDefault="0076112D" w:rsidP="0076112D">
            <w:pPr>
              <w:widowControl w:val="0"/>
              <w:suppressAutoHyphens/>
              <w:jc w:val="center"/>
              <w:rPr>
                <w:rFonts w:ascii="Arial" w:hAnsi="Arial" w:cs="Arial"/>
                <w:sz w:val="16"/>
                <w:szCs w:val="16"/>
              </w:rPr>
            </w:pPr>
            <w:r w:rsidRPr="0076112D">
              <w:rPr>
                <w:rFonts w:ascii="Arial" w:hAnsi="Arial" w:cs="Arial"/>
                <w:sz w:val="16"/>
                <w:szCs w:val="16"/>
              </w:rPr>
              <w:t>Zakład Przetwarzania i Unieszkodliwiania Odpadów w Czartorii, 18-413  Miastkowo.</w:t>
            </w:r>
          </w:p>
        </w:tc>
        <w:tc>
          <w:tcPr>
            <w:tcW w:w="1418" w:type="dxa"/>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20 03 07</w:t>
            </w:r>
          </w:p>
        </w:tc>
        <w:tc>
          <w:tcPr>
            <w:tcW w:w="1588" w:type="dxa"/>
            <w:gridSpan w:val="3"/>
            <w:vAlign w:val="center"/>
          </w:tcPr>
          <w:p w:rsidR="0076112D" w:rsidRPr="0076112D" w:rsidRDefault="0076112D" w:rsidP="0076112D">
            <w:pPr>
              <w:widowControl w:val="0"/>
              <w:suppressAutoHyphens/>
              <w:jc w:val="center"/>
              <w:rPr>
                <w:rFonts w:ascii="Arial" w:hAnsi="Arial" w:cs="Arial"/>
                <w:sz w:val="16"/>
                <w:szCs w:val="16"/>
              </w:rPr>
            </w:pPr>
            <w:r w:rsidRPr="0076112D">
              <w:rPr>
                <w:rFonts w:ascii="Arial" w:hAnsi="Arial" w:cs="Arial"/>
                <w:sz w:val="16"/>
                <w:szCs w:val="16"/>
              </w:rPr>
              <w:t>Odpady wielkogabarytowe</w:t>
            </w:r>
          </w:p>
        </w:tc>
        <w:tc>
          <w:tcPr>
            <w:tcW w:w="1639" w:type="dxa"/>
            <w:gridSpan w:val="2"/>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9,2</w:t>
            </w:r>
          </w:p>
          <w:p w:rsidR="0076112D" w:rsidRPr="0076112D" w:rsidRDefault="0076112D" w:rsidP="0076112D">
            <w:pPr>
              <w:widowControl w:val="0"/>
              <w:suppressAutoHyphens/>
              <w:jc w:val="center"/>
              <w:rPr>
                <w:rFonts w:ascii="Arial" w:hAnsi="Arial" w:cs="Arial"/>
                <w:sz w:val="16"/>
                <w:szCs w:val="16"/>
              </w:rPr>
            </w:pPr>
            <w:r w:rsidRPr="0076112D">
              <w:rPr>
                <w:rFonts w:ascii="Arial" w:hAnsi="Arial" w:cs="Arial"/>
                <w:sz w:val="16"/>
                <w:szCs w:val="16"/>
              </w:rPr>
              <w:t xml:space="preserve">(w tym 2,7 </w:t>
            </w:r>
          </w:p>
          <w:p w:rsidR="0076112D" w:rsidRPr="0076112D" w:rsidRDefault="0076112D" w:rsidP="0076112D">
            <w:pPr>
              <w:widowControl w:val="0"/>
              <w:suppressAutoHyphens/>
              <w:jc w:val="center"/>
              <w:rPr>
                <w:rFonts w:ascii="Arial" w:hAnsi="Arial" w:cs="Arial"/>
              </w:rPr>
            </w:pPr>
            <w:r w:rsidRPr="0076112D">
              <w:rPr>
                <w:rFonts w:ascii="Arial" w:hAnsi="Arial" w:cs="Arial"/>
                <w:sz w:val="16"/>
                <w:szCs w:val="16"/>
              </w:rPr>
              <w:t>z PSZOK)</w:t>
            </w:r>
          </w:p>
        </w:tc>
        <w:tc>
          <w:tcPr>
            <w:tcW w:w="2098" w:type="dxa"/>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R12</w:t>
            </w:r>
          </w:p>
        </w:tc>
      </w:tr>
      <w:tr w:rsidR="0076112D" w:rsidRPr="0076112D" w:rsidTr="006A4CC8">
        <w:trPr>
          <w:trHeight w:val="630"/>
        </w:trPr>
        <w:tc>
          <w:tcPr>
            <w:tcW w:w="3085" w:type="dxa"/>
            <w:vAlign w:val="center"/>
          </w:tcPr>
          <w:p w:rsidR="0076112D" w:rsidRPr="0076112D" w:rsidRDefault="0076112D" w:rsidP="0076112D">
            <w:pPr>
              <w:widowControl w:val="0"/>
              <w:suppressAutoHyphens/>
              <w:jc w:val="center"/>
              <w:rPr>
                <w:rFonts w:ascii="Arial" w:hAnsi="Arial" w:cs="Arial"/>
                <w:sz w:val="16"/>
                <w:szCs w:val="16"/>
              </w:rPr>
            </w:pPr>
            <w:r w:rsidRPr="0076112D">
              <w:rPr>
                <w:rFonts w:ascii="Arial" w:hAnsi="Arial" w:cs="Arial"/>
                <w:sz w:val="16"/>
                <w:szCs w:val="16"/>
              </w:rPr>
              <w:t>Zakład Przetwarzania i Unieszkodliwiania Odpadów w Czartorii, 18-413  Miastkowo.</w:t>
            </w:r>
          </w:p>
        </w:tc>
        <w:tc>
          <w:tcPr>
            <w:tcW w:w="1418" w:type="dxa"/>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20 03 99</w:t>
            </w:r>
          </w:p>
        </w:tc>
        <w:tc>
          <w:tcPr>
            <w:tcW w:w="1588" w:type="dxa"/>
            <w:gridSpan w:val="3"/>
            <w:vAlign w:val="center"/>
          </w:tcPr>
          <w:p w:rsidR="0076112D" w:rsidRPr="0076112D" w:rsidRDefault="0076112D" w:rsidP="0076112D">
            <w:pPr>
              <w:widowControl w:val="0"/>
              <w:suppressAutoHyphens/>
              <w:jc w:val="center"/>
              <w:rPr>
                <w:rFonts w:ascii="Arial" w:hAnsi="Arial" w:cs="Arial"/>
                <w:sz w:val="16"/>
                <w:szCs w:val="16"/>
              </w:rPr>
            </w:pPr>
            <w:r w:rsidRPr="0076112D">
              <w:rPr>
                <w:rFonts w:ascii="Arial" w:hAnsi="Arial" w:cs="Arial"/>
                <w:sz w:val="16"/>
                <w:szCs w:val="16"/>
              </w:rPr>
              <w:t xml:space="preserve">Odpady komunalne niewymienione </w:t>
            </w:r>
            <w:r w:rsidRPr="0076112D">
              <w:rPr>
                <w:rFonts w:ascii="Arial" w:hAnsi="Arial" w:cs="Arial"/>
                <w:sz w:val="16"/>
                <w:szCs w:val="16"/>
              </w:rPr>
              <w:br/>
              <w:t>w innych podgrupach</w:t>
            </w:r>
          </w:p>
        </w:tc>
        <w:tc>
          <w:tcPr>
            <w:tcW w:w="1639" w:type="dxa"/>
            <w:gridSpan w:val="2"/>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17,9</w:t>
            </w:r>
          </w:p>
        </w:tc>
        <w:tc>
          <w:tcPr>
            <w:tcW w:w="2098" w:type="dxa"/>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R12</w:t>
            </w:r>
          </w:p>
        </w:tc>
      </w:tr>
      <w:tr w:rsidR="0076112D" w:rsidRPr="0076112D" w:rsidTr="006A4CC8">
        <w:trPr>
          <w:trHeight w:val="283"/>
        </w:trPr>
        <w:tc>
          <w:tcPr>
            <w:tcW w:w="3085" w:type="dxa"/>
            <w:vAlign w:val="center"/>
          </w:tcPr>
          <w:p w:rsidR="0076112D" w:rsidRPr="0076112D" w:rsidRDefault="0076112D" w:rsidP="0076112D">
            <w:pPr>
              <w:widowControl w:val="0"/>
              <w:suppressAutoHyphens/>
              <w:jc w:val="center"/>
              <w:rPr>
                <w:rFonts w:ascii="Arial" w:hAnsi="Arial" w:cs="Arial"/>
                <w:sz w:val="16"/>
                <w:szCs w:val="16"/>
              </w:rPr>
            </w:pPr>
            <w:r w:rsidRPr="0076112D">
              <w:rPr>
                <w:rFonts w:ascii="Arial" w:hAnsi="Arial" w:cs="Arial"/>
                <w:sz w:val="16"/>
                <w:szCs w:val="16"/>
              </w:rPr>
              <w:t>Zakład Przetwarzania i Unieszkodliwiania Odpadów w Czartorii, 18-413  Miastkowo.</w:t>
            </w:r>
          </w:p>
        </w:tc>
        <w:tc>
          <w:tcPr>
            <w:tcW w:w="1418" w:type="dxa"/>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17 01 01</w:t>
            </w:r>
          </w:p>
        </w:tc>
        <w:tc>
          <w:tcPr>
            <w:tcW w:w="1588" w:type="dxa"/>
            <w:gridSpan w:val="3"/>
            <w:vAlign w:val="center"/>
          </w:tcPr>
          <w:p w:rsidR="0076112D" w:rsidRPr="0076112D" w:rsidRDefault="0076112D" w:rsidP="0076112D">
            <w:pPr>
              <w:widowControl w:val="0"/>
              <w:suppressAutoHyphens/>
              <w:jc w:val="center"/>
              <w:rPr>
                <w:rFonts w:ascii="Arial" w:hAnsi="Arial" w:cs="Arial"/>
                <w:sz w:val="16"/>
                <w:szCs w:val="16"/>
              </w:rPr>
            </w:pPr>
            <w:r w:rsidRPr="0076112D">
              <w:rPr>
                <w:rFonts w:ascii="Arial" w:hAnsi="Arial" w:cs="Arial"/>
                <w:sz w:val="16"/>
                <w:szCs w:val="16"/>
              </w:rPr>
              <w:t xml:space="preserve">Odpady z betonu oraz gruz betonowy </w:t>
            </w:r>
            <w:r w:rsidRPr="0076112D">
              <w:rPr>
                <w:rFonts w:ascii="Arial" w:hAnsi="Arial" w:cs="Arial"/>
                <w:sz w:val="16"/>
                <w:szCs w:val="16"/>
              </w:rPr>
              <w:br/>
              <w:t xml:space="preserve">z rozbiórek </w:t>
            </w:r>
            <w:r w:rsidRPr="0076112D">
              <w:rPr>
                <w:rFonts w:ascii="Arial" w:hAnsi="Arial" w:cs="Arial"/>
                <w:sz w:val="16"/>
                <w:szCs w:val="16"/>
              </w:rPr>
              <w:br/>
              <w:t>i remontów</w:t>
            </w:r>
          </w:p>
        </w:tc>
        <w:tc>
          <w:tcPr>
            <w:tcW w:w="1639" w:type="dxa"/>
            <w:gridSpan w:val="2"/>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5,7</w:t>
            </w:r>
          </w:p>
        </w:tc>
        <w:tc>
          <w:tcPr>
            <w:tcW w:w="2098" w:type="dxa"/>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R12</w:t>
            </w:r>
          </w:p>
        </w:tc>
      </w:tr>
      <w:tr w:rsidR="0076112D" w:rsidRPr="0076112D" w:rsidTr="006A4CC8">
        <w:trPr>
          <w:trHeight w:val="630"/>
        </w:trPr>
        <w:tc>
          <w:tcPr>
            <w:tcW w:w="3085" w:type="dxa"/>
            <w:vAlign w:val="center"/>
          </w:tcPr>
          <w:p w:rsidR="0076112D" w:rsidRPr="0076112D" w:rsidRDefault="0076112D" w:rsidP="0076112D">
            <w:pPr>
              <w:widowControl w:val="0"/>
              <w:suppressAutoHyphens/>
              <w:jc w:val="center"/>
              <w:rPr>
                <w:rFonts w:ascii="Arial" w:hAnsi="Arial" w:cs="Arial"/>
                <w:sz w:val="16"/>
                <w:szCs w:val="16"/>
              </w:rPr>
            </w:pPr>
            <w:r w:rsidRPr="0076112D">
              <w:rPr>
                <w:rFonts w:ascii="Arial" w:hAnsi="Arial" w:cs="Arial"/>
                <w:sz w:val="16"/>
                <w:szCs w:val="16"/>
              </w:rPr>
              <w:t xml:space="preserve">MB Recykling Sp. z o.o. Przedsiębiorstwo Gospodarki Odpadami Sp. komandytowa w Kielcach, </w:t>
            </w:r>
            <w:r w:rsidRPr="0076112D">
              <w:rPr>
                <w:rFonts w:ascii="Arial" w:hAnsi="Arial" w:cs="Arial"/>
                <w:sz w:val="16"/>
                <w:szCs w:val="16"/>
              </w:rPr>
              <w:br/>
              <w:t xml:space="preserve">ul. B. Głowackiego 4A/15, 15-368 Kielce Zakład Przetwarzania Zużytego Sprzętu Elektrycznego i Elektronicznego, </w:t>
            </w:r>
            <w:r w:rsidRPr="0076112D">
              <w:rPr>
                <w:rFonts w:ascii="Arial" w:hAnsi="Arial" w:cs="Arial"/>
                <w:sz w:val="16"/>
                <w:szCs w:val="16"/>
              </w:rPr>
              <w:br/>
              <w:t>ul. Czarnkowska 56, 26-065 Piekoszów.</w:t>
            </w:r>
          </w:p>
        </w:tc>
        <w:tc>
          <w:tcPr>
            <w:tcW w:w="1418" w:type="dxa"/>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20 01 23</w:t>
            </w:r>
          </w:p>
        </w:tc>
        <w:tc>
          <w:tcPr>
            <w:tcW w:w="1588" w:type="dxa"/>
            <w:gridSpan w:val="3"/>
            <w:vAlign w:val="center"/>
          </w:tcPr>
          <w:p w:rsidR="0076112D" w:rsidRPr="0076112D" w:rsidRDefault="0076112D" w:rsidP="0076112D">
            <w:pPr>
              <w:widowControl w:val="0"/>
              <w:suppressAutoHyphens/>
              <w:jc w:val="center"/>
              <w:rPr>
                <w:rFonts w:ascii="Arial" w:hAnsi="Arial" w:cs="Arial"/>
                <w:sz w:val="16"/>
                <w:szCs w:val="16"/>
              </w:rPr>
            </w:pPr>
            <w:r w:rsidRPr="0076112D">
              <w:rPr>
                <w:rFonts w:ascii="Arial" w:hAnsi="Arial" w:cs="Arial"/>
                <w:sz w:val="16"/>
                <w:szCs w:val="16"/>
              </w:rPr>
              <w:t>Urządzenia zawierające freony</w:t>
            </w:r>
          </w:p>
        </w:tc>
        <w:tc>
          <w:tcPr>
            <w:tcW w:w="1639" w:type="dxa"/>
            <w:gridSpan w:val="2"/>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0,490</w:t>
            </w:r>
          </w:p>
        </w:tc>
        <w:tc>
          <w:tcPr>
            <w:tcW w:w="2098" w:type="dxa"/>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R12</w:t>
            </w:r>
          </w:p>
        </w:tc>
      </w:tr>
      <w:tr w:rsidR="0076112D" w:rsidRPr="0076112D" w:rsidTr="006A4CC8">
        <w:trPr>
          <w:trHeight w:val="630"/>
        </w:trPr>
        <w:tc>
          <w:tcPr>
            <w:tcW w:w="3085" w:type="dxa"/>
            <w:vAlign w:val="center"/>
          </w:tcPr>
          <w:p w:rsidR="0076112D" w:rsidRPr="0076112D" w:rsidRDefault="0076112D" w:rsidP="0076112D">
            <w:pPr>
              <w:widowControl w:val="0"/>
              <w:suppressAutoHyphens/>
              <w:jc w:val="center"/>
              <w:rPr>
                <w:rFonts w:ascii="Arial" w:hAnsi="Arial" w:cs="Arial"/>
                <w:sz w:val="16"/>
                <w:szCs w:val="16"/>
              </w:rPr>
            </w:pPr>
            <w:r w:rsidRPr="0076112D">
              <w:rPr>
                <w:rFonts w:ascii="Arial" w:hAnsi="Arial" w:cs="Arial"/>
                <w:sz w:val="16"/>
                <w:szCs w:val="16"/>
              </w:rPr>
              <w:lastRenderedPageBreak/>
              <w:t xml:space="preserve">MB Recykling Sp. z o.o. Przedsiębiorstwo Gospodarki Odpadami Sp. komandytowa w Kielcach, </w:t>
            </w:r>
            <w:r w:rsidRPr="0076112D">
              <w:rPr>
                <w:rFonts w:ascii="Arial" w:hAnsi="Arial" w:cs="Arial"/>
                <w:sz w:val="16"/>
                <w:szCs w:val="16"/>
              </w:rPr>
              <w:br/>
              <w:t xml:space="preserve">ul. B. Głowackiego 4A/15, 15-368 Kielce Zakład Przetwarzania Zużytego Sprzętu Elektrycznego i Elektronicznego, </w:t>
            </w:r>
            <w:r w:rsidRPr="0076112D">
              <w:rPr>
                <w:rFonts w:ascii="Arial" w:hAnsi="Arial" w:cs="Arial"/>
                <w:sz w:val="16"/>
                <w:szCs w:val="16"/>
              </w:rPr>
              <w:br/>
              <w:t>ul. Czarnkowska 56, 26-065 Piekoszów.</w:t>
            </w:r>
          </w:p>
        </w:tc>
        <w:tc>
          <w:tcPr>
            <w:tcW w:w="1418" w:type="dxa"/>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20 01 35</w:t>
            </w:r>
          </w:p>
        </w:tc>
        <w:tc>
          <w:tcPr>
            <w:tcW w:w="1588" w:type="dxa"/>
            <w:gridSpan w:val="3"/>
            <w:vAlign w:val="center"/>
          </w:tcPr>
          <w:p w:rsidR="0076112D" w:rsidRPr="0076112D" w:rsidRDefault="0076112D" w:rsidP="0076112D">
            <w:pPr>
              <w:widowControl w:val="0"/>
              <w:suppressAutoHyphens/>
              <w:jc w:val="center"/>
              <w:rPr>
                <w:rFonts w:ascii="Arial" w:hAnsi="Arial" w:cs="Arial"/>
                <w:sz w:val="16"/>
                <w:szCs w:val="16"/>
              </w:rPr>
            </w:pPr>
            <w:r w:rsidRPr="0076112D">
              <w:rPr>
                <w:rFonts w:ascii="Arial" w:hAnsi="Arial" w:cs="Arial"/>
                <w:sz w:val="16"/>
                <w:szCs w:val="16"/>
              </w:rPr>
              <w:t xml:space="preserve">Zużyte urządzenia elektryczne </w:t>
            </w:r>
            <w:r w:rsidRPr="0076112D">
              <w:rPr>
                <w:rFonts w:ascii="Arial" w:hAnsi="Arial" w:cs="Arial"/>
                <w:sz w:val="16"/>
                <w:szCs w:val="16"/>
              </w:rPr>
              <w:br/>
              <w:t xml:space="preserve">i elektroniczne inne niż wymienione </w:t>
            </w:r>
            <w:r w:rsidRPr="0076112D">
              <w:rPr>
                <w:rFonts w:ascii="Arial" w:hAnsi="Arial" w:cs="Arial"/>
                <w:sz w:val="16"/>
                <w:szCs w:val="16"/>
              </w:rPr>
              <w:br/>
              <w:t>w 200121 i 200123 zawierające niebezpieczne składniki</w:t>
            </w:r>
          </w:p>
        </w:tc>
        <w:tc>
          <w:tcPr>
            <w:tcW w:w="1639" w:type="dxa"/>
            <w:gridSpan w:val="2"/>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0,220</w:t>
            </w:r>
          </w:p>
        </w:tc>
        <w:tc>
          <w:tcPr>
            <w:tcW w:w="2098" w:type="dxa"/>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R12</w:t>
            </w:r>
          </w:p>
        </w:tc>
      </w:tr>
      <w:tr w:rsidR="0076112D" w:rsidRPr="0076112D" w:rsidTr="006A4CC8">
        <w:trPr>
          <w:trHeight w:val="630"/>
        </w:trPr>
        <w:tc>
          <w:tcPr>
            <w:tcW w:w="3085" w:type="dxa"/>
            <w:vAlign w:val="center"/>
          </w:tcPr>
          <w:p w:rsidR="0076112D" w:rsidRPr="0076112D" w:rsidRDefault="0076112D" w:rsidP="0076112D">
            <w:pPr>
              <w:widowControl w:val="0"/>
              <w:suppressAutoHyphens/>
              <w:jc w:val="center"/>
              <w:rPr>
                <w:rFonts w:ascii="Arial" w:hAnsi="Arial" w:cs="Arial"/>
                <w:sz w:val="16"/>
                <w:szCs w:val="16"/>
              </w:rPr>
            </w:pPr>
            <w:r w:rsidRPr="0076112D">
              <w:rPr>
                <w:rFonts w:ascii="Arial" w:hAnsi="Arial" w:cs="Arial"/>
                <w:sz w:val="16"/>
                <w:szCs w:val="16"/>
              </w:rPr>
              <w:t xml:space="preserve">MB Recykling Sp. z o.o. Przedsiębiorstwo Gospodarki Odpadami Sp. komandytowa w Kielcach, </w:t>
            </w:r>
            <w:r w:rsidRPr="0076112D">
              <w:rPr>
                <w:rFonts w:ascii="Arial" w:hAnsi="Arial" w:cs="Arial"/>
                <w:sz w:val="16"/>
                <w:szCs w:val="16"/>
              </w:rPr>
              <w:br/>
              <w:t xml:space="preserve">ul. B. Głowackiego 4A/15, 15-368 Kielce Zakład Przetwarzania Zużytego Sprzętu Elektrycznego i Elektronicznego, </w:t>
            </w:r>
            <w:r w:rsidRPr="0076112D">
              <w:rPr>
                <w:rFonts w:ascii="Arial" w:hAnsi="Arial" w:cs="Arial"/>
                <w:sz w:val="16"/>
                <w:szCs w:val="16"/>
              </w:rPr>
              <w:br/>
              <w:t>ul. Czarnkowska 56, 26-065 Piekoszów.</w:t>
            </w:r>
          </w:p>
        </w:tc>
        <w:tc>
          <w:tcPr>
            <w:tcW w:w="1418" w:type="dxa"/>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20 01 36</w:t>
            </w:r>
          </w:p>
        </w:tc>
        <w:tc>
          <w:tcPr>
            <w:tcW w:w="1588" w:type="dxa"/>
            <w:gridSpan w:val="3"/>
            <w:vAlign w:val="center"/>
          </w:tcPr>
          <w:p w:rsidR="0076112D" w:rsidRPr="0076112D" w:rsidRDefault="0076112D" w:rsidP="0076112D">
            <w:pPr>
              <w:widowControl w:val="0"/>
              <w:suppressAutoHyphens/>
              <w:jc w:val="center"/>
              <w:rPr>
                <w:rFonts w:ascii="Arial" w:hAnsi="Arial" w:cs="Arial"/>
                <w:sz w:val="16"/>
                <w:szCs w:val="16"/>
              </w:rPr>
            </w:pPr>
            <w:r w:rsidRPr="0076112D">
              <w:rPr>
                <w:rFonts w:ascii="Arial" w:hAnsi="Arial" w:cs="Arial"/>
                <w:sz w:val="16"/>
                <w:szCs w:val="16"/>
              </w:rPr>
              <w:t xml:space="preserve">Zużyte urządzenia elektryczne </w:t>
            </w:r>
            <w:r w:rsidRPr="0076112D">
              <w:rPr>
                <w:rFonts w:ascii="Arial" w:hAnsi="Arial" w:cs="Arial"/>
                <w:sz w:val="16"/>
                <w:szCs w:val="16"/>
              </w:rPr>
              <w:br/>
              <w:t xml:space="preserve">i elektroniczne inne niż wymienione </w:t>
            </w:r>
            <w:r w:rsidRPr="0076112D">
              <w:rPr>
                <w:rFonts w:ascii="Arial" w:hAnsi="Arial" w:cs="Arial"/>
                <w:sz w:val="16"/>
                <w:szCs w:val="16"/>
              </w:rPr>
              <w:br/>
              <w:t>w 200121, 200123 i 200135</w:t>
            </w:r>
          </w:p>
        </w:tc>
        <w:tc>
          <w:tcPr>
            <w:tcW w:w="1639" w:type="dxa"/>
            <w:gridSpan w:val="2"/>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0,71</w:t>
            </w:r>
          </w:p>
        </w:tc>
        <w:tc>
          <w:tcPr>
            <w:tcW w:w="2098" w:type="dxa"/>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R 12</w:t>
            </w:r>
          </w:p>
        </w:tc>
      </w:tr>
      <w:tr w:rsidR="0076112D" w:rsidRPr="0076112D" w:rsidTr="00A000B7">
        <w:tc>
          <w:tcPr>
            <w:tcW w:w="3085" w:type="dxa"/>
            <w:shd w:val="clear" w:color="auto" w:fill="E6E6E6"/>
            <w:vAlign w:val="center"/>
          </w:tcPr>
          <w:p w:rsidR="0076112D" w:rsidRPr="0076112D" w:rsidRDefault="0076112D" w:rsidP="0076112D">
            <w:pPr>
              <w:widowControl w:val="0"/>
              <w:suppressAutoHyphens/>
              <w:jc w:val="center"/>
              <w:rPr>
                <w:rFonts w:ascii="Arial" w:hAnsi="Arial" w:cs="Arial"/>
                <w:sz w:val="22"/>
                <w:szCs w:val="22"/>
              </w:rPr>
            </w:pPr>
          </w:p>
        </w:tc>
        <w:tc>
          <w:tcPr>
            <w:tcW w:w="2046" w:type="dxa"/>
            <w:gridSpan w:val="3"/>
            <w:shd w:val="clear" w:color="auto" w:fill="E6E6E6"/>
            <w:vAlign w:val="center"/>
          </w:tcPr>
          <w:p w:rsidR="0076112D" w:rsidRPr="0076112D" w:rsidRDefault="0076112D" w:rsidP="0076112D">
            <w:pPr>
              <w:widowControl w:val="0"/>
              <w:suppressAutoHyphens/>
              <w:jc w:val="center"/>
              <w:rPr>
                <w:rFonts w:ascii="Arial" w:hAnsi="Arial" w:cs="Arial"/>
                <w:sz w:val="22"/>
                <w:szCs w:val="22"/>
              </w:rPr>
            </w:pPr>
            <w:r w:rsidRPr="0076112D">
              <w:rPr>
                <w:rFonts w:ascii="Arial" w:hAnsi="Arial" w:cs="Arial"/>
                <w:sz w:val="22"/>
                <w:szCs w:val="22"/>
              </w:rPr>
              <w:t>Masa odebranych</w:t>
            </w:r>
            <w:r w:rsidRPr="0076112D">
              <w:rPr>
                <w:rFonts w:ascii="Arial" w:hAnsi="Arial" w:cs="Arial"/>
                <w:sz w:val="22"/>
                <w:szCs w:val="22"/>
              </w:rPr>
              <w:br/>
              <w:t>odpadów o kodzie</w:t>
            </w:r>
            <w:r w:rsidRPr="0076112D">
              <w:rPr>
                <w:rFonts w:ascii="Arial" w:hAnsi="Arial" w:cs="Arial"/>
                <w:sz w:val="22"/>
                <w:szCs w:val="22"/>
              </w:rPr>
              <w:br/>
              <w:t>20 03 01</w:t>
            </w:r>
            <w:r w:rsidRPr="0076112D">
              <w:rPr>
                <w:rFonts w:ascii="Arial" w:hAnsi="Arial" w:cs="Arial"/>
                <w:sz w:val="22"/>
                <w:szCs w:val="22"/>
                <w:vertAlign w:val="superscript"/>
              </w:rPr>
              <w:t>5)</w:t>
            </w:r>
            <w:r w:rsidRPr="0076112D">
              <w:rPr>
                <w:rFonts w:ascii="Arial" w:hAnsi="Arial" w:cs="Arial"/>
                <w:sz w:val="22"/>
                <w:szCs w:val="22"/>
              </w:rPr>
              <w:br/>
              <w:t>[Mg]</w:t>
            </w:r>
          </w:p>
        </w:tc>
        <w:tc>
          <w:tcPr>
            <w:tcW w:w="2240" w:type="dxa"/>
            <w:gridSpan w:val="2"/>
            <w:shd w:val="clear" w:color="auto" w:fill="E6E6E6"/>
            <w:vAlign w:val="center"/>
          </w:tcPr>
          <w:p w:rsidR="0076112D" w:rsidRPr="0076112D" w:rsidRDefault="0076112D" w:rsidP="0076112D">
            <w:pPr>
              <w:widowControl w:val="0"/>
              <w:suppressAutoHyphens/>
              <w:jc w:val="center"/>
              <w:rPr>
                <w:rFonts w:ascii="Arial" w:hAnsi="Arial" w:cs="Arial"/>
                <w:sz w:val="22"/>
                <w:szCs w:val="22"/>
              </w:rPr>
            </w:pPr>
            <w:r w:rsidRPr="0076112D">
              <w:rPr>
                <w:rFonts w:ascii="Arial" w:hAnsi="Arial" w:cs="Arial"/>
                <w:sz w:val="22"/>
                <w:szCs w:val="22"/>
              </w:rPr>
              <w:t>Masa odpadów</w:t>
            </w:r>
            <w:r w:rsidRPr="0076112D">
              <w:rPr>
                <w:rFonts w:ascii="Arial" w:hAnsi="Arial" w:cs="Arial"/>
                <w:sz w:val="22"/>
                <w:szCs w:val="22"/>
              </w:rPr>
              <w:br/>
              <w:t>o kodzie 20 03 01</w:t>
            </w:r>
            <w:r w:rsidRPr="0076112D">
              <w:rPr>
                <w:rFonts w:ascii="Arial" w:hAnsi="Arial" w:cs="Arial"/>
                <w:sz w:val="22"/>
                <w:szCs w:val="22"/>
              </w:rPr>
              <w:br/>
              <w:t>poddanych</w:t>
            </w:r>
            <w:r w:rsidRPr="0076112D">
              <w:rPr>
                <w:rFonts w:ascii="Arial" w:hAnsi="Arial" w:cs="Arial"/>
                <w:sz w:val="22"/>
                <w:szCs w:val="22"/>
              </w:rPr>
              <w:br/>
              <w:t>składowaniu</w:t>
            </w:r>
            <w:r w:rsidRPr="0076112D">
              <w:rPr>
                <w:rFonts w:ascii="Arial" w:hAnsi="Arial" w:cs="Arial"/>
                <w:sz w:val="22"/>
                <w:szCs w:val="22"/>
                <w:vertAlign w:val="superscript"/>
              </w:rPr>
              <w:t>5)</w:t>
            </w:r>
            <w:r w:rsidRPr="0076112D">
              <w:rPr>
                <w:rFonts w:ascii="Arial" w:hAnsi="Arial" w:cs="Arial"/>
                <w:sz w:val="22"/>
                <w:szCs w:val="22"/>
              </w:rPr>
              <w:br/>
              <w:t>[Mg]</w:t>
            </w:r>
          </w:p>
        </w:tc>
        <w:tc>
          <w:tcPr>
            <w:tcW w:w="2457" w:type="dxa"/>
            <w:gridSpan w:val="2"/>
            <w:shd w:val="clear" w:color="auto" w:fill="E6E6E6"/>
            <w:vAlign w:val="center"/>
          </w:tcPr>
          <w:p w:rsidR="0076112D" w:rsidRPr="0076112D" w:rsidRDefault="0076112D" w:rsidP="0076112D">
            <w:pPr>
              <w:widowControl w:val="0"/>
              <w:suppressAutoHyphens/>
              <w:jc w:val="center"/>
              <w:rPr>
                <w:rFonts w:ascii="Arial" w:hAnsi="Arial" w:cs="Arial"/>
                <w:sz w:val="22"/>
                <w:szCs w:val="22"/>
              </w:rPr>
            </w:pPr>
            <w:r w:rsidRPr="0076112D">
              <w:rPr>
                <w:rFonts w:ascii="Arial" w:hAnsi="Arial" w:cs="Arial"/>
                <w:sz w:val="22"/>
                <w:szCs w:val="22"/>
              </w:rPr>
              <w:t>Masa odpadów</w:t>
            </w:r>
            <w:r w:rsidRPr="0076112D">
              <w:rPr>
                <w:rFonts w:ascii="Arial" w:hAnsi="Arial" w:cs="Arial"/>
                <w:sz w:val="22"/>
                <w:szCs w:val="22"/>
              </w:rPr>
              <w:br/>
              <w:t>o kodzie 20 03 01</w:t>
            </w:r>
            <w:r w:rsidRPr="0076112D">
              <w:rPr>
                <w:rFonts w:ascii="Arial" w:hAnsi="Arial" w:cs="Arial"/>
                <w:sz w:val="22"/>
                <w:szCs w:val="22"/>
              </w:rPr>
              <w:br/>
              <w:t>poddanych innym niż</w:t>
            </w:r>
            <w:r w:rsidRPr="0076112D">
              <w:rPr>
                <w:rFonts w:ascii="Arial" w:hAnsi="Arial" w:cs="Arial"/>
                <w:sz w:val="22"/>
                <w:szCs w:val="22"/>
              </w:rPr>
              <w:br/>
              <w:t>składowanie procesom</w:t>
            </w:r>
            <w:r w:rsidRPr="0076112D">
              <w:rPr>
                <w:rFonts w:ascii="Arial" w:hAnsi="Arial" w:cs="Arial"/>
                <w:sz w:val="22"/>
                <w:szCs w:val="22"/>
              </w:rPr>
              <w:br/>
              <w:t>przetwarzania</w:t>
            </w:r>
            <w:r w:rsidRPr="0076112D">
              <w:rPr>
                <w:rFonts w:ascii="Arial" w:hAnsi="Arial" w:cs="Arial"/>
                <w:sz w:val="22"/>
                <w:szCs w:val="22"/>
                <w:vertAlign w:val="superscript"/>
              </w:rPr>
              <w:t>5)</w:t>
            </w:r>
            <w:r w:rsidRPr="0076112D">
              <w:rPr>
                <w:rFonts w:ascii="Arial" w:hAnsi="Arial" w:cs="Arial"/>
                <w:sz w:val="22"/>
                <w:szCs w:val="22"/>
              </w:rPr>
              <w:br/>
              <w:t>[Mg]</w:t>
            </w:r>
          </w:p>
        </w:tc>
      </w:tr>
      <w:tr w:rsidR="0076112D" w:rsidRPr="0076112D" w:rsidTr="00A000B7">
        <w:trPr>
          <w:trHeight w:val="567"/>
        </w:trPr>
        <w:tc>
          <w:tcPr>
            <w:tcW w:w="3085" w:type="dxa"/>
            <w:shd w:val="clear" w:color="auto" w:fill="E6E6E6"/>
            <w:vAlign w:val="center"/>
          </w:tcPr>
          <w:p w:rsidR="0076112D" w:rsidRPr="0076112D" w:rsidRDefault="0076112D" w:rsidP="0076112D">
            <w:pPr>
              <w:widowControl w:val="0"/>
              <w:suppressAutoHyphens/>
              <w:jc w:val="center"/>
              <w:rPr>
                <w:rFonts w:ascii="Arial" w:hAnsi="Arial" w:cs="Arial"/>
                <w:sz w:val="22"/>
                <w:szCs w:val="22"/>
              </w:rPr>
            </w:pPr>
            <w:r w:rsidRPr="0076112D">
              <w:rPr>
                <w:rFonts w:ascii="Arial" w:hAnsi="Arial" w:cs="Arial"/>
                <w:sz w:val="22"/>
                <w:szCs w:val="22"/>
              </w:rPr>
              <w:t>Odebranych z obszarów</w:t>
            </w:r>
            <w:r w:rsidRPr="0076112D">
              <w:rPr>
                <w:rFonts w:ascii="Arial" w:hAnsi="Arial" w:cs="Arial"/>
                <w:sz w:val="22"/>
                <w:szCs w:val="22"/>
              </w:rPr>
              <w:br/>
              <w:t>miejskich</w:t>
            </w:r>
          </w:p>
        </w:tc>
        <w:tc>
          <w:tcPr>
            <w:tcW w:w="2046" w:type="dxa"/>
            <w:gridSpan w:val="3"/>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296,0</w:t>
            </w:r>
          </w:p>
        </w:tc>
        <w:tc>
          <w:tcPr>
            <w:tcW w:w="2240" w:type="dxa"/>
            <w:gridSpan w:val="2"/>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0,0</w:t>
            </w:r>
          </w:p>
        </w:tc>
        <w:tc>
          <w:tcPr>
            <w:tcW w:w="2457" w:type="dxa"/>
            <w:gridSpan w:val="2"/>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302,36</w:t>
            </w:r>
          </w:p>
        </w:tc>
      </w:tr>
      <w:tr w:rsidR="0076112D" w:rsidRPr="0076112D" w:rsidTr="00A000B7">
        <w:trPr>
          <w:trHeight w:val="567"/>
        </w:trPr>
        <w:tc>
          <w:tcPr>
            <w:tcW w:w="3085" w:type="dxa"/>
            <w:shd w:val="clear" w:color="auto" w:fill="E6E6E6"/>
            <w:vAlign w:val="center"/>
          </w:tcPr>
          <w:p w:rsidR="0076112D" w:rsidRPr="0076112D" w:rsidRDefault="0076112D" w:rsidP="0076112D">
            <w:pPr>
              <w:widowControl w:val="0"/>
              <w:suppressAutoHyphens/>
              <w:jc w:val="center"/>
              <w:rPr>
                <w:rFonts w:ascii="Arial" w:hAnsi="Arial" w:cs="Arial"/>
                <w:sz w:val="22"/>
                <w:szCs w:val="22"/>
              </w:rPr>
            </w:pPr>
            <w:r w:rsidRPr="0076112D">
              <w:rPr>
                <w:rFonts w:ascii="Arial" w:hAnsi="Arial" w:cs="Arial"/>
                <w:sz w:val="22"/>
                <w:szCs w:val="22"/>
              </w:rPr>
              <w:t>Odebranych z obszarów</w:t>
            </w:r>
            <w:r w:rsidRPr="0076112D">
              <w:rPr>
                <w:rFonts w:ascii="Arial" w:hAnsi="Arial" w:cs="Arial"/>
                <w:sz w:val="22"/>
                <w:szCs w:val="22"/>
              </w:rPr>
              <w:br/>
              <w:t>wiejskich</w:t>
            </w:r>
          </w:p>
        </w:tc>
        <w:tc>
          <w:tcPr>
            <w:tcW w:w="2046" w:type="dxa"/>
            <w:gridSpan w:val="3"/>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627,9</w:t>
            </w:r>
          </w:p>
        </w:tc>
        <w:tc>
          <w:tcPr>
            <w:tcW w:w="2240" w:type="dxa"/>
            <w:gridSpan w:val="2"/>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0,0</w:t>
            </w:r>
          </w:p>
        </w:tc>
        <w:tc>
          <w:tcPr>
            <w:tcW w:w="2457" w:type="dxa"/>
            <w:gridSpan w:val="2"/>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627,9</w:t>
            </w:r>
          </w:p>
        </w:tc>
      </w:tr>
      <w:tr w:rsidR="0076112D" w:rsidRPr="0076112D" w:rsidTr="00A000B7">
        <w:trPr>
          <w:trHeight w:val="567"/>
        </w:trPr>
        <w:tc>
          <w:tcPr>
            <w:tcW w:w="5131" w:type="dxa"/>
            <w:gridSpan w:val="4"/>
            <w:shd w:val="clear" w:color="auto" w:fill="E6E6E6"/>
            <w:vAlign w:val="center"/>
          </w:tcPr>
          <w:p w:rsidR="0076112D" w:rsidRPr="0076112D" w:rsidRDefault="0076112D" w:rsidP="0076112D">
            <w:pPr>
              <w:widowControl w:val="0"/>
              <w:suppressAutoHyphens/>
              <w:jc w:val="both"/>
              <w:rPr>
                <w:rFonts w:ascii="Arial" w:hAnsi="Arial" w:cs="Arial"/>
                <w:sz w:val="22"/>
                <w:szCs w:val="22"/>
              </w:rPr>
            </w:pPr>
            <w:r w:rsidRPr="0076112D">
              <w:rPr>
                <w:rFonts w:ascii="Arial" w:hAnsi="Arial" w:cs="Arial"/>
                <w:sz w:val="22"/>
                <w:szCs w:val="22"/>
              </w:rPr>
              <w:t>Liczba punktów selektywnego zbierania odpadów</w:t>
            </w:r>
            <w:r w:rsidRPr="0076112D">
              <w:rPr>
                <w:rFonts w:ascii="Arial" w:hAnsi="Arial" w:cs="Arial"/>
                <w:sz w:val="22"/>
                <w:szCs w:val="22"/>
              </w:rPr>
              <w:br/>
              <w:t>komunalnych, funkcjonujących na terenie gminy</w:t>
            </w:r>
          </w:p>
        </w:tc>
        <w:tc>
          <w:tcPr>
            <w:tcW w:w="4697" w:type="dxa"/>
            <w:gridSpan w:val="4"/>
          </w:tcPr>
          <w:p w:rsidR="0076112D" w:rsidRPr="0076112D" w:rsidRDefault="0076112D" w:rsidP="0076112D">
            <w:pPr>
              <w:widowControl w:val="0"/>
              <w:suppressAutoHyphens/>
              <w:jc w:val="both"/>
              <w:rPr>
                <w:rFonts w:ascii="Arial" w:hAnsi="Arial" w:cs="Arial"/>
              </w:rPr>
            </w:pPr>
            <w:r w:rsidRPr="0076112D">
              <w:rPr>
                <w:rFonts w:ascii="Arial" w:hAnsi="Arial" w:cs="Arial"/>
              </w:rPr>
              <w:t>1</w:t>
            </w:r>
          </w:p>
        </w:tc>
      </w:tr>
      <w:tr w:rsidR="0076112D" w:rsidRPr="0076112D" w:rsidTr="00A000B7">
        <w:tc>
          <w:tcPr>
            <w:tcW w:w="3085" w:type="dxa"/>
            <w:shd w:val="clear" w:color="auto" w:fill="E6E6E6"/>
            <w:vAlign w:val="center"/>
          </w:tcPr>
          <w:p w:rsidR="0076112D" w:rsidRPr="0076112D" w:rsidRDefault="0076112D" w:rsidP="0076112D">
            <w:pPr>
              <w:widowControl w:val="0"/>
              <w:suppressAutoHyphens/>
              <w:jc w:val="center"/>
              <w:rPr>
                <w:rFonts w:ascii="Arial" w:hAnsi="Arial" w:cs="Arial"/>
                <w:sz w:val="22"/>
                <w:szCs w:val="22"/>
              </w:rPr>
            </w:pPr>
            <w:r w:rsidRPr="0076112D">
              <w:rPr>
                <w:rFonts w:ascii="Arial" w:hAnsi="Arial" w:cs="Arial"/>
                <w:sz w:val="22"/>
                <w:szCs w:val="22"/>
              </w:rPr>
              <w:t>Nazwa i adres punktu</w:t>
            </w:r>
          </w:p>
        </w:tc>
        <w:tc>
          <w:tcPr>
            <w:tcW w:w="1827" w:type="dxa"/>
            <w:gridSpan w:val="2"/>
            <w:shd w:val="clear" w:color="auto" w:fill="E6E6E6"/>
            <w:vAlign w:val="center"/>
          </w:tcPr>
          <w:p w:rsidR="0076112D" w:rsidRPr="0076112D" w:rsidRDefault="0076112D" w:rsidP="0076112D">
            <w:pPr>
              <w:widowControl w:val="0"/>
              <w:suppressAutoHyphens/>
              <w:jc w:val="center"/>
              <w:rPr>
                <w:rFonts w:ascii="Arial" w:hAnsi="Arial" w:cs="Arial"/>
                <w:sz w:val="22"/>
                <w:szCs w:val="22"/>
              </w:rPr>
            </w:pPr>
            <w:r w:rsidRPr="0076112D">
              <w:rPr>
                <w:rFonts w:ascii="Arial" w:hAnsi="Arial" w:cs="Arial"/>
                <w:sz w:val="22"/>
                <w:szCs w:val="22"/>
              </w:rPr>
              <w:t>Kod zebranych</w:t>
            </w:r>
            <w:r w:rsidRPr="0076112D">
              <w:rPr>
                <w:rFonts w:ascii="Arial" w:hAnsi="Arial" w:cs="Arial"/>
                <w:sz w:val="22"/>
                <w:szCs w:val="22"/>
              </w:rPr>
              <w:br/>
              <w:t>odpadów</w:t>
            </w:r>
            <w:r w:rsidRPr="0076112D">
              <w:rPr>
                <w:rFonts w:ascii="Arial" w:hAnsi="Arial" w:cs="Arial"/>
                <w:sz w:val="22"/>
                <w:szCs w:val="22"/>
              </w:rPr>
              <w:br/>
              <w:t>komunalnych</w:t>
            </w:r>
            <w:r w:rsidRPr="0076112D">
              <w:rPr>
                <w:rFonts w:ascii="Arial" w:hAnsi="Arial" w:cs="Arial"/>
                <w:sz w:val="22"/>
                <w:szCs w:val="22"/>
                <w:vertAlign w:val="superscript"/>
              </w:rPr>
              <w:t>4)</w:t>
            </w:r>
          </w:p>
        </w:tc>
        <w:tc>
          <w:tcPr>
            <w:tcW w:w="2459" w:type="dxa"/>
            <w:gridSpan w:val="3"/>
            <w:shd w:val="clear" w:color="auto" w:fill="E6E6E6"/>
            <w:vAlign w:val="center"/>
          </w:tcPr>
          <w:p w:rsidR="0076112D" w:rsidRPr="0076112D" w:rsidRDefault="0076112D" w:rsidP="0076112D">
            <w:pPr>
              <w:widowControl w:val="0"/>
              <w:suppressAutoHyphens/>
              <w:jc w:val="center"/>
              <w:rPr>
                <w:rFonts w:ascii="Arial" w:hAnsi="Arial" w:cs="Arial"/>
                <w:sz w:val="22"/>
                <w:szCs w:val="22"/>
              </w:rPr>
            </w:pPr>
            <w:r w:rsidRPr="0076112D">
              <w:rPr>
                <w:rFonts w:ascii="Arial" w:hAnsi="Arial" w:cs="Arial"/>
                <w:sz w:val="22"/>
                <w:szCs w:val="22"/>
              </w:rPr>
              <w:t>Rodzaj zebranych</w:t>
            </w:r>
            <w:r w:rsidRPr="0076112D">
              <w:rPr>
                <w:rFonts w:ascii="Arial" w:hAnsi="Arial" w:cs="Arial"/>
                <w:sz w:val="22"/>
                <w:szCs w:val="22"/>
              </w:rPr>
              <w:br/>
              <w:t>odpadów</w:t>
            </w:r>
            <w:r w:rsidRPr="0076112D">
              <w:rPr>
                <w:rFonts w:ascii="Arial" w:hAnsi="Arial" w:cs="Arial"/>
                <w:sz w:val="22"/>
                <w:szCs w:val="22"/>
              </w:rPr>
              <w:br/>
              <w:t>komunalnych</w:t>
            </w:r>
            <w:r w:rsidRPr="0076112D">
              <w:rPr>
                <w:rFonts w:ascii="Arial" w:hAnsi="Arial" w:cs="Arial"/>
                <w:sz w:val="22"/>
                <w:szCs w:val="22"/>
                <w:vertAlign w:val="superscript"/>
              </w:rPr>
              <w:t>4)</w:t>
            </w:r>
          </w:p>
        </w:tc>
        <w:tc>
          <w:tcPr>
            <w:tcW w:w="2457" w:type="dxa"/>
            <w:gridSpan w:val="2"/>
            <w:shd w:val="clear" w:color="auto" w:fill="E6E6E6"/>
            <w:vAlign w:val="center"/>
          </w:tcPr>
          <w:p w:rsidR="0076112D" w:rsidRPr="0076112D" w:rsidRDefault="0076112D" w:rsidP="0076112D">
            <w:pPr>
              <w:widowControl w:val="0"/>
              <w:suppressAutoHyphens/>
              <w:jc w:val="center"/>
              <w:rPr>
                <w:rFonts w:ascii="Arial" w:hAnsi="Arial" w:cs="Arial"/>
                <w:sz w:val="22"/>
                <w:szCs w:val="22"/>
              </w:rPr>
            </w:pPr>
            <w:r w:rsidRPr="0076112D">
              <w:rPr>
                <w:rFonts w:ascii="Arial" w:hAnsi="Arial" w:cs="Arial"/>
                <w:sz w:val="22"/>
                <w:szCs w:val="22"/>
              </w:rPr>
              <w:t>Masa zebranych</w:t>
            </w:r>
            <w:r w:rsidRPr="0076112D">
              <w:rPr>
                <w:rFonts w:ascii="Arial" w:hAnsi="Arial" w:cs="Arial"/>
                <w:sz w:val="22"/>
                <w:szCs w:val="22"/>
              </w:rPr>
              <w:br/>
              <w:t>odpadów</w:t>
            </w:r>
            <w:r w:rsidRPr="0076112D">
              <w:rPr>
                <w:rFonts w:ascii="Arial" w:hAnsi="Arial" w:cs="Arial"/>
                <w:sz w:val="22"/>
                <w:szCs w:val="22"/>
              </w:rPr>
              <w:br/>
              <w:t>komunalnych</w:t>
            </w:r>
            <w:r w:rsidRPr="0076112D">
              <w:rPr>
                <w:rFonts w:ascii="Arial" w:hAnsi="Arial" w:cs="Arial"/>
                <w:sz w:val="22"/>
                <w:szCs w:val="22"/>
                <w:vertAlign w:val="superscript"/>
              </w:rPr>
              <w:t>5)</w:t>
            </w:r>
            <w:r w:rsidRPr="0076112D">
              <w:rPr>
                <w:rFonts w:ascii="Arial" w:hAnsi="Arial" w:cs="Arial"/>
                <w:sz w:val="22"/>
                <w:szCs w:val="22"/>
              </w:rPr>
              <w:br/>
              <w:t>[Mg]</w:t>
            </w:r>
          </w:p>
        </w:tc>
      </w:tr>
      <w:tr w:rsidR="0076112D" w:rsidRPr="0076112D" w:rsidTr="00A000B7">
        <w:trPr>
          <w:trHeight w:val="567"/>
        </w:trPr>
        <w:tc>
          <w:tcPr>
            <w:tcW w:w="3085" w:type="dxa"/>
            <w:vMerge w:val="restart"/>
            <w:vAlign w:val="center"/>
          </w:tcPr>
          <w:p w:rsidR="0076112D" w:rsidRPr="0076112D" w:rsidRDefault="0076112D" w:rsidP="0076112D">
            <w:pPr>
              <w:widowControl w:val="0"/>
              <w:suppressAutoHyphens/>
              <w:jc w:val="center"/>
              <w:rPr>
                <w:rFonts w:ascii="Arial" w:hAnsi="Arial" w:cs="Arial"/>
                <w:sz w:val="16"/>
                <w:szCs w:val="16"/>
              </w:rPr>
            </w:pPr>
            <w:r w:rsidRPr="0076112D">
              <w:rPr>
                <w:rFonts w:ascii="Arial" w:hAnsi="Arial" w:cs="Arial"/>
                <w:sz w:val="16"/>
                <w:szCs w:val="16"/>
              </w:rPr>
              <w:t xml:space="preserve">Punkt Selektywnej Zbiórki Odpadów Komunalnych w Jedwabnem, </w:t>
            </w:r>
            <w:r w:rsidRPr="0076112D">
              <w:rPr>
                <w:rFonts w:ascii="Arial" w:hAnsi="Arial" w:cs="Arial"/>
                <w:sz w:val="16"/>
                <w:szCs w:val="16"/>
              </w:rPr>
              <w:br/>
              <w:t xml:space="preserve">ul. Mickiewicza 4, </w:t>
            </w:r>
            <w:r w:rsidRPr="0076112D">
              <w:rPr>
                <w:rFonts w:ascii="Arial" w:hAnsi="Arial" w:cs="Arial"/>
                <w:sz w:val="16"/>
                <w:szCs w:val="16"/>
              </w:rPr>
              <w:br/>
              <w:t>18-420 Jedwabne</w:t>
            </w:r>
          </w:p>
        </w:tc>
        <w:tc>
          <w:tcPr>
            <w:tcW w:w="1827" w:type="dxa"/>
            <w:gridSpan w:val="2"/>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20 03 01</w:t>
            </w:r>
          </w:p>
          <w:p w:rsidR="0076112D" w:rsidRPr="0076112D" w:rsidRDefault="0076112D" w:rsidP="0076112D">
            <w:pPr>
              <w:widowControl w:val="0"/>
              <w:suppressAutoHyphens/>
              <w:jc w:val="center"/>
              <w:rPr>
                <w:rFonts w:ascii="Arial" w:hAnsi="Arial" w:cs="Arial"/>
              </w:rPr>
            </w:pPr>
          </w:p>
        </w:tc>
        <w:tc>
          <w:tcPr>
            <w:tcW w:w="2459" w:type="dxa"/>
            <w:gridSpan w:val="3"/>
            <w:vAlign w:val="center"/>
          </w:tcPr>
          <w:p w:rsidR="0076112D" w:rsidRPr="0076112D" w:rsidRDefault="0076112D" w:rsidP="0076112D">
            <w:pPr>
              <w:widowControl w:val="0"/>
              <w:suppressAutoHyphens/>
              <w:jc w:val="center"/>
              <w:rPr>
                <w:rFonts w:ascii="Arial" w:hAnsi="Arial" w:cs="Arial"/>
                <w:sz w:val="22"/>
                <w:szCs w:val="22"/>
              </w:rPr>
            </w:pPr>
            <w:r w:rsidRPr="0076112D">
              <w:rPr>
                <w:rFonts w:ascii="Arial" w:hAnsi="Arial" w:cs="Arial"/>
                <w:sz w:val="22"/>
                <w:szCs w:val="22"/>
              </w:rPr>
              <w:t>Niesegregowane (zmieszane odpady komunalne)</w:t>
            </w:r>
          </w:p>
        </w:tc>
        <w:tc>
          <w:tcPr>
            <w:tcW w:w="2457" w:type="dxa"/>
            <w:gridSpan w:val="2"/>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2,5</w:t>
            </w:r>
          </w:p>
          <w:p w:rsidR="0076112D" w:rsidRPr="0076112D" w:rsidRDefault="0076112D" w:rsidP="0076112D">
            <w:pPr>
              <w:widowControl w:val="0"/>
              <w:suppressAutoHyphens/>
              <w:jc w:val="center"/>
              <w:rPr>
                <w:rFonts w:ascii="Arial" w:hAnsi="Arial" w:cs="Arial"/>
              </w:rPr>
            </w:pPr>
          </w:p>
        </w:tc>
      </w:tr>
      <w:tr w:rsidR="0076112D" w:rsidRPr="0076112D" w:rsidTr="00A000B7">
        <w:trPr>
          <w:trHeight w:val="567"/>
        </w:trPr>
        <w:tc>
          <w:tcPr>
            <w:tcW w:w="3085" w:type="dxa"/>
            <w:vMerge/>
            <w:vAlign w:val="center"/>
          </w:tcPr>
          <w:p w:rsidR="0076112D" w:rsidRPr="0076112D" w:rsidRDefault="0076112D" w:rsidP="0076112D">
            <w:pPr>
              <w:widowControl w:val="0"/>
              <w:suppressAutoHyphens/>
              <w:jc w:val="center"/>
              <w:rPr>
                <w:rFonts w:ascii="Arial" w:hAnsi="Arial" w:cs="Arial"/>
                <w:sz w:val="16"/>
                <w:szCs w:val="16"/>
              </w:rPr>
            </w:pPr>
          </w:p>
        </w:tc>
        <w:tc>
          <w:tcPr>
            <w:tcW w:w="1827" w:type="dxa"/>
            <w:gridSpan w:val="2"/>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20 03 07</w:t>
            </w:r>
          </w:p>
          <w:p w:rsidR="0076112D" w:rsidRPr="0076112D" w:rsidRDefault="0076112D" w:rsidP="0076112D">
            <w:pPr>
              <w:widowControl w:val="0"/>
              <w:suppressAutoHyphens/>
              <w:jc w:val="center"/>
              <w:rPr>
                <w:rFonts w:ascii="Arial" w:hAnsi="Arial" w:cs="Arial"/>
              </w:rPr>
            </w:pPr>
          </w:p>
        </w:tc>
        <w:tc>
          <w:tcPr>
            <w:tcW w:w="2459" w:type="dxa"/>
            <w:gridSpan w:val="3"/>
            <w:vAlign w:val="center"/>
          </w:tcPr>
          <w:p w:rsidR="0076112D" w:rsidRPr="0076112D" w:rsidRDefault="0076112D" w:rsidP="0076112D">
            <w:pPr>
              <w:widowControl w:val="0"/>
              <w:suppressAutoHyphens/>
              <w:jc w:val="center"/>
              <w:rPr>
                <w:rFonts w:ascii="Arial" w:hAnsi="Arial" w:cs="Arial"/>
                <w:sz w:val="22"/>
                <w:szCs w:val="22"/>
              </w:rPr>
            </w:pPr>
            <w:r w:rsidRPr="0076112D">
              <w:rPr>
                <w:rFonts w:ascii="Arial" w:hAnsi="Arial" w:cs="Arial"/>
                <w:sz w:val="22"/>
                <w:szCs w:val="22"/>
              </w:rPr>
              <w:t>Odpady wielkogabarytowe</w:t>
            </w:r>
          </w:p>
        </w:tc>
        <w:tc>
          <w:tcPr>
            <w:tcW w:w="2457" w:type="dxa"/>
            <w:gridSpan w:val="2"/>
            <w:vAlign w:val="center"/>
          </w:tcPr>
          <w:p w:rsidR="0076112D" w:rsidRPr="0076112D" w:rsidRDefault="0076112D" w:rsidP="0076112D">
            <w:pPr>
              <w:widowControl w:val="0"/>
              <w:suppressAutoHyphens/>
              <w:jc w:val="center"/>
              <w:rPr>
                <w:rFonts w:ascii="Arial" w:hAnsi="Arial" w:cs="Arial"/>
              </w:rPr>
            </w:pPr>
            <w:r w:rsidRPr="0076112D">
              <w:rPr>
                <w:rFonts w:ascii="Arial" w:hAnsi="Arial" w:cs="Arial"/>
              </w:rPr>
              <w:t>2,7</w:t>
            </w:r>
          </w:p>
        </w:tc>
      </w:tr>
    </w:tbl>
    <w:p w:rsidR="0076112D" w:rsidRPr="00F944CF" w:rsidRDefault="0076112D" w:rsidP="008D32F4">
      <w:pPr>
        <w:autoSpaceDE w:val="0"/>
        <w:autoSpaceDN w:val="0"/>
        <w:adjustRightInd w:val="0"/>
        <w:ind w:firstLine="708"/>
        <w:jc w:val="both"/>
        <w:rPr>
          <w:color w:val="FF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346"/>
        <w:gridCol w:w="382"/>
        <w:gridCol w:w="29"/>
        <w:gridCol w:w="862"/>
        <w:gridCol w:w="693"/>
        <w:gridCol w:w="136"/>
        <w:gridCol w:w="10"/>
        <w:gridCol w:w="780"/>
        <w:gridCol w:w="57"/>
        <w:gridCol w:w="864"/>
        <w:gridCol w:w="89"/>
        <w:gridCol w:w="29"/>
        <w:gridCol w:w="581"/>
        <w:gridCol w:w="1286"/>
        <w:gridCol w:w="99"/>
        <w:gridCol w:w="505"/>
        <w:gridCol w:w="1461"/>
      </w:tblGrid>
      <w:tr w:rsidR="00AA4151" w:rsidRPr="00AA4151" w:rsidTr="00911201">
        <w:tc>
          <w:tcPr>
            <w:tcW w:w="9828" w:type="dxa"/>
            <w:gridSpan w:val="18"/>
            <w:shd w:val="clear" w:color="auto" w:fill="E6E6E6"/>
            <w:vAlign w:val="center"/>
          </w:tcPr>
          <w:p w:rsidR="00AA4151" w:rsidRPr="00AA4151" w:rsidRDefault="00AA4151" w:rsidP="00AA4151">
            <w:pPr>
              <w:widowControl w:val="0"/>
              <w:suppressAutoHyphens/>
              <w:jc w:val="both"/>
              <w:rPr>
                <w:rFonts w:ascii="Arial" w:hAnsi="Arial" w:cs="Arial"/>
                <w:b/>
                <w:sz w:val="22"/>
                <w:szCs w:val="22"/>
              </w:rPr>
            </w:pPr>
            <w:r w:rsidRPr="00AA4151">
              <w:rPr>
                <w:rFonts w:ascii="Arial" w:hAnsi="Arial" w:cs="Arial"/>
                <w:b/>
                <w:sz w:val="22"/>
                <w:szCs w:val="22"/>
              </w:rPr>
              <w:t>III. INFORMACJA O MASIE ODPADÓW KOMUNALNYCH ULEGAJĄCYCH</w:t>
            </w:r>
            <w:r w:rsidRPr="00AA4151">
              <w:rPr>
                <w:rFonts w:ascii="Arial" w:hAnsi="Arial" w:cs="Arial"/>
                <w:b/>
                <w:sz w:val="22"/>
                <w:szCs w:val="22"/>
              </w:rPr>
              <w:br/>
              <w:t>BIODEGRADACJI7)</w:t>
            </w:r>
          </w:p>
        </w:tc>
      </w:tr>
      <w:tr w:rsidR="00AA4151" w:rsidRPr="00AA4151" w:rsidTr="00911201">
        <w:trPr>
          <w:trHeight w:val="567"/>
        </w:trPr>
        <w:tc>
          <w:tcPr>
            <w:tcW w:w="5778" w:type="dxa"/>
            <w:gridSpan w:val="11"/>
            <w:shd w:val="clear" w:color="auto" w:fill="E6E6E6"/>
            <w:vAlign w:val="center"/>
          </w:tcPr>
          <w:p w:rsidR="00AA4151" w:rsidRPr="00AA4151" w:rsidRDefault="00AA4151" w:rsidP="00AA4151">
            <w:pPr>
              <w:widowControl w:val="0"/>
              <w:suppressAutoHyphens/>
              <w:jc w:val="both"/>
              <w:rPr>
                <w:rFonts w:ascii="Arial" w:hAnsi="Arial" w:cs="Arial"/>
                <w:sz w:val="22"/>
                <w:szCs w:val="22"/>
              </w:rPr>
            </w:pPr>
            <w:r w:rsidRPr="00AA4151">
              <w:rPr>
                <w:rFonts w:ascii="Arial" w:hAnsi="Arial" w:cs="Arial"/>
                <w:sz w:val="22"/>
                <w:szCs w:val="22"/>
              </w:rPr>
              <w:t>Łączna masa selektywnie odebranych odpadów</w:t>
            </w:r>
            <w:r w:rsidRPr="00AA4151">
              <w:rPr>
                <w:rFonts w:ascii="Arial" w:hAnsi="Arial" w:cs="Arial"/>
                <w:sz w:val="22"/>
                <w:szCs w:val="22"/>
              </w:rPr>
              <w:br/>
              <w:t>komunalnych ulegających biodegradacji5) [Mg]</w:t>
            </w:r>
          </w:p>
        </w:tc>
        <w:tc>
          <w:tcPr>
            <w:tcW w:w="4050" w:type="dxa"/>
            <w:gridSpan w:val="7"/>
          </w:tcPr>
          <w:p w:rsidR="00AA4151" w:rsidRPr="00AA4151" w:rsidRDefault="00AA4151" w:rsidP="00AA4151">
            <w:pPr>
              <w:widowControl w:val="0"/>
              <w:suppressAutoHyphens/>
              <w:jc w:val="both"/>
              <w:rPr>
                <w:rFonts w:ascii="Arial" w:hAnsi="Arial" w:cs="Arial"/>
                <w:b/>
                <w:sz w:val="22"/>
                <w:szCs w:val="22"/>
              </w:rPr>
            </w:pPr>
            <w:r w:rsidRPr="00AA4151">
              <w:rPr>
                <w:rFonts w:ascii="Arial" w:hAnsi="Arial" w:cs="Arial"/>
                <w:b/>
                <w:sz w:val="22"/>
                <w:szCs w:val="22"/>
              </w:rPr>
              <w:t>5,1</w:t>
            </w:r>
          </w:p>
        </w:tc>
      </w:tr>
      <w:tr w:rsidR="00AA4151" w:rsidRPr="00AA4151" w:rsidTr="00911201">
        <w:trPr>
          <w:trHeight w:val="567"/>
        </w:trPr>
        <w:tc>
          <w:tcPr>
            <w:tcW w:w="9828" w:type="dxa"/>
            <w:gridSpan w:val="18"/>
            <w:shd w:val="clear" w:color="auto" w:fill="E6E6E6"/>
            <w:vAlign w:val="center"/>
          </w:tcPr>
          <w:p w:rsidR="00AA4151" w:rsidRPr="00AA4151" w:rsidRDefault="00AA4151" w:rsidP="00AA4151">
            <w:pPr>
              <w:widowControl w:val="0"/>
              <w:suppressAutoHyphens/>
              <w:ind w:left="426"/>
              <w:rPr>
                <w:rFonts w:ascii="Arial" w:hAnsi="Arial" w:cs="Arial"/>
                <w:b/>
                <w:sz w:val="22"/>
                <w:szCs w:val="22"/>
              </w:rPr>
            </w:pPr>
            <w:r w:rsidRPr="00AA4151">
              <w:rPr>
                <w:rFonts w:ascii="Arial" w:hAnsi="Arial" w:cs="Arial"/>
                <w:b/>
                <w:sz w:val="22"/>
                <w:szCs w:val="22"/>
              </w:rPr>
              <w:t>a) przekazanych do składowania na składowisku odpadów</w:t>
            </w:r>
          </w:p>
        </w:tc>
      </w:tr>
      <w:tr w:rsidR="00AA4151" w:rsidRPr="00AA4151" w:rsidTr="00911201">
        <w:tc>
          <w:tcPr>
            <w:tcW w:w="2347" w:type="dxa"/>
            <w:gridSpan w:val="3"/>
            <w:shd w:val="clear" w:color="auto" w:fill="E6E6E6"/>
            <w:vAlign w:val="center"/>
          </w:tcPr>
          <w:p w:rsidR="00AA4151" w:rsidRPr="00AA4151" w:rsidRDefault="00AA4151" w:rsidP="00AA4151">
            <w:pPr>
              <w:widowControl w:val="0"/>
              <w:suppressAutoHyphens/>
              <w:jc w:val="center"/>
              <w:rPr>
                <w:rFonts w:ascii="Arial" w:hAnsi="Arial" w:cs="Arial"/>
                <w:sz w:val="22"/>
                <w:szCs w:val="22"/>
              </w:rPr>
            </w:pPr>
            <w:r w:rsidRPr="00AA4151">
              <w:rPr>
                <w:rFonts w:ascii="Arial" w:hAnsi="Arial" w:cs="Arial"/>
                <w:sz w:val="22"/>
                <w:szCs w:val="22"/>
              </w:rPr>
              <w:t>Nazwa i adres</w:t>
            </w:r>
            <w:r w:rsidRPr="00AA4151">
              <w:rPr>
                <w:rFonts w:ascii="Arial" w:hAnsi="Arial" w:cs="Arial"/>
                <w:sz w:val="22"/>
                <w:szCs w:val="22"/>
              </w:rPr>
              <w:br/>
              <w:t>składowiska, na które</w:t>
            </w:r>
            <w:r w:rsidRPr="00AA4151">
              <w:rPr>
                <w:rFonts w:ascii="Arial" w:hAnsi="Arial" w:cs="Arial"/>
                <w:sz w:val="22"/>
                <w:szCs w:val="22"/>
              </w:rPr>
              <w:br/>
              <w:t>przekazano odpady</w:t>
            </w:r>
            <w:r w:rsidRPr="00AA4151">
              <w:rPr>
                <w:rFonts w:ascii="Arial" w:hAnsi="Arial" w:cs="Arial"/>
                <w:sz w:val="22"/>
                <w:szCs w:val="22"/>
              </w:rPr>
              <w:br/>
              <w:t>komunalne ulegające</w:t>
            </w:r>
            <w:r w:rsidRPr="00AA4151">
              <w:rPr>
                <w:rFonts w:ascii="Arial" w:hAnsi="Arial" w:cs="Arial"/>
                <w:sz w:val="22"/>
                <w:szCs w:val="22"/>
              </w:rPr>
              <w:br/>
              <w:t>biodegradacji</w:t>
            </w:r>
          </w:p>
        </w:tc>
        <w:tc>
          <w:tcPr>
            <w:tcW w:w="1720" w:type="dxa"/>
            <w:gridSpan w:val="4"/>
            <w:shd w:val="clear" w:color="auto" w:fill="E6E6E6"/>
            <w:vAlign w:val="center"/>
          </w:tcPr>
          <w:p w:rsidR="00AA4151" w:rsidRPr="00AA4151" w:rsidRDefault="00AA4151" w:rsidP="00AA4151">
            <w:pPr>
              <w:widowControl w:val="0"/>
              <w:suppressAutoHyphens/>
              <w:jc w:val="center"/>
              <w:rPr>
                <w:rFonts w:ascii="Arial" w:hAnsi="Arial" w:cs="Arial"/>
                <w:sz w:val="22"/>
                <w:szCs w:val="22"/>
              </w:rPr>
            </w:pPr>
            <w:r w:rsidRPr="00AA4151">
              <w:rPr>
                <w:rFonts w:ascii="Arial" w:hAnsi="Arial" w:cs="Arial"/>
                <w:sz w:val="22"/>
                <w:szCs w:val="22"/>
              </w:rPr>
              <w:t>Kod</w:t>
            </w:r>
            <w:r w:rsidRPr="00AA4151">
              <w:rPr>
                <w:rFonts w:ascii="Arial" w:hAnsi="Arial" w:cs="Arial"/>
                <w:sz w:val="22"/>
                <w:szCs w:val="22"/>
              </w:rPr>
              <w:br/>
              <w:t>odebranych</w:t>
            </w:r>
            <w:r w:rsidRPr="00AA4151">
              <w:rPr>
                <w:rFonts w:ascii="Arial" w:hAnsi="Arial" w:cs="Arial"/>
                <w:sz w:val="22"/>
                <w:szCs w:val="22"/>
              </w:rPr>
              <w:br/>
              <w:t>odpadów</w:t>
            </w:r>
            <w:r w:rsidRPr="00AA4151">
              <w:rPr>
                <w:rFonts w:ascii="Arial" w:hAnsi="Arial" w:cs="Arial"/>
                <w:sz w:val="22"/>
                <w:szCs w:val="22"/>
              </w:rPr>
              <w:br/>
              <w:t>komunalnych</w:t>
            </w:r>
            <w:r w:rsidRPr="00AA4151">
              <w:rPr>
                <w:rFonts w:ascii="Arial" w:hAnsi="Arial" w:cs="Arial"/>
                <w:sz w:val="22"/>
                <w:szCs w:val="22"/>
              </w:rPr>
              <w:br/>
              <w:t>ulegających</w:t>
            </w:r>
            <w:r w:rsidRPr="00AA4151">
              <w:rPr>
                <w:rFonts w:ascii="Arial" w:hAnsi="Arial" w:cs="Arial"/>
                <w:sz w:val="22"/>
                <w:szCs w:val="22"/>
              </w:rPr>
              <w:br/>
              <w:t>biodegradacji</w:t>
            </w:r>
            <w:r w:rsidRPr="00AA4151">
              <w:rPr>
                <w:rFonts w:ascii="Arial" w:hAnsi="Arial" w:cs="Arial"/>
                <w:sz w:val="22"/>
                <w:szCs w:val="22"/>
                <w:vertAlign w:val="superscript"/>
              </w:rPr>
              <w:t>4)</w:t>
            </w:r>
          </w:p>
        </w:tc>
        <w:tc>
          <w:tcPr>
            <w:tcW w:w="1800" w:type="dxa"/>
            <w:gridSpan w:val="5"/>
            <w:shd w:val="clear" w:color="auto" w:fill="E6E6E6"/>
            <w:vAlign w:val="center"/>
          </w:tcPr>
          <w:p w:rsidR="00AA4151" w:rsidRPr="00AA4151" w:rsidRDefault="00AA4151" w:rsidP="00AA4151">
            <w:pPr>
              <w:widowControl w:val="0"/>
              <w:suppressAutoHyphens/>
              <w:jc w:val="center"/>
              <w:rPr>
                <w:rFonts w:ascii="Arial" w:hAnsi="Arial" w:cs="Arial"/>
                <w:sz w:val="22"/>
                <w:szCs w:val="22"/>
              </w:rPr>
            </w:pPr>
            <w:r w:rsidRPr="00AA4151">
              <w:rPr>
                <w:rFonts w:ascii="Arial" w:hAnsi="Arial" w:cs="Arial"/>
                <w:sz w:val="22"/>
                <w:szCs w:val="22"/>
              </w:rPr>
              <w:t>Rodzaj</w:t>
            </w:r>
            <w:r w:rsidRPr="00AA4151">
              <w:rPr>
                <w:rFonts w:ascii="Arial" w:hAnsi="Arial" w:cs="Arial"/>
                <w:sz w:val="22"/>
                <w:szCs w:val="22"/>
              </w:rPr>
              <w:br/>
              <w:t>odebranych</w:t>
            </w:r>
            <w:r w:rsidRPr="00AA4151">
              <w:rPr>
                <w:rFonts w:ascii="Arial" w:hAnsi="Arial" w:cs="Arial"/>
                <w:sz w:val="22"/>
                <w:szCs w:val="22"/>
              </w:rPr>
              <w:br/>
              <w:t>odpadów</w:t>
            </w:r>
            <w:r w:rsidRPr="00AA4151">
              <w:rPr>
                <w:rFonts w:ascii="Arial" w:hAnsi="Arial" w:cs="Arial"/>
                <w:sz w:val="22"/>
                <w:szCs w:val="22"/>
              </w:rPr>
              <w:br/>
              <w:t>komunalnych</w:t>
            </w:r>
            <w:r w:rsidRPr="00AA4151">
              <w:rPr>
                <w:rFonts w:ascii="Arial" w:hAnsi="Arial" w:cs="Arial"/>
                <w:sz w:val="22"/>
                <w:szCs w:val="22"/>
              </w:rPr>
              <w:br/>
              <w:t>ulegających</w:t>
            </w:r>
            <w:r w:rsidRPr="00AA4151">
              <w:rPr>
                <w:rFonts w:ascii="Arial" w:hAnsi="Arial" w:cs="Arial"/>
                <w:sz w:val="22"/>
                <w:szCs w:val="22"/>
              </w:rPr>
              <w:br/>
              <w:t>biodegradacji</w:t>
            </w:r>
            <w:r w:rsidRPr="00AA4151">
              <w:rPr>
                <w:rFonts w:ascii="Arial" w:hAnsi="Arial" w:cs="Arial"/>
                <w:sz w:val="22"/>
                <w:szCs w:val="22"/>
                <w:vertAlign w:val="superscript"/>
              </w:rPr>
              <w:t>4)</w:t>
            </w:r>
          </w:p>
        </w:tc>
        <w:tc>
          <w:tcPr>
            <w:tcW w:w="3961" w:type="dxa"/>
            <w:gridSpan w:val="6"/>
            <w:shd w:val="clear" w:color="auto" w:fill="E6E6E6"/>
            <w:vAlign w:val="center"/>
          </w:tcPr>
          <w:p w:rsidR="00AA4151" w:rsidRPr="00AA4151" w:rsidRDefault="00AA4151" w:rsidP="00AA4151">
            <w:pPr>
              <w:widowControl w:val="0"/>
              <w:suppressAutoHyphens/>
              <w:jc w:val="center"/>
              <w:rPr>
                <w:rFonts w:ascii="Arial" w:hAnsi="Arial" w:cs="Arial"/>
                <w:sz w:val="22"/>
                <w:szCs w:val="22"/>
              </w:rPr>
            </w:pPr>
            <w:r w:rsidRPr="00AA4151">
              <w:rPr>
                <w:rFonts w:ascii="Arial" w:hAnsi="Arial" w:cs="Arial"/>
                <w:sz w:val="22"/>
                <w:szCs w:val="22"/>
              </w:rPr>
              <w:t>Masa odpadów komunalnych</w:t>
            </w:r>
            <w:r w:rsidRPr="00AA4151">
              <w:rPr>
                <w:rFonts w:ascii="Arial" w:hAnsi="Arial" w:cs="Arial"/>
                <w:sz w:val="22"/>
                <w:szCs w:val="22"/>
              </w:rPr>
              <w:br/>
              <w:t>ulegających biodegradacji</w:t>
            </w:r>
            <w:r w:rsidRPr="00AA4151">
              <w:rPr>
                <w:rFonts w:ascii="Arial" w:hAnsi="Arial" w:cs="Arial"/>
                <w:sz w:val="22"/>
                <w:szCs w:val="22"/>
              </w:rPr>
              <w:br/>
              <w:t>przekazanych</w:t>
            </w:r>
            <w:r w:rsidRPr="00AA4151">
              <w:rPr>
                <w:rFonts w:ascii="Arial" w:hAnsi="Arial" w:cs="Arial"/>
                <w:sz w:val="22"/>
                <w:szCs w:val="22"/>
              </w:rPr>
              <w:br/>
              <w:t>do składowania</w:t>
            </w:r>
            <w:r w:rsidRPr="00AA4151">
              <w:rPr>
                <w:rFonts w:ascii="Arial" w:hAnsi="Arial" w:cs="Arial"/>
                <w:sz w:val="22"/>
                <w:szCs w:val="22"/>
              </w:rPr>
              <w:br/>
              <w:t>na składowisku odpadów</w:t>
            </w:r>
            <w:r w:rsidRPr="00AA4151">
              <w:rPr>
                <w:rFonts w:ascii="Arial" w:hAnsi="Arial" w:cs="Arial"/>
                <w:sz w:val="22"/>
                <w:szCs w:val="22"/>
                <w:vertAlign w:val="superscript"/>
              </w:rPr>
              <w:t>5)</w:t>
            </w:r>
            <w:r w:rsidRPr="00AA4151">
              <w:rPr>
                <w:rFonts w:ascii="Arial" w:hAnsi="Arial" w:cs="Arial"/>
                <w:sz w:val="22"/>
                <w:szCs w:val="22"/>
              </w:rPr>
              <w:br/>
              <w:t>[Mg]</w:t>
            </w:r>
          </w:p>
        </w:tc>
      </w:tr>
      <w:tr w:rsidR="00AA4151" w:rsidRPr="00AA4151" w:rsidTr="00911201">
        <w:trPr>
          <w:trHeight w:val="567"/>
        </w:trPr>
        <w:tc>
          <w:tcPr>
            <w:tcW w:w="2347" w:type="dxa"/>
            <w:gridSpan w:val="3"/>
            <w:vAlign w:val="center"/>
          </w:tcPr>
          <w:p w:rsidR="00AA4151" w:rsidRPr="00AA4151" w:rsidRDefault="00AA4151" w:rsidP="00AA4151">
            <w:pPr>
              <w:widowControl w:val="0"/>
              <w:suppressAutoHyphens/>
              <w:jc w:val="center"/>
              <w:rPr>
                <w:rFonts w:ascii="Arial" w:hAnsi="Arial" w:cs="Arial"/>
                <w:sz w:val="22"/>
                <w:szCs w:val="22"/>
              </w:rPr>
            </w:pPr>
            <w:r w:rsidRPr="00AA4151">
              <w:rPr>
                <w:rFonts w:ascii="Arial" w:hAnsi="Arial" w:cs="Arial"/>
                <w:sz w:val="22"/>
                <w:szCs w:val="22"/>
              </w:rPr>
              <w:t>0</w:t>
            </w:r>
          </w:p>
        </w:tc>
        <w:tc>
          <w:tcPr>
            <w:tcW w:w="1720" w:type="dxa"/>
            <w:gridSpan w:val="4"/>
            <w:vAlign w:val="center"/>
          </w:tcPr>
          <w:p w:rsidR="00AA4151" w:rsidRPr="00AA4151" w:rsidRDefault="00AA4151" w:rsidP="00AA4151">
            <w:pPr>
              <w:widowControl w:val="0"/>
              <w:suppressAutoHyphens/>
              <w:jc w:val="center"/>
              <w:rPr>
                <w:rFonts w:ascii="Arial" w:hAnsi="Arial" w:cs="Arial"/>
                <w:sz w:val="22"/>
                <w:szCs w:val="22"/>
              </w:rPr>
            </w:pPr>
            <w:r w:rsidRPr="00AA4151">
              <w:rPr>
                <w:rFonts w:ascii="Arial" w:hAnsi="Arial" w:cs="Arial"/>
                <w:sz w:val="22"/>
                <w:szCs w:val="22"/>
              </w:rPr>
              <w:t>0</w:t>
            </w:r>
          </w:p>
        </w:tc>
        <w:tc>
          <w:tcPr>
            <w:tcW w:w="1800" w:type="dxa"/>
            <w:gridSpan w:val="5"/>
            <w:vAlign w:val="center"/>
          </w:tcPr>
          <w:p w:rsidR="00AA4151" w:rsidRPr="00AA4151" w:rsidRDefault="00AA4151" w:rsidP="00AA4151">
            <w:pPr>
              <w:widowControl w:val="0"/>
              <w:suppressAutoHyphens/>
              <w:jc w:val="center"/>
              <w:rPr>
                <w:rFonts w:ascii="Arial" w:hAnsi="Arial" w:cs="Arial"/>
                <w:sz w:val="22"/>
                <w:szCs w:val="22"/>
              </w:rPr>
            </w:pPr>
            <w:r w:rsidRPr="00AA4151">
              <w:rPr>
                <w:rFonts w:ascii="Arial" w:hAnsi="Arial" w:cs="Arial"/>
                <w:sz w:val="22"/>
                <w:szCs w:val="22"/>
              </w:rPr>
              <w:t>0</w:t>
            </w:r>
          </w:p>
        </w:tc>
        <w:tc>
          <w:tcPr>
            <w:tcW w:w="3961" w:type="dxa"/>
            <w:gridSpan w:val="6"/>
            <w:vAlign w:val="center"/>
          </w:tcPr>
          <w:p w:rsidR="00AA4151" w:rsidRPr="00AA4151" w:rsidRDefault="00AA4151" w:rsidP="00AA4151">
            <w:pPr>
              <w:widowControl w:val="0"/>
              <w:suppressAutoHyphens/>
              <w:jc w:val="center"/>
              <w:rPr>
                <w:rFonts w:ascii="Arial" w:hAnsi="Arial" w:cs="Arial"/>
                <w:sz w:val="22"/>
                <w:szCs w:val="22"/>
              </w:rPr>
            </w:pPr>
            <w:r w:rsidRPr="00AA4151">
              <w:rPr>
                <w:rFonts w:ascii="Arial" w:hAnsi="Arial" w:cs="Arial"/>
                <w:sz w:val="22"/>
                <w:szCs w:val="22"/>
              </w:rPr>
              <w:t>0</w:t>
            </w:r>
          </w:p>
        </w:tc>
      </w:tr>
      <w:tr w:rsidR="00AA4151" w:rsidRPr="00AA4151" w:rsidTr="00911201">
        <w:trPr>
          <w:trHeight w:val="567"/>
        </w:trPr>
        <w:tc>
          <w:tcPr>
            <w:tcW w:w="9828" w:type="dxa"/>
            <w:gridSpan w:val="18"/>
            <w:shd w:val="clear" w:color="auto" w:fill="E6E6E6"/>
            <w:vAlign w:val="center"/>
          </w:tcPr>
          <w:p w:rsidR="00AA4151" w:rsidRPr="00AA4151" w:rsidRDefault="00AA4151" w:rsidP="00AA4151">
            <w:pPr>
              <w:widowControl w:val="0"/>
              <w:suppressAutoHyphens/>
              <w:ind w:left="426"/>
              <w:rPr>
                <w:rFonts w:ascii="Arial" w:hAnsi="Arial" w:cs="Arial"/>
                <w:b/>
                <w:sz w:val="22"/>
                <w:szCs w:val="22"/>
              </w:rPr>
            </w:pPr>
            <w:r w:rsidRPr="00AA4151">
              <w:rPr>
                <w:rFonts w:ascii="Arial" w:hAnsi="Arial" w:cs="Arial"/>
                <w:b/>
                <w:sz w:val="22"/>
                <w:szCs w:val="22"/>
              </w:rPr>
              <w:t>b) nieprzekazanych do składowania na składowisku odpadów</w:t>
            </w:r>
          </w:p>
        </w:tc>
      </w:tr>
      <w:tr w:rsidR="00AA4151" w:rsidRPr="00AA4151" w:rsidTr="00911201">
        <w:tc>
          <w:tcPr>
            <w:tcW w:w="2376" w:type="dxa"/>
            <w:gridSpan w:val="4"/>
            <w:shd w:val="clear" w:color="auto" w:fill="E6E6E6"/>
            <w:vAlign w:val="center"/>
          </w:tcPr>
          <w:p w:rsidR="00AA4151" w:rsidRPr="00AA4151" w:rsidRDefault="00AA4151" w:rsidP="00AA4151">
            <w:pPr>
              <w:widowControl w:val="0"/>
              <w:suppressAutoHyphens/>
              <w:jc w:val="center"/>
              <w:rPr>
                <w:rFonts w:ascii="Arial" w:hAnsi="Arial" w:cs="Arial"/>
                <w:sz w:val="22"/>
                <w:szCs w:val="22"/>
              </w:rPr>
            </w:pPr>
            <w:r w:rsidRPr="00AA4151">
              <w:rPr>
                <w:rFonts w:ascii="Arial" w:hAnsi="Arial" w:cs="Arial"/>
                <w:sz w:val="22"/>
                <w:szCs w:val="22"/>
              </w:rPr>
              <w:t>Nazwa i adres</w:t>
            </w:r>
            <w:r w:rsidRPr="00AA4151">
              <w:rPr>
                <w:rFonts w:ascii="Arial" w:hAnsi="Arial" w:cs="Arial"/>
                <w:sz w:val="22"/>
                <w:szCs w:val="22"/>
              </w:rPr>
              <w:br/>
              <w:t>instalacji,</w:t>
            </w:r>
            <w:r w:rsidRPr="00AA4151">
              <w:rPr>
                <w:rFonts w:ascii="Arial" w:hAnsi="Arial" w:cs="Arial"/>
                <w:sz w:val="22"/>
                <w:szCs w:val="22"/>
              </w:rPr>
              <w:br/>
              <w:t>do której</w:t>
            </w:r>
            <w:r w:rsidRPr="00AA4151">
              <w:rPr>
                <w:rFonts w:ascii="Arial" w:hAnsi="Arial" w:cs="Arial"/>
                <w:sz w:val="22"/>
                <w:szCs w:val="22"/>
              </w:rPr>
              <w:br/>
            </w:r>
            <w:r w:rsidRPr="00AA4151">
              <w:rPr>
                <w:rFonts w:ascii="Arial" w:hAnsi="Arial" w:cs="Arial"/>
                <w:sz w:val="22"/>
                <w:szCs w:val="22"/>
              </w:rPr>
              <w:lastRenderedPageBreak/>
              <w:t>przekazano</w:t>
            </w:r>
            <w:r w:rsidRPr="00AA4151">
              <w:rPr>
                <w:rFonts w:ascii="Arial" w:hAnsi="Arial" w:cs="Arial"/>
                <w:sz w:val="22"/>
                <w:szCs w:val="22"/>
              </w:rPr>
              <w:br/>
              <w:t>odpady</w:t>
            </w:r>
            <w:r w:rsidRPr="00AA4151">
              <w:rPr>
                <w:rFonts w:ascii="Arial" w:hAnsi="Arial" w:cs="Arial"/>
                <w:sz w:val="22"/>
                <w:szCs w:val="22"/>
              </w:rPr>
              <w:br/>
              <w:t>komunalne</w:t>
            </w:r>
            <w:r w:rsidRPr="00AA4151">
              <w:rPr>
                <w:rFonts w:ascii="Arial" w:hAnsi="Arial" w:cs="Arial"/>
                <w:sz w:val="22"/>
                <w:szCs w:val="22"/>
              </w:rPr>
              <w:br/>
              <w:t>ulegające</w:t>
            </w:r>
            <w:r w:rsidRPr="00AA4151">
              <w:rPr>
                <w:rFonts w:ascii="Arial" w:hAnsi="Arial" w:cs="Arial"/>
                <w:sz w:val="22"/>
                <w:szCs w:val="22"/>
              </w:rPr>
              <w:br/>
              <w:t>biodegradacji</w:t>
            </w:r>
          </w:p>
        </w:tc>
        <w:tc>
          <w:tcPr>
            <w:tcW w:w="1701" w:type="dxa"/>
            <w:gridSpan w:val="4"/>
            <w:shd w:val="clear" w:color="auto" w:fill="E6E6E6"/>
            <w:vAlign w:val="center"/>
          </w:tcPr>
          <w:p w:rsidR="00AA4151" w:rsidRPr="00AA4151" w:rsidRDefault="00AA4151" w:rsidP="00AA4151">
            <w:pPr>
              <w:widowControl w:val="0"/>
              <w:suppressAutoHyphens/>
              <w:jc w:val="center"/>
              <w:rPr>
                <w:rFonts w:ascii="Arial" w:hAnsi="Arial" w:cs="Arial"/>
                <w:sz w:val="22"/>
                <w:szCs w:val="22"/>
              </w:rPr>
            </w:pPr>
            <w:r w:rsidRPr="00AA4151">
              <w:rPr>
                <w:rFonts w:ascii="Arial" w:hAnsi="Arial" w:cs="Arial"/>
                <w:sz w:val="22"/>
                <w:szCs w:val="22"/>
              </w:rPr>
              <w:lastRenderedPageBreak/>
              <w:t>Kod</w:t>
            </w:r>
            <w:r w:rsidRPr="00AA4151">
              <w:rPr>
                <w:rFonts w:ascii="Arial" w:hAnsi="Arial" w:cs="Arial"/>
                <w:sz w:val="22"/>
                <w:szCs w:val="22"/>
              </w:rPr>
              <w:br/>
              <w:t>odebranych</w:t>
            </w:r>
            <w:r w:rsidRPr="00AA4151">
              <w:rPr>
                <w:rFonts w:ascii="Arial" w:hAnsi="Arial" w:cs="Arial"/>
                <w:sz w:val="22"/>
                <w:szCs w:val="22"/>
              </w:rPr>
              <w:br/>
              <w:t>odpadów</w:t>
            </w:r>
            <w:r w:rsidRPr="00AA4151">
              <w:rPr>
                <w:rFonts w:ascii="Arial" w:hAnsi="Arial" w:cs="Arial"/>
                <w:sz w:val="22"/>
                <w:szCs w:val="22"/>
              </w:rPr>
              <w:br/>
            </w:r>
            <w:r w:rsidRPr="00AA4151">
              <w:rPr>
                <w:rFonts w:ascii="Arial" w:hAnsi="Arial" w:cs="Arial"/>
                <w:sz w:val="22"/>
                <w:szCs w:val="22"/>
              </w:rPr>
              <w:lastRenderedPageBreak/>
              <w:t>komunalnych</w:t>
            </w:r>
            <w:r w:rsidRPr="00AA4151">
              <w:rPr>
                <w:rFonts w:ascii="Arial" w:hAnsi="Arial" w:cs="Arial"/>
                <w:sz w:val="22"/>
                <w:szCs w:val="22"/>
              </w:rPr>
              <w:br/>
              <w:t>ulegających</w:t>
            </w:r>
            <w:r w:rsidRPr="00AA4151">
              <w:rPr>
                <w:rFonts w:ascii="Arial" w:hAnsi="Arial" w:cs="Arial"/>
                <w:sz w:val="22"/>
                <w:szCs w:val="22"/>
              </w:rPr>
              <w:br/>
              <w:t>biodegradacji</w:t>
            </w:r>
            <w:r w:rsidRPr="00AA4151">
              <w:rPr>
                <w:rFonts w:ascii="Arial" w:hAnsi="Arial" w:cs="Arial"/>
                <w:sz w:val="22"/>
                <w:szCs w:val="22"/>
                <w:vertAlign w:val="superscript"/>
              </w:rPr>
              <w:t>4)</w:t>
            </w:r>
          </w:p>
        </w:tc>
        <w:tc>
          <w:tcPr>
            <w:tcW w:w="1701" w:type="dxa"/>
            <w:gridSpan w:val="3"/>
            <w:shd w:val="clear" w:color="auto" w:fill="E6E6E6"/>
            <w:vAlign w:val="center"/>
          </w:tcPr>
          <w:p w:rsidR="00AA4151" w:rsidRPr="00AA4151" w:rsidRDefault="00AA4151" w:rsidP="00AA4151">
            <w:pPr>
              <w:widowControl w:val="0"/>
              <w:suppressAutoHyphens/>
              <w:jc w:val="center"/>
              <w:rPr>
                <w:rFonts w:ascii="Arial" w:hAnsi="Arial" w:cs="Arial"/>
                <w:sz w:val="22"/>
                <w:szCs w:val="22"/>
              </w:rPr>
            </w:pPr>
            <w:r w:rsidRPr="00AA4151">
              <w:rPr>
                <w:rFonts w:ascii="Arial" w:hAnsi="Arial" w:cs="Arial"/>
                <w:sz w:val="22"/>
                <w:szCs w:val="22"/>
              </w:rPr>
              <w:lastRenderedPageBreak/>
              <w:t>Rodzaj</w:t>
            </w:r>
            <w:r w:rsidRPr="00AA4151">
              <w:rPr>
                <w:rFonts w:ascii="Arial" w:hAnsi="Arial" w:cs="Arial"/>
                <w:sz w:val="22"/>
                <w:szCs w:val="22"/>
              </w:rPr>
              <w:br/>
              <w:t>odebranych</w:t>
            </w:r>
            <w:r w:rsidRPr="00AA4151">
              <w:rPr>
                <w:rFonts w:ascii="Arial" w:hAnsi="Arial" w:cs="Arial"/>
                <w:sz w:val="22"/>
                <w:szCs w:val="22"/>
              </w:rPr>
              <w:br/>
              <w:t>odpadów</w:t>
            </w:r>
            <w:r w:rsidRPr="00AA4151">
              <w:rPr>
                <w:rFonts w:ascii="Arial" w:hAnsi="Arial" w:cs="Arial"/>
                <w:sz w:val="22"/>
                <w:szCs w:val="22"/>
              </w:rPr>
              <w:br/>
            </w:r>
            <w:r w:rsidRPr="00AA4151">
              <w:rPr>
                <w:rFonts w:ascii="Arial" w:hAnsi="Arial" w:cs="Arial"/>
                <w:sz w:val="22"/>
                <w:szCs w:val="22"/>
              </w:rPr>
              <w:lastRenderedPageBreak/>
              <w:t>komunalnych</w:t>
            </w:r>
            <w:r w:rsidRPr="00AA4151">
              <w:rPr>
                <w:rFonts w:ascii="Arial" w:hAnsi="Arial" w:cs="Arial"/>
                <w:sz w:val="22"/>
                <w:szCs w:val="22"/>
              </w:rPr>
              <w:br/>
              <w:t>ulegających</w:t>
            </w:r>
            <w:r w:rsidRPr="00AA4151">
              <w:rPr>
                <w:rFonts w:ascii="Arial" w:hAnsi="Arial" w:cs="Arial"/>
                <w:sz w:val="22"/>
                <w:szCs w:val="22"/>
              </w:rPr>
              <w:br/>
              <w:t>biodegradacji</w:t>
            </w:r>
            <w:r w:rsidRPr="00AA4151">
              <w:rPr>
                <w:rFonts w:ascii="Arial" w:hAnsi="Arial" w:cs="Arial"/>
                <w:sz w:val="22"/>
                <w:szCs w:val="22"/>
                <w:vertAlign w:val="superscript"/>
              </w:rPr>
              <w:t>4)</w:t>
            </w:r>
          </w:p>
        </w:tc>
        <w:tc>
          <w:tcPr>
            <w:tcW w:w="1985" w:type="dxa"/>
            <w:gridSpan w:val="4"/>
            <w:shd w:val="clear" w:color="auto" w:fill="E6E6E6"/>
            <w:vAlign w:val="center"/>
          </w:tcPr>
          <w:p w:rsidR="00AA4151" w:rsidRPr="00AA4151" w:rsidRDefault="00AA4151" w:rsidP="00AA4151">
            <w:pPr>
              <w:widowControl w:val="0"/>
              <w:suppressAutoHyphens/>
              <w:jc w:val="center"/>
              <w:rPr>
                <w:rFonts w:ascii="Arial" w:hAnsi="Arial" w:cs="Arial"/>
                <w:sz w:val="22"/>
                <w:szCs w:val="22"/>
              </w:rPr>
            </w:pPr>
            <w:r w:rsidRPr="00AA4151">
              <w:rPr>
                <w:rFonts w:ascii="Arial" w:hAnsi="Arial" w:cs="Arial"/>
                <w:sz w:val="22"/>
                <w:szCs w:val="22"/>
              </w:rPr>
              <w:lastRenderedPageBreak/>
              <w:t>Masa odpadów</w:t>
            </w:r>
            <w:r w:rsidRPr="00AA4151">
              <w:rPr>
                <w:rFonts w:ascii="Arial" w:hAnsi="Arial" w:cs="Arial"/>
                <w:sz w:val="22"/>
                <w:szCs w:val="22"/>
              </w:rPr>
              <w:br/>
              <w:t>komunalnych</w:t>
            </w:r>
            <w:r w:rsidRPr="00AA4151">
              <w:rPr>
                <w:rFonts w:ascii="Arial" w:hAnsi="Arial" w:cs="Arial"/>
                <w:sz w:val="22"/>
                <w:szCs w:val="22"/>
              </w:rPr>
              <w:br/>
              <w:t>ulegających</w:t>
            </w:r>
            <w:r w:rsidRPr="00AA4151">
              <w:rPr>
                <w:rFonts w:ascii="Arial" w:hAnsi="Arial" w:cs="Arial"/>
                <w:sz w:val="22"/>
                <w:szCs w:val="22"/>
              </w:rPr>
              <w:br/>
            </w:r>
            <w:r w:rsidRPr="00AA4151">
              <w:rPr>
                <w:rFonts w:ascii="Arial" w:hAnsi="Arial" w:cs="Arial"/>
                <w:sz w:val="22"/>
                <w:szCs w:val="22"/>
              </w:rPr>
              <w:lastRenderedPageBreak/>
              <w:t>biodegradacji</w:t>
            </w:r>
            <w:r w:rsidRPr="00AA4151">
              <w:rPr>
                <w:rFonts w:ascii="Arial" w:hAnsi="Arial" w:cs="Arial"/>
                <w:sz w:val="22"/>
                <w:szCs w:val="22"/>
              </w:rPr>
              <w:br/>
              <w:t>nieprzekazanych</w:t>
            </w:r>
            <w:r w:rsidRPr="00AA4151">
              <w:rPr>
                <w:rFonts w:ascii="Arial" w:hAnsi="Arial" w:cs="Arial"/>
                <w:sz w:val="22"/>
                <w:szCs w:val="22"/>
              </w:rPr>
              <w:br/>
              <w:t>do składowania</w:t>
            </w:r>
            <w:r w:rsidRPr="00AA4151">
              <w:rPr>
                <w:rFonts w:ascii="Arial" w:hAnsi="Arial" w:cs="Arial"/>
                <w:sz w:val="22"/>
                <w:szCs w:val="22"/>
              </w:rPr>
              <w:br/>
              <w:t>na składowiska</w:t>
            </w:r>
            <w:r w:rsidRPr="00AA4151">
              <w:rPr>
                <w:rFonts w:ascii="Arial" w:hAnsi="Arial" w:cs="Arial"/>
                <w:sz w:val="22"/>
                <w:szCs w:val="22"/>
              </w:rPr>
              <w:br/>
              <w:t>odpadów</w:t>
            </w:r>
            <w:r w:rsidRPr="00AA4151">
              <w:rPr>
                <w:rFonts w:ascii="Arial" w:hAnsi="Arial" w:cs="Arial"/>
                <w:sz w:val="22"/>
                <w:szCs w:val="22"/>
                <w:vertAlign w:val="superscript"/>
              </w:rPr>
              <w:t>5)</w:t>
            </w:r>
            <w:r w:rsidRPr="00AA4151">
              <w:rPr>
                <w:rFonts w:ascii="Arial" w:hAnsi="Arial" w:cs="Arial"/>
                <w:sz w:val="22"/>
                <w:szCs w:val="22"/>
              </w:rPr>
              <w:br/>
              <w:t>[Mg]</w:t>
            </w:r>
          </w:p>
        </w:tc>
        <w:tc>
          <w:tcPr>
            <w:tcW w:w="2065" w:type="dxa"/>
            <w:gridSpan w:val="3"/>
            <w:shd w:val="clear" w:color="auto" w:fill="E6E6E6"/>
            <w:vAlign w:val="center"/>
          </w:tcPr>
          <w:p w:rsidR="00AA4151" w:rsidRPr="00AA4151" w:rsidRDefault="00AA4151" w:rsidP="00AA4151">
            <w:pPr>
              <w:widowControl w:val="0"/>
              <w:suppressAutoHyphens/>
              <w:jc w:val="center"/>
              <w:rPr>
                <w:rFonts w:ascii="Arial" w:hAnsi="Arial" w:cs="Arial"/>
                <w:sz w:val="22"/>
                <w:szCs w:val="22"/>
              </w:rPr>
            </w:pPr>
            <w:r w:rsidRPr="00AA4151">
              <w:rPr>
                <w:rFonts w:ascii="Arial" w:hAnsi="Arial" w:cs="Arial"/>
                <w:sz w:val="22"/>
                <w:szCs w:val="22"/>
              </w:rPr>
              <w:lastRenderedPageBreak/>
              <w:t>Sposób</w:t>
            </w:r>
            <w:r w:rsidRPr="00AA4151">
              <w:rPr>
                <w:rFonts w:ascii="Arial" w:hAnsi="Arial" w:cs="Arial"/>
                <w:sz w:val="22"/>
                <w:szCs w:val="22"/>
              </w:rPr>
              <w:br/>
              <w:t>zagospodarowania</w:t>
            </w:r>
            <w:r w:rsidRPr="00AA4151">
              <w:rPr>
                <w:rFonts w:ascii="Arial" w:hAnsi="Arial" w:cs="Arial"/>
                <w:sz w:val="22"/>
                <w:szCs w:val="22"/>
              </w:rPr>
              <w:br/>
              <w:t>odpadów</w:t>
            </w:r>
            <w:r w:rsidRPr="00AA4151">
              <w:rPr>
                <w:rFonts w:ascii="Arial" w:hAnsi="Arial" w:cs="Arial"/>
                <w:sz w:val="22"/>
                <w:szCs w:val="22"/>
              </w:rPr>
              <w:br/>
            </w:r>
            <w:r w:rsidRPr="00AA4151">
              <w:rPr>
                <w:rFonts w:ascii="Arial" w:hAnsi="Arial" w:cs="Arial"/>
                <w:sz w:val="22"/>
                <w:szCs w:val="22"/>
              </w:rPr>
              <w:lastRenderedPageBreak/>
              <w:t>komunalnych</w:t>
            </w:r>
            <w:r w:rsidRPr="00AA4151">
              <w:rPr>
                <w:rFonts w:ascii="Arial" w:hAnsi="Arial" w:cs="Arial"/>
                <w:sz w:val="22"/>
                <w:szCs w:val="22"/>
              </w:rPr>
              <w:br/>
              <w:t>ulegających</w:t>
            </w:r>
            <w:r w:rsidRPr="00AA4151">
              <w:rPr>
                <w:rFonts w:ascii="Arial" w:hAnsi="Arial" w:cs="Arial"/>
                <w:sz w:val="22"/>
                <w:szCs w:val="22"/>
              </w:rPr>
              <w:br/>
              <w:t>biodegradacji</w:t>
            </w:r>
            <w:r w:rsidRPr="00AA4151">
              <w:rPr>
                <w:rFonts w:ascii="Arial" w:hAnsi="Arial" w:cs="Arial"/>
                <w:sz w:val="22"/>
                <w:szCs w:val="22"/>
                <w:vertAlign w:val="superscript"/>
              </w:rPr>
              <w:t>8)</w:t>
            </w:r>
            <w:r w:rsidRPr="00AA4151">
              <w:rPr>
                <w:rFonts w:ascii="Arial" w:hAnsi="Arial" w:cs="Arial"/>
                <w:sz w:val="22"/>
                <w:szCs w:val="22"/>
              </w:rPr>
              <w:br/>
              <w:t>nieprzekazanych</w:t>
            </w:r>
            <w:r w:rsidRPr="00AA4151">
              <w:rPr>
                <w:rFonts w:ascii="Arial" w:hAnsi="Arial" w:cs="Arial"/>
                <w:sz w:val="22"/>
                <w:szCs w:val="22"/>
              </w:rPr>
              <w:br/>
              <w:t>do składowania na</w:t>
            </w:r>
            <w:r w:rsidRPr="00AA4151">
              <w:rPr>
                <w:rFonts w:ascii="Arial" w:hAnsi="Arial" w:cs="Arial"/>
                <w:sz w:val="22"/>
                <w:szCs w:val="22"/>
              </w:rPr>
              <w:br/>
              <w:t>składowiska odpadów</w:t>
            </w:r>
          </w:p>
        </w:tc>
      </w:tr>
      <w:tr w:rsidR="00AA4151" w:rsidRPr="00AA4151" w:rsidTr="00911201">
        <w:trPr>
          <w:trHeight w:val="567"/>
        </w:trPr>
        <w:tc>
          <w:tcPr>
            <w:tcW w:w="2376" w:type="dxa"/>
            <w:gridSpan w:val="4"/>
            <w:vAlign w:val="center"/>
          </w:tcPr>
          <w:p w:rsidR="00AA4151" w:rsidRPr="00AA4151" w:rsidRDefault="00AA4151" w:rsidP="00AA4151">
            <w:pPr>
              <w:widowControl w:val="0"/>
              <w:suppressAutoHyphens/>
              <w:jc w:val="center"/>
              <w:rPr>
                <w:rFonts w:ascii="Arial" w:hAnsi="Arial" w:cs="Arial"/>
                <w:sz w:val="16"/>
                <w:szCs w:val="16"/>
              </w:rPr>
            </w:pPr>
            <w:r w:rsidRPr="00AA4151">
              <w:rPr>
                <w:rFonts w:ascii="Arial" w:hAnsi="Arial" w:cs="Arial"/>
                <w:sz w:val="16"/>
                <w:szCs w:val="16"/>
              </w:rPr>
              <w:lastRenderedPageBreak/>
              <w:t>Zakład Przetwarzania i Unieszkodliwiania Odpadów w Czartorii, 18-413  Miastkowo, który przekazał odpady do:</w:t>
            </w:r>
          </w:p>
          <w:p w:rsidR="00AA4151" w:rsidRPr="00AA4151" w:rsidRDefault="00AA4151" w:rsidP="00AA4151">
            <w:pPr>
              <w:widowControl w:val="0"/>
              <w:suppressAutoHyphens/>
              <w:jc w:val="center"/>
              <w:rPr>
                <w:rFonts w:ascii="Arial" w:hAnsi="Arial" w:cs="Arial"/>
                <w:sz w:val="16"/>
                <w:szCs w:val="16"/>
              </w:rPr>
            </w:pPr>
            <w:r w:rsidRPr="00AA4151">
              <w:rPr>
                <w:rFonts w:ascii="Arial" w:hAnsi="Arial" w:cs="Arial"/>
                <w:sz w:val="16"/>
                <w:szCs w:val="16"/>
              </w:rPr>
              <w:t xml:space="preserve">1). Stora </w:t>
            </w:r>
            <w:proofErr w:type="spellStart"/>
            <w:r w:rsidRPr="00AA4151">
              <w:rPr>
                <w:rFonts w:ascii="Arial" w:hAnsi="Arial" w:cs="Arial"/>
                <w:sz w:val="16"/>
                <w:szCs w:val="16"/>
              </w:rPr>
              <w:t>Enso</w:t>
            </w:r>
            <w:proofErr w:type="spellEnd"/>
            <w:r w:rsidRPr="00AA4151">
              <w:rPr>
                <w:rFonts w:ascii="Arial" w:hAnsi="Arial" w:cs="Arial"/>
                <w:sz w:val="16"/>
                <w:szCs w:val="16"/>
              </w:rPr>
              <w:t xml:space="preserve"> Narew </w:t>
            </w:r>
            <w:r w:rsidRPr="00AA4151">
              <w:rPr>
                <w:rFonts w:ascii="Arial" w:hAnsi="Arial" w:cs="Arial"/>
                <w:sz w:val="16"/>
                <w:szCs w:val="16"/>
              </w:rPr>
              <w:br/>
              <w:t xml:space="preserve">Sp. z o.o., ul. I Armii </w:t>
            </w:r>
            <w:r w:rsidRPr="00AA4151">
              <w:rPr>
                <w:rFonts w:ascii="Arial" w:hAnsi="Arial" w:cs="Arial"/>
                <w:sz w:val="16"/>
                <w:szCs w:val="16"/>
              </w:rPr>
              <w:br/>
              <w:t>W. Polskiego 21, 07-410 Ostrołęka</w:t>
            </w:r>
          </w:p>
          <w:p w:rsidR="00AA4151" w:rsidRPr="00AA4151" w:rsidRDefault="00AA4151" w:rsidP="00AA4151">
            <w:pPr>
              <w:widowControl w:val="0"/>
              <w:suppressAutoHyphens/>
              <w:spacing w:line="276" w:lineRule="auto"/>
              <w:jc w:val="center"/>
              <w:rPr>
                <w:rFonts w:ascii="Arial" w:hAnsi="Arial" w:cs="Arial"/>
                <w:sz w:val="16"/>
                <w:szCs w:val="16"/>
              </w:rPr>
            </w:pPr>
            <w:r w:rsidRPr="00AA4151">
              <w:rPr>
                <w:rFonts w:ascii="Arial" w:hAnsi="Arial" w:cs="Arial"/>
                <w:sz w:val="16"/>
                <w:szCs w:val="16"/>
              </w:rPr>
              <w:t xml:space="preserve">2). Euro-SORT Sp. z o.o., </w:t>
            </w:r>
            <w:r w:rsidRPr="00AA4151">
              <w:rPr>
                <w:rFonts w:ascii="Arial" w:hAnsi="Arial" w:cs="Arial"/>
                <w:sz w:val="16"/>
                <w:szCs w:val="16"/>
              </w:rPr>
              <w:br/>
              <w:t>ul. Orlich Gniazd 45, 32-085 Giebułtów</w:t>
            </w:r>
          </w:p>
          <w:p w:rsidR="00AA4151" w:rsidRPr="00AA4151" w:rsidRDefault="00AA4151" w:rsidP="00AA4151">
            <w:pPr>
              <w:widowControl w:val="0"/>
              <w:suppressAutoHyphens/>
              <w:jc w:val="center"/>
              <w:rPr>
                <w:rFonts w:ascii="Arial" w:hAnsi="Arial" w:cs="Arial"/>
                <w:sz w:val="16"/>
                <w:szCs w:val="16"/>
              </w:rPr>
            </w:pPr>
            <w:r w:rsidRPr="00AA4151">
              <w:rPr>
                <w:rFonts w:ascii="Arial" w:hAnsi="Arial" w:cs="Arial"/>
                <w:sz w:val="16"/>
                <w:szCs w:val="16"/>
              </w:rPr>
              <w:t xml:space="preserve">3). Hanna Szczepek P.H.U. HANPOL – RECYKLING, </w:t>
            </w:r>
            <w:r w:rsidRPr="00AA4151">
              <w:rPr>
                <w:rFonts w:ascii="Arial" w:hAnsi="Arial" w:cs="Arial"/>
                <w:sz w:val="16"/>
                <w:szCs w:val="16"/>
              </w:rPr>
              <w:br/>
              <w:t>ul. Olimpijska 6/9, 05-082 Latchorzew,</w:t>
            </w:r>
          </w:p>
          <w:p w:rsidR="00AA4151" w:rsidRPr="00AA4151" w:rsidRDefault="00AA4151" w:rsidP="00AA4151">
            <w:pPr>
              <w:widowControl w:val="0"/>
              <w:suppressAutoHyphens/>
              <w:jc w:val="center"/>
              <w:rPr>
                <w:rFonts w:ascii="Arial" w:hAnsi="Arial" w:cs="Arial"/>
                <w:sz w:val="16"/>
                <w:szCs w:val="16"/>
              </w:rPr>
            </w:pPr>
            <w:r w:rsidRPr="00AA4151">
              <w:rPr>
                <w:rFonts w:ascii="Arial" w:hAnsi="Arial" w:cs="Arial"/>
                <w:sz w:val="16"/>
                <w:szCs w:val="16"/>
              </w:rPr>
              <w:t xml:space="preserve">4) LOOBO Sp. z o.o., </w:t>
            </w:r>
            <w:r w:rsidRPr="00AA4151">
              <w:rPr>
                <w:rFonts w:ascii="Arial" w:hAnsi="Arial" w:cs="Arial"/>
                <w:sz w:val="16"/>
                <w:szCs w:val="16"/>
              </w:rPr>
              <w:br/>
              <w:t>ul. Spółdzielcza 2, 26-700 Zwoleń,</w:t>
            </w:r>
          </w:p>
          <w:p w:rsidR="00AA4151" w:rsidRPr="00AA4151" w:rsidRDefault="00AA4151" w:rsidP="00AA4151">
            <w:pPr>
              <w:widowControl w:val="0"/>
              <w:suppressAutoHyphens/>
              <w:jc w:val="center"/>
              <w:rPr>
                <w:rFonts w:ascii="Arial" w:hAnsi="Arial" w:cs="Arial"/>
                <w:sz w:val="16"/>
                <w:szCs w:val="16"/>
              </w:rPr>
            </w:pPr>
            <w:r w:rsidRPr="00AA4151">
              <w:rPr>
                <w:rFonts w:ascii="Arial" w:hAnsi="Arial" w:cs="Arial"/>
                <w:sz w:val="16"/>
                <w:szCs w:val="16"/>
              </w:rPr>
              <w:t xml:space="preserve">Firmy z poz. 2,3,4 przekazały odpady do Stora </w:t>
            </w:r>
            <w:proofErr w:type="spellStart"/>
            <w:r w:rsidRPr="00AA4151">
              <w:rPr>
                <w:rFonts w:ascii="Arial" w:hAnsi="Arial" w:cs="Arial"/>
                <w:sz w:val="16"/>
                <w:szCs w:val="16"/>
              </w:rPr>
              <w:t>Enso</w:t>
            </w:r>
            <w:proofErr w:type="spellEnd"/>
            <w:r w:rsidRPr="00AA4151">
              <w:rPr>
                <w:rFonts w:ascii="Arial" w:hAnsi="Arial" w:cs="Arial"/>
                <w:sz w:val="16"/>
                <w:szCs w:val="16"/>
              </w:rPr>
              <w:t xml:space="preserve"> Narew Sp. z o.o.</w:t>
            </w:r>
          </w:p>
        </w:tc>
        <w:tc>
          <w:tcPr>
            <w:tcW w:w="1701" w:type="dxa"/>
            <w:gridSpan w:val="4"/>
            <w:vAlign w:val="center"/>
          </w:tcPr>
          <w:p w:rsidR="00AA4151" w:rsidRPr="00AA4151" w:rsidRDefault="00AA4151" w:rsidP="00AA4151">
            <w:pPr>
              <w:widowControl w:val="0"/>
              <w:suppressAutoHyphens/>
              <w:jc w:val="center"/>
              <w:rPr>
                <w:rFonts w:ascii="Arial" w:hAnsi="Arial" w:cs="Arial"/>
              </w:rPr>
            </w:pPr>
            <w:r w:rsidRPr="00AA4151">
              <w:rPr>
                <w:rFonts w:ascii="Arial" w:hAnsi="Arial" w:cs="Arial"/>
              </w:rPr>
              <w:t>20 01 01</w:t>
            </w:r>
          </w:p>
        </w:tc>
        <w:tc>
          <w:tcPr>
            <w:tcW w:w="1701" w:type="dxa"/>
            <w:gridSpan w:val="3"/>
            <w:vAlign w:val="center"/>
          </w:tcPr>
          <w:p w:rsidR="00AA4151" w:rsidRPr="00AA4151" w:rsidRDefault="00AA4151" w:rsidP="00AA4151">
            <w:pPr>
              <w:widowControl w:val="0"/>
              <w:suppressAutoHyphens/>
              <w:jc w:val="center"/>
              <w:rPr>
                <w:rFonts w:ascii="Arial" w:hAnsi="Arial" w:cs="Arial"/>
              </w:rPr>
            </w:pPr>
            <w:r w:rsidRPr="00AA4151">
              <w:rPr>
                <w:rFonts w:ascii="Arial" w:hAnsi="Arial" w:cs="Arial"/>
              </w:rPr>
              <w:t xml:space="preserve">Papier </w:t>
            </w:r>
          </w:p>
          <w:p w:rsidR="00AA4151" w:rsidRPr="00AA4151" w:rsidRDefault="00AA4151" w:rsidP="00AA4151">
            <w:pPr>
              <w:widowControl w:val="0"/>
              <w:suppressAutoHyphens/>
              <w:jc w:val="center"/>
              <w:rPr>
                <w:rFonts w:ascii="Arial" w:hAnsi="Arial" w:cs="Arial"/>
              </w:rPr>
            </w:pPr>
            <w:r w:rsidRPr="00AA4151">
              <w:rPr>
                <w:rFonts w:ascii="Arial" w:hAnsi="Arial" w:cs="Arial"/>
              </w:rPr>
              <w:t>i tektura</w:t>
            </w:r>
          </w:p>
        </w:tc>
        <w:tc>
          <w:tcPr>
            <w:tcW w:w="1985" w:type="dxa"/>
            <w:gridSpan w:val="4"/>
            <w:vAlign w:val="center"/>
          </w:tcPr>
          <w:p w:rsidR="00AA4151" w:rsidRPr="00AA4151" w:rsidRDefault="00AA4151" w:rsidP="00AA4151">
            <w:pPr>
              <w:widowControl w:val="0"/>
              <w:suppressAutoHyphens/>
              <w:jc w:val="center"/>
              <w:rPr>
                <w:rFonts w:ascii="Arial" w:hAnsi="Arial" w:cs="Arial"/>
              </w:rPr>
            </w:pPr>
            <w:r w:rsidRPr="00AA4151">
              <w:rPr>
                <w:rFonts w:ascii="Arial" w:hAnsi="Arial" w:cs="Arial"/>
              </w:rPr>
              <w:t>1,9</w:t>
            </w:r>
          </w:p>
        </w:tc>
        <w:tc>
          <w:tcPr>
            <w:tcW w:w="2065" w:type="dxa"/>
            <w:gridSpan w:val="3"/>
            <w:vAlign w:val="center"/>
          </w:tcPr>
          <w:p w:rsidR="00AA4151" w:rsidRPr="00AA4151" w:rsidRDefault="00AA4151" w:rsidP="00AA4151">
            <w:pPr>
              <w:widowControl w:val="0"/>
              <w:suppressAutoHyphens/>
              <w:jc w:val="center"/>
              <w:rPr>
                <w:rFonts w:ascii="Arial" w:hAnsi="Arial" w:cs="Arial"/>
              </w:rPr>
            </w:pPr>
            <w:r w:rsidRPr="00AA4151">
              <w:rPr>
                <w:rFonts w:ascii="Arial" w:hAnsi="Arial" w:cs="Arial"/>
              </w:rPr>
              <w:t>R3</w:t>
            </w:r>
            <w:r w:rsidRPr="00AA4151">
              <w:rPr>
                <w:rFonts w:ascii="Arial" w:hAnsi="Arial" w:cs="Arial"/>
              </w:rPr>
              <w:br/>
              <w:t>Recykling materiałowy</w:t>
            </w:r>
          </w:p>
        </w:tc>
      </w:tr>
      <w:tr w:rsidR="00AA4151" w:rsidRPr="00AA4151" w:rsidTr="00911201">
        <w:trPr>
          <w:trHeight w:val="567"/>
        </w:trPr>
        <w:tc>
          <w:tcPr>
            <w:tcW w:w="2376" w:type="dxa"/>
            <w:gridSpan w:val="4"/>
            <w:vAlign w:val="center"/>
          </w:tcPr>
          <w:p w:rsidR="00AA4151" w:rsidRPr="00AA4151" w:rsidRDefault="00AA4151" w:rsidP="00AA4151">
            <w:pPr>
              <w:widowControl w:val="0"/>
              <w:suppressAutoHyphens/>
              <w:jc w:val="center"/>
              <w:rPr>
                <w:rFonts w:ascii="Arial" w:hAnsi="Arial" w:cs="Arial"/>
                <w:sz w:val="16"/>
                <w:szCs w:val="16"/>
              </w:rPr>
            </w:pPr>
            <w:r w:rsidRPr="00AA4151">
              <w:rPr>
                <w:rFonts w:ascii="Arial" w:hAnsi="Arial" w:cs="Arial"/>
                <w:sz w:val="16"/>
                <w:szCs w:val="16"/>
              </w:rPr>
              <w:t xml:space="preserve">Stora </w:t>
            </w:r>
            <w:proofErr w:type="spellStart"/>
            <w:r w:rsidRPr="00AA4151">
              <w:rPr>
                <w:rFonts w:ascii="Arial" w:hAnsi="Arial" w:cs="Arial"/>
                <w:sz w:val="16"/>
                <w:szCs w:val="16"/>
              </w:rPr>
              <w:t>Enso</w:t>
            </w:r>
            <w:proofErr w:type="spellEnd"/>
            <w:r w:rsidRPr="00AA4151">
              <w:rPr>
                <w:rFonts w:ascii="Arial" w:hAnsi="Arial" w:cs="Arial"/>
                <w:sz w:val="16"/>
                <w:szCs w:val="16"/>
              </w:rPr>
              <w:t xml:space="preserve"> Narew Sp. z o.o. ul. I Armii W. Polskiego 21 </w:t>
            </w:r>
            <w:r w:rsidRPr="00AA4151">
              <w:rPr>
                <w:rFonts w:ascii="Arial" w:hAnsi="Arial" w:cs="Arial"/>
                <w:sz w:val="16"/>
                <w:szCs w:val="16"/>
              </w:rPr>
              <w:br/>
              <w:t>07-410 Ostrołęka</w:t>
            </w:r>
          </w:p>
        </w:tc>
        <w:tc>
          <w:tcPr>
            <w:tcW w:w="1701" w:type="dxa"/>
            <w:gridSpan w:val="4"/>
            <w:vAlign w:val="center"/>
          </w:tcPr>
          <w:p w:rsidR="00AA4151" w:rsidRPr="00AA4151" w:rsidRDefault="00AA4151" w:rsidP="00AA4151">
            <w:pPr>
              <w:widowControl w:val="0"/>
              <w:suppressAutoHyphens/>
              <w:jc w:val="center"/>
              <w:rPr>
                <w:rFonts w:ascii="Arial" w:hAnsi="Arial" w:cs="Arial"/>
              </w:rPr>
            </w:pPr>
            <w:r w:rsidRPr="00AA4151">
              <w:rPr>
                <w:rFonts w:ascii="Arial" w:hAnsi="Arial" w:cs="Arial"/>
              </w:rPr>
              <w:t>15 01 01</w:t>
            </w:r>
          </w:p>
        </w:tc>
        <w:tc>
          <w:tcPr>
            <w:tcW w:w="1701" w:type="dxa"/>
            <w:gridSpan w:val="3"/>
            <w:vAlign w:val="center"/>
          </w:tcPr>
          <w:p w:rsidR="00AA4151" w:rsidRPr="00AA4151" w:rsidRDefault="00AA4151" w:rsidP="00AA4151">
            <w:pPr>
              <w:widowControl w:val="0"/>
              <w:suppressAutoHyphens/>
              <w:jc w:val="center"/>
              <w:rPr>
                <w:rFonts w:ascii="Arial" w:hAnsi="Arial" w:cs="Arial"/>
              </w:rPr>
            </w:pPr>
            <w:r w:rsidRPr="00AA4151">
              <w:rPr>
                <w:rFonts w:ascii="Arial" w:hAnsi="Arial" w:cs="Arial"/>
              </w:rPr>
              <w:t xml:space="preserve">Opakowania z papieru </w:t>
            </w:r>
          </w:p>
          <w:p w:rsidR="00AA4151" w:rsidRPr="00AA4151" w:rsidRDefault="00AA4151" w:rsidP="00AA4151">
            <w:pPr>
              <w:widowControl w:val="0"/>
              <w:suppressAutoHyphens/>
              <w:jc w:val="center"/>
              <w:rPr>
                <w:rFonts w:ascii="Arial" w:hAnsi="Arial" w:cs="Arial"/>
              </w:rPr>
            </w:pPr>
            <w:r w:rsidRPr="00AA4151">
              <w:rPr>
                <w:rFonts w:ascii="Arial" w:hAnsi="Arial" w:cs="Arial"/>
              </w:rPr>
              <w:t>i tektury</w:t>
            </w:r>
          </w:p>
        </w:tc>
        <w:tc>
          <w:tcPr>
            <w:tcW w:w="1985" w:type="dxa"/>
            <w:gridSpan w:val="4"/>
            <w:vAlign w:val="center"/>
          </w:tcPr>
          <w:p w:rsidR="00AA4151" w:rsidRPr="00AA4151" w:rsidRDefault="00AA4151" w:rsidP="00AA4151">
            <w:pPr>
              <w:widowControl w:val="0"/>
              <w:suppressAutoHyphens/>
              <w:jc w:val="center"/>
              <w:rPr>
                <w:rFonts w:ascii="Arial" w:hAnsi="Arial" w:cs="Arial"/>
              </w:rPr>
            </w:pPr>
            <w:r w:rsidRPr="00AA4151">
              <w:rPr>
                <w:rFonts w:ascii="Arial" w:hAnsi="Arial" w:cs="Arial"/>
              </w:rPr>
              <w:t>3,2</w:t>
            </w:r>
          </w:p>
        </w:tc>
        <w:tc>
          <w:tcPr>
            <w:tcW w:w="2065" w:type="dxa"/>
            <w:gridSpan w:val="3"/>
            <w:vAlign w:val="center"/>
          </w:tcPr>
          <w:p w:rsidR="00AA4151" w:rsidRPr="00AA4151" w:rsidRDefault="00AA4151" w:rsidP="00AA4151">
            <w:pPr>
              <w:widowControl w:val="0"/>
              <w:suppressAutoHyphens/>
              <w:jc w:val="center"/>
              <w:rPr>
                <w:rFonts w:ascii="Arial" w:hAnsi="Arial" w:cs="Arial"/>
              </w:rPr>
            </w:pPr>
            <w:r w:rsidRPr="00AA4151">
              <w:rPr>
                <w:rFonts w:ascii="Arial" w:hAnsi="Arial" w:cs="Arial"/>
              </w:rPr>
              <w:t>R3</w:t>
            </w:r>
            <w:r w:rsidRPr="00AA4151">
              <w:rPr>
                <w:rFonts w:ascii="Arial" w:hAnsi="Arial" w:cs="Arial"/>
              </w:rPr>
              <w:br/>
              <w:t>recykling materiałowy</w:t>
            </w:r>
          </w:p>
        </w:tc>
      </w:tr>
      <w:tr w:rsidR="00AA4151" w:rsidRPr="00AA4151" w:rsidTr="00911201">
        <w:trPr>
          <w:trHeight w:val="567"/>
        </w:trPr>
        <w:tc>
          <w:tcPr>
            <w:tcW w:w="9828" w:type="dxa"/>
            <w:gridSpan w:val="18"/>
            <w:shd w:val="clear" w:color="auto" w:fill="E6E6E6"/>
            <w:vAlign w:val="center"/>
          </w:tcPr>
          <w:p w:rsidR="00AA4151" w:rsidRPr="00AA4151" w:rsidRDefault="00AA4151" w:rsidP="00AA4151">
            <w:pPr>
              <w:widowControl w:val="0"/>
              <w:suppressAutoHyphens/>
              <w:jc w:val="both"/>
              <w:rPr>
                <w:rFonts w:ascii="Arial" w:hAnsi="Arial" w:cs="Arial"/>
                <w:b/>
                <w:sz w:val="22"/>
                <w:szCs w:val="22"/>
              </w:rPr>
            </w:pPr>
            <w:r w:rsidRPr="00AA4151">
              <w:rPr>
                <w:rFonts w:ascii="Arial" w:hAnsi="Arial" w:cs="Arial"/>
                <w:b/>
                <w:sz w:val="22"/>
                <w:szCs w:val="22"/>
              </w:rPr>
              <w:t>IV. OSIĄGNIĘTY POZIOM OGRANICZENIA MASY ODPADÓW KOMUNALNYCH</w:t>
            </w:r>
            <w:r w:rsidRPr="00AA4151">
              <w:rPr>
                <w:rFonts w:ascii="Arial" w:hAnsi="Arial" w:cs="Arial"/>
                <w:b/>
                <w:sz w:val="22"/>
                <w:szCs w:val="22"/>
              </w:rPr>
              <w:br/>
              <w:t>ULEGAJĄCYCH BIODEGRADACJI KIEROWANYCH DO SKŁADOWANIA</w:t>
            </w:r>
            <w:r w:rsidRPr="00AA4151">
              <w:rPr>
                <w:rFonts w:ascii="Arial" w:hAnsi="Arial" w:cs="Arial"/>
                <w:sz w:val="22"/>
                <w:szCs w:val="22"/>
                <w:vertAlign w:val="superscript"/>
              </w:rPr>
              <w:t>9)</w:t>
            </w:r>
          </w:p>
        </w:tc>
      </w:tr>
      <w:tr w:rsidR="00AA4151" w:rsidRPr="00AA4151" w:rsidTr="00911201">
        <w:trPr>
          <w:trHeight w:val="567"/>
        </w:trPr>
        <w:tc>
          <w:tcPr>
            <w:tcW w:w="9828" w:type="dxa"/>
            <w:gridSpan w:val="18"/>
          </w:tcPr>
          <w:p w:rsidR="00AA4151" w:rsidRPr="00AA4151" w:rsidRDefault="00AA4151" w:rsidP="00AA4151">
            <w:pPr>
              <w:widowControl w:val="0"/>
              <w:suppressAutoHyphens/>
              <w:jc w:val="both"/>
              <w:rPr>
                <w:rFonts w:ascii="Arial" w:hAnsi="Arial" w:cs="Arial"/>
                <w:b/>
                <w:sz w:val="44"/>
                <w:szCs w:val="44"/>
              </w:rPr>
            </w:pPr>
            <w:r w:rsidRPr="00AA4151">
              <w:rPr>
                <w:rFonts w:ascii="Arial" w:hAnsi="Arial" w:cs="Arial"/>
                <w:b/>
                <w:sz w:val="44"/>
                <w:szCs w:val="44"/>
              </w:rPr>
              <w:t>33,09 %</w:t>
            </w:r>
          </w:p>
        </w:tc>
      </w:tr>
      <w:tr w:rsidR="00AA4151" w:rsidRPr="00F765C0" w:rsidTr="00911201">
        <w:tc>
          <w:tcPr>
            <w:tcW w:w="9828" w:type="dxa"/>
            <w:gridSpan w:val="18"/>
            <w:shd w:val="clear" w:color="auto" w:fill="E6E6E6"/>
          </w:tcPr>
          <w:p w:rsidR="00AA4151" w:rsidRPr="008A25E9" w:rsidRDefault="00AA4151" w:rsidP="00911201">
            <w:pPr>
              <w:rPr>
                <w:rFonts w:ascii="Arial" w:hAnsi="Arial" w:cs="Arial"/>
                <w:b/>
                <w:sz w:val="22"/>
                <w:szCs w:val="22"/>
              </w:rPr>
            </w:pPr>
            <w:r w:rsidRPr="008A25E9">
              <w:rPr>
                <w:rFonts w:ascii="Arial" w:hAnsi="Arial" w:cs="Arial"/>
                <w:b/>
                <w:sz w:val="22"/>
                <w:szCs w:val="22"/>
              </w:rPr>
              <w:t xml:space="preserve">V. POZIOM RECYKLINGU </w:t>
            </w:r>
            <w:r>
              <w:rPr>
                <w:rFonts w:ascii="Arial" w:hAnsi="Arial" w:cs="Arial"/>
                <w:b/>
                <w:sz w:val="22"/>
                <w:szCs w:val="22"/>
              </w:rPr>
              <w:t>I</w:t>
            </w:r>
            <w:r w:rsidRPr="008A25E9">
              <w:rPr>
                <w:rFonts w:ascii="Arial" w:hAnsi="Arial" w:cs="Arial"/>
                <w:b/>
                <w:sz w:val="22"/>
                <w:szCs w:val="22"/>
              </w:rPr>
              <w:t xml:space="preserve"> PRZYGOTOWANIA DO PONOWNEGO UŻYCIA</w:t>
            </w:r>
            <w:r>
              <w:rPr>
                <w:rFonts w:ascii="Arial" w:hAnsi="Arial" w:cs="Arial"/>
                <w:b/>
                <w:sz w:val="22"/>
                <w:szCs w:val="22"/>
              </w:rPr>
              <w:br/>
            </w:r>
            <w:r w:rsidRPr="008A25E9">
              <w:rPr>
                <w:rFonts w:ascii="Arial" w:hAnsi="Arial" w:cs="Arial"/>
                <w:b/>
                <w:sz w:val="22"/>
                <w:szCs w:val="22"/>
              </w:rPr>
              <w:t>NASTĘPUJĄCYCH FRAKCJI ODPADÓW KOMUNALNYCH: PAPIERU, METALI,</w:t>
            </w:r>
            <w:r>
              <w:rPr>
                <w:rFonts w:ascii="Arial" w:hAnsi="Arial" w:cs="Arial"/>
                <w:b/>
                <w:sz w:val="22"/>
                <w:szCs w:val="22"/>
              </w:rPr>
              <w:br/>
            </w:r>
            <w:r w:rsidRPr="008A25E9">
              <w:rPr>
                <w:rFonts w:ascii="Arial" w:hAnsi="Arial" w:cs="Arial"/>
                <w:b/>
                <w:sz w:val="22"/>
                <w:szCs w:val="22"/>
              </w:rPr>
              <w:t>TWORZYW SZTUCZNYCH I SZKŁA</w:t>
            </w:r>
            <w:r w:rsidRPr="008A25E9">
              <w:rPr>
                <w:rFonts w:ascii="Arial" w:hAnsi="Arial" w:cs="Arial"/>
                <w:sz w:val="22"/>
                <w:szCs w:val="22"/>
                <w:vertAlign w:val="superscript"/>
              </w:rPr>
              <w:t>10)</w:t>
            </w:r>
            <w:r w:rsidRPr="008A25E9">
              <w:rPr>
                <w:rFonts w:ascii="Arial" w:hAnsi="Arial" w:cs="Arial"/>
                <w:b/>
                <w:sz w:val="22"/>
                <w:szCs w:val="22"/>
              </w:rPr>
              <w:t xml:space="preserve"> ODEBRANYCH Z OBSZARU GMINY</w:t>
            </w:r>
          </w:p>
        </w:tc>
      </w:tr>
      <w:tr w:rsidR="00AA4151" w:rsidRPr="00F765C0" w:rsidTr="00911201">
        <w:tc>
          <w:tcPr>
            <w:tcW w:w="1965" w:type="dxa"/>
            <w:gridSpan w:val="2"/>
            <w:shd w:val="clear" w:color="auto" w:fill="E6E6E6"/>
            <w:vAlign w:val="center"/>
          </w:tcPr>
          <w:p w:rsidR="00AA4151" w:rsidRPr="00F765C0" w:rsidRDefault="00AA4151" w:rsidP="00911201">
            <w:pPr>
              <w:jc w:val="center"/>
              <w:rPr>
                <w:rFonts w:ascii="Arial" w:hAnsi="Arial" w:cs="Arial"/>
                <w:sz w:val="22"/>
                <w:szCs w:val="22"/>
              </w:rPr>
            </w:pPr>
            <w:r w:rsidRPr="00F765C0">
              <w:rPr>
                <w:rFonts w:ascii="Arial" w:hAnsi="Arial" w:cs="Arial"/>
                <w:sz w:val="22"/>
                <w:szCs w:val="22"/>
              </w:rPr>
              <w:t>Kod odebranych</w:t>
            </w:r>
            <w:r>
              <w:rPr>
                <w:rFonts w:ascii="Arial" w:hAnsi="Arial" w:cs="Arial"/>
                <w:sz w:val="22"/>
                <w:szCs w:val="22"/>
              </w:rPr>
              <w:br/>
            </w:r>
            <w:r w:rsidRPr="00F765C0">
              <w:rPr>
                <w:rFonts w:ascii="Arial" w:hAnsi="Arial" w:cs="Arial"/>
                <w:sz w:val="22"/>
                <w:szCs w:val="22"/>
              </w:rPr>
              <w:t>odpadów</w:t>
            </w:r>
            <w:r>
              <w:rPr>
                <w:rFonts w:ascii="Arial" w:hAnsi="Arial" w:cs="Arial"/>
                <w:sz w:val="22"/>
                <w:szCs w:val="22"/>
              </w:rPr>
              <w:br/>
            </w:r>
            <w:r w:rsidRPr="00F765C0">
              <w:rPr>
                <w:rFonts w:ascii="Arial" w:hAnsi="Arial" w:cs="Arial"/>
                <w:sz w:val="22"/>
                <w:szCs w:val="22"/>
              </w:rPr>
              <w:t>komunalnych</w:t>
            </w:r>
            <w:r w:rsidRPr="00BE768D">
              <w:rPr>
                <w:rFonts w:ascii="Arial" w:hAnsi="Arial" w:cs="Arial"/>
                <w:sz w:val="22"/>
                <w:szCs w:val="22"/>
                <w:vertAlign w:val="superscript"/>
              </w:rPr>
              <w:t>4)</w:t>
            </w:r>
          </w:p>
        </w:tc>
        <w:tc>
          <w:tcPr>
            <w:tcW w:w="1966" w:type="dxa"/>
            <w:gridSpan w:val="4"/>
            <w:shd w:val="clear" w:color="auto" w:fill="E6E6E6"/>
            <w:vAlign w:val="center"/>
          </w:tcPr>
          <w:p w:rsidR="00AA4151" w:rsidRPr="00F765C0" w:rsidRDefault="00AA4151" w:rsidP="00911201">
            <w:pPr>
              <w:jc w:val="center"/>
              <w:rPr>
                <w:rFonts w:ascii="Arial" w:hAnsi="Arial" w:cs="Arial"/>
                <w:sz w:val="22"/>
                <w:szCs w:val="22"/>
              </w:rPr>
            </w:pPr>
            <w:r w:rsidRPr="00F765C0">
              <w:rPr>
                <w:rFonts w:ascii="Arial" w:hAnsi="Arial" w:cs="Arial"/>
                <w:sz w:val="22"/>
                <w:szCs w:val="22"/>
              </w:rPr>
              <w:t>Rodzaj</w:t>
            </w:r>
            <w:r>
              <w:rPr>
                <w:rFonts w:ascii="Arial" w:hAnsi="Arial" w:cs="Arial"/>
                <w:sz w:val="22"/>
                <w:szCs w:val="22"/>
              </w:rPr>
              <w:br/>
            </w:r>
            <w:r w:rsidRPr="00F765C0">
              <w:rPr>
                <w:rFonts w:ascii="Arial" w:hAnsi="Arial" w:cs="Arial"/>
                <w:sz w:val="22"/>
                <w:szCs w:val="22"/>
              </w:rPr>
              <w:t>odebranych</w:t>
            </w:r>
            <w:r>
              <w:rPr>
                <w:rFonts w:ascii="Arial" w:hAnsi="Arial" w:cs="Arial"/>
                <w:sz w:val="22"/>
                <w:szCs w:val="22"/>
              </w:rPr>
              <w:br/>
            </w:r>
            <w:r w:rsidRPr="00F765C0">
              <w:rPr>
                <w:rFonts w:ascii="Arial" w:hAnsi="Arial" w:cs="Arial"/>
                <w:sz w:val="22"/>
                <w:szCs w:val="22"/>
              </w:rPr>
              <w:t>odpadów</w:t>
            </w:r>
            <w:r>
              <w:rPr>
                <w:rFonts w:ascii="Arial" w:hAnsi="Arial" w:cs="Arial"/>
                <w:sz w:val="22"/>
                <w:szCs w:val="22"/>
              </w:rPr>
              <w:br/>
            </w:r>
            <w:r w:rsidRPr="00F765C0">
              <w:rPr>
                <w:rFonts w:ascii="Arial" w:hAnsi="Arial" w:cs="Arial"/>
                <w:sz w:val="22"/>
                <w:szCs w:val="22"/>
              </w:rPr>
              <w:t>komunalnych</w:t>
            </w:r>
            <w:r w:rsidRPr="00BE768D">
              <w:rPr>
                <w:rFonts w:ascii="Arial" w:hAnsi="Arial" w:cs="Arial"/>
                <w:sz w:val="22"/>
                <w:szCs w:val="22"/>
                <w:vertAlign w:val="superscript"/>
              </w:rPr>
              <w:t>4)</w:t>
            </w:r>
          </w:p>
        </w:tc>
        <w:tc>
          <w:tcPr>
            <w:tcW w:w="1965" w:type="dxa"/>
            <w:gridSpan w:val="7"/>
            <w:shd w:val="clear" w:color="auto" w:fill="E6E6E6"/>
            <w:vAlign w:val="center"/>
          </w:tcPr>
          <w:p w:rsidR="00AA4151" w:rsidRPr="00F765C0" w:rsidRDefault="00AA4151" w:rsidP="00911201">
            <w:pPr>
              <w:jc w:val="center"/>
              <w:rPr>
                <w:rFonts w:ascii="Arial" w:hAnsi="Arial" w:cs="Arial"/>
                <w:sz w:val="22"/>
                <w:szCs w:val="22"/>
              </w:rPr>
            </w:pPr>
            <w:r w:rsidRPr="00F765C0">
              <w:rPr>
                <w:rFonts w:ascii="Arial" w:hAnsi="Arial" w:cs="Arial"/>
                <w:sz w:val="22"/>
                <w:szCs w:val="22"/>
              </w:rPr>
              <w:t>Łączna masa</w:t>
            </w:r>
            <w:r>
              <w:rPr>
                <w:rFonts w:ascii="Arial" w:hAnsi="Arial" w:cs="Arial"/>
                <w:sz w:val="22"/>
                <w:szCs w:val="22"/>
              </w:rPr>
              <w:br/>
            </w:r>
            <w:r w:rsidRPr="00F765C0">
              <w:rPr>
                <w:rFonts w:ascii="Arial" w:hAnsi="Arial" w:cs="Arial"/>
                <w:sz w:val="22"/>
                <w:szCs w:val="22"/>
              </w:rPr>
              <w:t>odebranych</w:t>
            </w:r>
            <w:r>
              <w:rPr>
                <w:rFonts w:ascii="Arial" w:hAnsi="Arial" w:cs="Arial"/>
                <w:sz w:val="22"/>
                <w:szCs w:val="22"/>
              </w:rPr>
              <w:br/>
            </w:r>
            <w:r w:rsidRPr="00F765C0">
              <w:rPr>
                <w:rFonts w:ascii="Arial" w:hAnsi="Arial" w:cs="Arial"/>
                <w:sz w:val="22"/>
                <w:szCs w:val="22"/>
              </w:rPr>
              <w:t>odpadów</w:t>
            </w:r>
            <w:r>
              <w:rPr>
                <w:rFonts w:ascii="Arial" w:hAnsi="Arial" w:cs="Arial"/>
                <w:sz w:val="22"/>
                <w:szCs w:val="22"/>
              </w:rPr>
              <w:br/>
            </w:r>
            <w:r w:rsidRPr="00F765C0">
              <w:rPr>
                <w:rFonts w:ascii="Arial" w:hAnsi="Arial" w:cs="Arial"/>
                <w:sz w:val="22"/>
                <w:szCs w:val="22"/>
              </w:rPr>
              <w:t>komunalnych</w:t>
            </w:r>
            <w:r w:rsidRPr="00BE768D">
              <w:rPr>
                <w:rFonts w:ascii="Arial" w:hAnsi="Arial" w:cs="Arial"/>
                <w:sz w:val="22"/>
                <w:szCs w:val="22"/>
                <w:vertAlign w:val="superscript"/>
              </w:rPr>
              <w:t>5)</w:t>
            </w:r>
            <w:r w:rsidRPr="00F765C0">
              <w:rPr>
                <w:rFonts w:ascii="Arial" w:hAnsi="Arial" w:cs="Arial"/>
                <w:sz w:val="22"/>
                <w:szCs w:val="22"/>
              </w:rPr>
              <w:t xml:space="preserve"> [Mg]</w:t>
            </w:r>
          </w:p>
        </w:tc>
        <w:tc>
          <w:tcPr>
            <w:tcW w:w="1966" w:type="dxa"/>
            <w:gridSpan w:val="3"/>
            <w:shd w:val="clear" w:color="auto" w:fill="E6E6E6"/>
            <w:vAlign w:val="center"/>
          </w:tcPr>
          <w:p w:rsidR="00AA4151" w:rsidRPr="00F765C0" w:rsidRDefault="00AA4151" w:rsidP="00911201">
            <w:pPr>
              <w:jc w:val="center"/>
              <w:rPr>
                <w:rFonts w:ascii="Arial" w:hAnsi="Arial" w:cs="Arial"/>
                <w:sz w:val="22"/>
                <w:szCs w:val="22"/>
              </w:rPr>
            </w:pPr>
            <w:r w:rsidRPr="00F765C0">
              <w:rPr>
                <w:rFonts w:ascii="Arial" w:hAnsi="Arial" w:cs="Arial"/>
                <w:sz w:val="22"/>
                <w:szCs w:val="22"/>
              </w:rPr>
              <w:t>Masa</w:t>
            </w:r>
            <w:r>
              <w:rPr>
                <w:rFonts w:ascii="Arial" w:hAnsi="Arial" w:cs="Arial"/>
                <w:sz w:val="22"/>
                <w:szCs w:val="22"/>
              </w:rPr>
              <w:br/>
            </w:r>
            <w:r w:rsidRPr="00F765C0">
              <w:rPr>
                <w:rFonts w:ascii="Arial" w:hAnsi="Arial" w:cs="Arial"/>
                <w:sz w:val="22"/>
                <w:szCs w:val="22"/>
              </w:rPr>
              <w:t>odpadów</w:t>
            </w:r>
            <w:r>
              <w:rPr>
                <w:rFonts w:ascii="Arial" w:hAnsi="Arial" w:cs="Arial"/>
                <w:sz w:val="22"/>
                <w:szCs w:val="22"/>
              </w:rPr>
              <w:br/>
            </w:r>
            <w:r w:rsidRPr="00F765C0">
              <w:rPr>
                <w:rFonts w:ascii="Arial" w:hAnsi="Arial" w:cs="Arial"/>
                <w:sz w:val="22"/>
                <w:szCs w:val="22"/>
              </w:rPr>
              <w:t>poddanych</w:t>
            </w:r>
            <w:r>
              <w:rPr>
                <w:rFonts w:ascii="Arial" w:hAnsi="Arial" w:cs="Arial"/>
                <w:sz w:val="22"/>
                <w:szCs w:val="22"/>
              </w:rPr>
              <w:br/>
            </w:r>
            <w:r w:rsidRPr="00F765C0">
              <w:rPr>
                <w:rFonts w:ascii="Arial" w:hAnsi="Arial" w:cs="Arial"/>
                <w:sz w:val="22"/>
                <w:szCs w:val="22"/>
              </w:rPr>
              <w:t>recyklingowi</w:t>
            </w:r>
            <w:r w:rsidRPr="00BE768D">
              <w:rPr>
                <w:rFonts w:ascii="Arial" w:hAnsi="Arial" w:cs="Arial"/>
                <w:sz w:val="22"/>
                <w:szCs w:val="22"/>
                <w:vertAlign w:val="superscript"/>
              </w:rPr>
              <w:t>5)</w:t>
            </w:r>
            <w:r>
              <w:rPr>
                <w:rFonts w:ascii="Arial" w:hAnsi="Arial" w:cs="Arial"/>
                <w:sz w:val="22"/>
                <w:szCs w:val="22"/>
              </w:rPr>
              <w:br/>
            </w:r>
            <w:r w:rsidRPr="00F765C0">
              <w:rPr>
                <w:rFonts w:ascii="Arial" w:hAnsi="Arial" w:cs="Arial"/>
                <w:sz w:val="22"/>
                <w:szCs w:val="22"/>
              </w:rPr>
              <w:t>[Mg]</w:t>
            </w:r>
          </w:p>
        </w:tc>
        <w:tc>
          <w:tcPr>
            <w:tcW w:w="1966" w:type="dxa"/>
            <w:gridSpan w:val="2"/>
            <w:shd w:val="clear" w:color="auto" w:fill="E6E6E6"/>
            <w:vAlign w:val="center"/>
          </w:tcPr>
          <w:p w:rsidR="00AA4151" w:rsidRPr="00F765C0" w:rsidRDefault="00AA4151" w:rsidP="00911201">
            <w:pPr>
              <w:jc w:val="center"/>
              <w:rPr>
                <w:rFonts w:ascii="Arial" w:hAnsi="Arial" w:cs="Arial"/>
                <w:sz w:val="22"/>
                <w:szCs w:val="22"/>
              </w:rPr>
            </w:pPr>
            <w:r w:rsidRPr="00F765C0">
              <w:rPr>
                <w:rFonts w:ascii="Arial" w:hAnsi="Arial" w:cs="Arial"/>
                <w:sz w:val="22"/>
                <w:szCs w:val="22"/>
              </w:rPr>
              <w:t>Masa odpadów</w:t>
            </w:r>
            <w:r>
              <w:rPr>
                <w:rFonts w:ascii="Arial" w:hAnsi="Arial" w:cs="Arial"/>
                <w:sz w:val="22"/>
                <w:szCs w:val="22"/>
              </w:rPr>
              <w:br/>
            </w:r>
            <w:r w:rsidRPr="00F765C0">
              <w:rPr>
                <w:rFonts w:ascii="Arial" w:hAnsi="Arial" w:cs="Arial"/>
                <w:sz w:val="22"/>
                <w:szCs w:val="22"/>
              </w:rPr>
              <w:t>przygotowanych</w:t>
            </w:r>
            <w:r>
              <w:rPr>
                <w:rFonts w:ascii="Arial" w:hAnsi="Arial" w:cs="Arial"/>
                <w:sz w:val="22"/>
                <w:szCs w:val="22"/>
              </w:rPr>
              <w:br/>
            </w:r>
            <w:r w:rsidRPr="00F765C0">
              <w:rPr>
                <w:rFonts w:ascii="Arial" w:hAnsi="Arial" w:cs="Arial"/>
                <w:sz w:val="22"/>
                <w:szCs w:val="22"/>
              </w:rPr>
              <w:t>do ponownego</w:t>
            </w:r>
            <w:r>
              <w:rPr>
                <w:rFonts w:ascii="Arial" w:hAnsi="Arial" w:cs="Arial"/>
                <w:sz w:val="22"/>
                <w:szCs w:val="22"/>
              </w:rPr>
              <w:br/>
            </w:r>
            <w:r w:rsidRPr="00F765C0">
              <w:rPr>
                <w:rFonts w:ascii="Arial" w:hAnsi="Arial" w:cs="Arial"/>
                <w:sz w:val="22"/>
                <w:szCs w:val="22"/>
              </w:rPr>
              <w:t>użycia</w:t>
            </w:r>
            <w:r w:rsidRPr="00BE768D">
              <w:rPr>
                <w:rFonts w:ascii="Arial" w:hAnsi="Arial" w:cs="Arial"/>
                <w:sz w:val="22"/>
                <w:szCs w:val="22"/>
                <w:vertAlign w:val="superscript"/>
              </w:rPr>
              <w:t>5)</w:t>
            </w:r>
            <w:r>
              <w:rPr>
                <w:rFonts w:ascii="Arial" w:hAnsi="Arial" w:cs="Arial"/>
                <w:sz w:val="22"/>
                <w:szCs w:val="22"/>
              </w:rPr>
              <w:br/>
            </w:r>
            <w:r w:rsidRPr="00F765C0">
              <w:rPr>
                <w:rFonts w:ascii="Arial" w:hAnsi="Arial" w:cs="Arial"/>
                <w:sz w:val="22"/>
                <w:szCs w:val="22"/>
              </w:rPr>
              <w:t>[Mg]</w:t>
            </w:r>
          </w:p>
        </w:tc>
      </w:tr>
      <w:tr w:rsidR="00AA4151" w:rsidRPr="00F765C0" w:rsidTr="00911201">
        <w:trPr>
          <w:trHeight w:val="567"/>
        </w:trPr>
        <w:tc>
          <w:tcPr>
            <w:tcW w:w="1965" w:type="dxa"/>
            <w:gridSpan w:val="2"/>
            <w:vAlign w:val="center"/>
          </w:tcPr>
          <w:p w:rsidR="00AA4151" w:rsidRPr="0001209F" w:rsidRDefault="00AA4151" w:rsidP="00911201">
            <w:pPr>
              <w:jc w:val="center"/>
              <w:rPr>
                <w:rFonts w:ascii="Arial" w:hAnsi="Arial" w:cs="Arial"/>
              </w:rPr>
            </w:pPr>
            <w:r w:rsidRPr="0001209F">
              <w:rPr>
                <w:rFonts w:ascii="Arial" w:hAnsi="Arial" w:cs="Arial"/>
              </w:rPr>
              <w:t>20 01 01</w:t>
            </w:r>
            <w:r w:rsidRPr="0001209F">
              <w:rPr>
                <w:rFonts w:ascii="Arial" w:hAnsi="Arial" w:cs="Arial"/>
              </w:rPr>
              <w:br/>
            </w:r>
          </w:p>
        </w:tc>
        <w:tc>
          <w:tcPr>
            <w:tcW w:w="1966" w:type="dxa"/>
            <w:gridSpan w:val="4"/>
            <w:vAlign w:val="center"/>
          </w:tcPr>
          <w:p w:rsidR="00AA4151" w:rsidRPr="00F00605" w:rsidRDefault="00AA4151" w:rsidP="00911201">
            <w:pPr>
              <w:jc w:val="center"/>
              <w:rPr>
                <w:rFonts w:ascii="Arial" w:hAnsi="Arial" w:cs="Arial"/>
                <w:sz w:val="16"/>
                <w:szCs w:val="16"/>
              </w:rPr>
            </w:pPr>
            <w:r>
              <w:rPr>
                <w:rFonts w:ascii="Arial" w:hAnsi="Arial" w:cs="Arial"/>
                <w:sz w:val="16"/>
                <w:szCs w:val="16"/>
              </w:rPr>
              <w:t>Papier i tektura</w:t>
            </w:r>
          </w:p>
        </w:tc>
        <w:tc>
          <w:tcPr>
            <w:tcW w:w="1965" w:type="dxa"/>
            <w:gridSpan w:val="7"/>
            <w:vAlign w:val="center"/>
          </w:tcPr>
          <w:p w:rsidR="00AA4151" w:rsidRPr="0001209F" w:rsidRDefault="00AA4151" w:rsidP="00911201">
            <w:pPr>
              <w:jc w:val="center"/>
              <w:rPr>
                <w:rFonts w:ascii="Arial" w:hAnsi="Arial" w:cs="Arial"/>
              </w:rPr>
            </w:pPr>
            <w:r w:rsidRPr="0001209F">
              <w:rPr>
                <w:rFonts w:ascii="Arial" w:hAnsi="Arial" w:cs="Arial"/>
              </w:rPr>
              <w:t>1,9</w:t>
            </w:r>
          </w:p>
        </w:tc>
        <w:tc>
          <w:tcPr>
            <w:tcW w:w="1966" w:type="dxa"/>
            <w:gridSpan w:val="3"/>
            <w:vAlign w:val="center"/>
          </w:tcPr>
          <w:p w:rsidR="00AA4151" w:rsidRPr="0001209F" w:rsidRDefault="00AA4151" w:rsidP="00911201">
            <w:pPr>
              <w:jc w:val="center"/>
              <w:rPr>
                <w:rFonts w:ascii="Arial" w:hAnsi="Arial" w:cs="Arial"/>
              </w:rPr>
            </w:pPr>
            <w:r w:rsidRPr="0001209F">
              <w:rPr>
                <w:rFonts w:ascii="Arial" w:hAnsi="Arial" w:cs="Arial"/>
              </w:rPr>
              <w:t>1,9</w:t>
            </w:r>
          </w:p>
        </w:tc>
        <w:tc>
          <w:tcPr>
            <w:tcW w:w="1966" w:type="dxa"/>
            <w:gridSpan w:val="2"/>
            <w:vAlign w:val="center"/>
          </w:tcPr>
          <w:p w:rsidR="00AA4151" w:rsidRPr="0001209F" w:rsidRDefault="00AA4151" w:rsidP="00911201">
            <w:pPr>
              <w:jc w:val="center"/>
              <w:rPr>
                <w:rFonts w:ascii="Arial" w:hAnsi="Arial" w:cs="Arial"/>
              </w:rPr>
            </w:pPr>
            <w:r w:rsidRPr="0001209F">
              <w:rPr>
                <w:rFonts w:ascii="Arial" w:hAnsi="Arial" w:cs="Arial"/>
              </w:rPr>
              <w:t>0,0</w:t>
            </w:r>
          </w:p>
        </w:tc>
      </w:tr>
      <w:tr w:rsidR="00AA4151" w:rsidRPr="00F765C0" w:rsidTr="00911201">
        <w:trPr>
          <w:trHeight w:val="567"/>
        </w:trPr>
        <w:tc>
          <w:tcPr>
            <w:tcW w:w="1965" w:type="dxa"/>
            <w:gridSpan w:val="2"/>
            <w:vAlign w:val="center"/>
          </w:tcPr>
          <w:p w:rsidR="00AA4151" w:rsidRPr="0001209F" w:rsidRDefault="00AA4151" w:rsidP="00911201">
            <w:pPr>
              <w:jc w:val="center"/>
              <w:rPr>
                <w:rFonts w:ascii="Arial" w:hAnsi="Arial" w:cs="Arial"/>
              </w:rPr>
            </w:pPr>
            <w:r w:rsidRPr="0001209F">
              <w:rPr>
                <w:rFonts w:ascii="Arial" w:hAnsi="Arial" w:cs="Arial"/>
              </w:rPr>
              <w:t>15 01 01</w:t>
            </w:r>
          </w:p>
        </w:tc>
        <w:tc>
          <w:tcPr>
            <w:tcW w:w="1966" w:type="dxa"/>
            <w:gridSpan w:val="4"/>
            <w:vAlign w:val="center"/>
          </w:tcPr>
          <w:p w:rsidR="00AA4151" w:rsidRPr="00F00605" w:rsidRDefault="00AA4151" w:rsidP="00911201">
            <w:pPr>
              <w:jc w:val="center"/>
              <w:rPr>
                <w:rFonts w:ascii="Arial" w:hAnsi="Arial" w:cs="Arial"/>
                <w:sz w:val="16"/>
                <w:szCs w:val="16"/>
              </w:rPr>
            </w:pPr>
            <w:r>
              <w:rPr>
                <w:rFonts w:ascii="Arial" w:hAnsi="Arial" w:cs="Arial"/>
                <w:sz w:val="16"/>
                <w:szCs w:val="16"/>
              </w:rPr>
              <w:t>Opakowania z papieru i tektury</w:t>
            </w:r>
          </w:p>
        </w:tc>
        <w:tc>
          <w:tcPr>
            <w:tcW w:w="1965" w:type="dxa"/>
            <w:gridSpan w:val="7"/>
            <w:vAlign w:val="center"/>
          </w:tcPr>
          <w:p w:rsidR="00AA4151" w:rsidRPr="0001209F" w:rsidRDefault="00AA4151" w:rsidP="00911201">
            <w:pPr>
              <w:jc w:val="center"/>
              <w:rPr>
                <w:rFonts w:ascii="Arial" w:hAnsi="Arial" w:cs="Arial"/>
              </w:rPr>
            </w:pPr>
            <w:r w:rsidRPr="0001209F">
              <w:rPr>
                <w:rFonts w:ascii="Arial" w:hAnsi="Arial" w:cs="Arial"/>
              </w:rPr>
              <w:t>3,2</w:t>
            </w:r>
          </w:p>
        </w:tc>
        <w:tc>
          <w:tcPr>
            <w:tcW w:w="1966" w:type="dxa"/>
            <w:gridSpan w:val="3"/>
            <w:vAlign w:val="center"/>
          </w:tcPr>
          <w:p w:rsidR="00AA4151" w:rsidRPr="0001209F" w:rsidRDefault="00AA4151" w:rsidP="00911201">
            <w:pPr>
              <w:jc w:val="center"/>
              <w:rPr>
                <w:rFonts w:ascii="Arial" w:hAnsi="Arial" w:cs="Arial"/>
              </w:rPr>
            </w:pPr>
            <w:r w:rsidRPr="0001209F">
              <w:rPr>
                <w:rFonts w:ascii="Arial" w:hAnsi="Arial" w:cs="Arial"/>
              </w:rPr>
              <w:t>3,2</w:t>
            </w:r>
          </w:p>
        </w:tc>
        <w:tc>
          <w:tcPr>
            <w:tcW w:w="1966" w:type="dxa"/>
            <w:gridSpan w:val="2"/>
            <w:vAlign w:val="center"/>
          </w:tcPr>
          <w:p w:rsidR="00AA4151" w:rsidRPr="0001209F" w:rsidRDefault="00AA4151" w:rsidP="00911201">
            <w:pPr>
              <w:jc w:val="center"/>
              <w:rPr>
                <w:rFonts w:ascii="Arial" w:hAnsi="Arial" w:cs="Arial"/>
              </w:rPr>
            </w:pPr>
            <w:r w:rsidRPr="0001209F">
              <w:rPr>
                <w:rFonts w:ascii="Arial" w:hAnsi="Arial" w:cs="Arial"/>
              </w:rPr>
              <w:t>0,0</w:t>
            </w:r>
          </w:p>
        </w:tc>
      </w:tr>
      <w:tr w:rsidR="00AA4151" w:rsidRPr="00F765C0" w:rsidTr="00911201">
        <w:trPr>
          <w:trHeight w:val="567"/>
        </w:trPr>
        <w:tc>
          <w:tcPr>
            <w:tcW w:w="1965" w:type="dxa"/>
            <w:gridSpan w:val="2"/>
            <w:vAlign w:val="center"/>
          </w:tcPr>
          <w:p w:rsidR="00AA4151" w:rsidRPr="0001209F" w:rsidRDefault="00AA4151" w:rsidP="00911201">
            <w:pPr>
              <w:jc w:val="center"/>
              <w:rPr>
                <w:rFonts w:ascii="Arial" w:hAnsi="Arial" w:cs="Arial"/>
              </w:rPr>
            </w:pPr>
            <w:r w:rsidRPr="0001209F">
              <w:rPr>
                <w:rFonts w:ascii="Arial" w:hAnsi="Arial" w:cs="Arial"/>
              </w:rPr>
              <w:t>15 01 02</w:t>
            </w:r>
          </w:p>
        </w:tc>
        <w:tc>
          <w:tcPr>
            <w:tcW w:w="1966" w:type="dxa"/>
            <w:gridSpan w:val="4"/>
            <w:vAlign w:val="center"/>
          </w:tcPr>
          <w:p w:rsidR="00AA4151" w:rsidRPr="00F00605" w:rsidRDefault="00AA4151" w:rsidP="00911201">
            <w:pPr>
              <w:jc w:val="center"/>
              <w:rPr>
                <w:rFonts w:ascii="Arial" w:hAnsi="Arial" w:cs="Arial"/>
                <w:sz w:val="16"/>
                <w:szCs w:val="16"/>
              </w:rPr>
            </w:pPr>
            <w:r>
              <w:rPr>
                <w:rFonts w:ascii="Arial" w:hAnsi="Arial" w:cs="Arial"/>
                <w:sz w:val="16"/>
                <w:szCs w:val="16"/>
              </w:rPr>
              <w:t>Opakowania z tworzyw sztucznych</w:t>
            </w:r>
          </w:p>
        </w:tc>
        <w:tc>
          <w:tcPr>
            <w:tcW w:w="1965" w:type="dxa"/>
            <w:gridSpan w:val="7"/>
            <w:vAlign w:val="center"/>
          </w:tcPr>
          <w:p w:rsidR="00AA4151" w:rsidRPr="0001209F" w:rsidRDefault="00AA4151" w:rsidP="00911201">
            <w:pPr>
              <w:jc w:val="center"/>
              <w:rPr>
                <w:rFonts w:ascii="Arial" w:hAnsi="Arial" w:cs="Arial"/>
              </w:rPr>
            </w:pPr>
            <w:r w:rsidRPr="0001209F">
              <w:rPr>
                <w:rFonts w:ascii="Arial" w:hAnsi="Arial" w:cs="Arial"/>
              </w:rPr>
              <w:t>37</w:t>
            </w:r>
          </w:p>
        </w:tc>
        <w:tc>
          <w:tcPr>
            <w:tcW w:w="1966" w:type="dxa"/>
            <w:gridSpan w:val="3"/>
            <w:vAlign w:val="center"/>
          </w:tcPr>
          <w:p w:rsidR="00AA4151" w:rsidRPr="0001209F" w:rsidRDefault="00AA4151" w:rsidP="00911201">
            <w:pPr>
              <w:jc w:val="center"/>
              <w:rPr>
                <w:rFonts w:ascii="Arial" w:hAnsi="Arial" w:cs="Arial"/>
              </w:rPr>
            </w:pPr>
            <w:r w:rsidRPr="0001209F">
              <w:rPr>
                <w:rFonts w:ascii="Arial" w:hAnsi="Arial" w:cs="Arial"/>
              </w:rPr>
              <w:t>37</w:t>
            </w:r>
          </w:p>
        </w:tc>
        <w:tc>
          <w:tcPr>
            <w:tcW w:w="1966" w:type="dxa"/>
            <w:gridSpan w:val="2"/>
            <w:vAlign w:val="center"/>
          </w:tcPr>
          <w:p w:rsidR="00AA4151" w:rsidRPr="0001209F" w:rsidRDefault="00AA4151" w:rsidP="00911201">
            <w:pPr>
              <w:jc w:val="center"/>
              <w:rPr>
                <w:rFonts w:ascii="Arial" w:hAnsi="Arial" w:cs="Arial"/>
              </w:rPr>
            </w:pPr>
            <w:r w:rsidRPr="0001209F">
              <w:rPr>
                <w:rFonts w:ascii="Arial" w:hAnsi="Arial" w:cs="Arial"/>
              </w:rPr>
              <w:t>0,0</w:t>
            </w:r>
          </w:p>
        </w:tc>
      </w:tr>
      <w:tr w:rsidR="00AA4151" w:rsidRPr="00F765C0" w:rsidTr="00911201">
        <w:trPr>
          <w:trHeight w:val="567"/>
        </w:trPr>
        <w:tc>
          <w:tcPr>
            <w:tcW w:w="1965" w:type="dxa"/>
            <w:gridSpan w:val="2"/>
            <w:vAlign w:val="center"/>
          </w:tcPr>
          <w:p w:rsidR="00AA4151" w:rsidRPr="0001209F" w:rsidRDefault="00AA4151" w:rsidP="00911201">
            <w:pPr>
              <w:jc w:val="center"/>
              <w:rPr>
                <w:rFonts w:ascii="Arial" w:hAnsi="Arial" w:cs="Arial"/>
              </w:rPr>
            </w:pPr>
            <w:r w:rsidRPr="0001209F">
              <w:rPr>
                <w:rFonts w:ascii="Arial" w:hAnsi="Arial" w:cs="Arial"/>
              </w:rPr>
              <w:t>15 01 07</w:t>
            </w:r>
          </w:p>
        </w:tc>
        <w:tc>
          <w:tcPr>
            <w:tcW w:w="1966" w:type="dxa"/>
            <w:gridSpan w:val="4"/>
            <w:vAlign w:val="center"/>
          </w:tcPr>
          <w:p w:rsidR="00AA4151" w:rsidRPr="00F00605" w:rsidRDefault="00AA4151" w:rsidP="00911201">
            <w:pPr>
              <w:jc w:val="center"/>
              <w:rPr>
                <w:rFonts w:ascii="Arial" w:hAnsi="Arial" w:cs="Arial"/>
                <w:sz w:val="16"/>
                <w:szCs w:val="16"/>
              </w:rPr>
            </w:pPr>
            <w:r>
              <w:rPr>
                <w:rFonts w:ascii="Arial" w:hAnsi="Arial" w:cs="Arial"/>
                <w:sz w:val="16"/>
                <w:szCs w:val="16"/>
              </w:rPr>
              <w:t>Opakowania ze szkła</w:t>
            </w:r>
          </w:p>
        </w:tc>
        <w:tc>
          <w:tcPr>
            <w:tcW w:w="1965" w:type="dxa"/>
            <w:gridSpan w:val="7"/>
            <w:vAlign w:val="center"/>
          </w:tcPr>
          <w:p w:rsidR="00AA4151" w:rsidRPr="0001209F" w:rsidRDefault="00AA4151" w:rsidP="00911201">
            <w:pPr>
              <w:jc w:val="center"/>
              <w:rPr>
                <w:rFonts w:ascii="Arial" w:hAnsi="Arial" w:cs="Arial"/>
              </w:rPr>
            </w:pPr>
            <w:r w:rsidRPr="0001209F">
              <w:rPr>
                <w:rFonts w:ascii="Arial" w:hAnsi="Arial" w:cs="Arial"/>
              </w:rPr>
              <w:t>36,6</w:t>
            </w:r>
          </w:p>
        </w:tc>
        <w:tc>
          <w:tcPr>
            <w:tcW w:w="1966" w:type="dxa"/>
            <w:gridSpan w:val="3"/>
            <w:vAlign w:val="center"/>
          </w:tcPr>
          <w:p w:rsidR="00AA4151" w:rsidRPr="0001209F" w:rsidRDefault="00AA4151" w:rsidP="00911201">
            <w:pPr>
              <w:jc w:val="center"/>
              <w:rPr>
                <w:rFonts w:ascii="Arial" w:hAnsi="Arial" w:cs="Arial"/>
              </w:rPr>
            </w:pPr>
            <w:r w:rsidRPr="0001209F">
              <w:rPr>
                <w:rFonts w:ascii="Arial" w:hAnsi="Arial" w:cs="Arial"/>
              </w:rPr>
              <w:t>35,7</w:t>
            </w:r>
          </w:p>
        </w:tc>
        <w:tc>
          <w:tcPr>
            <w:tcW w:w="1966" w:type="dxa"/>
            <w:gridSpan w:val="2"/>
            <w:vAlign w:val="center"/>
          </w:tcPr>
          <w:p w:rsidR="00AA4151" w:rsidRPr="0001209F" w:rsidRDefault="00AA4151" w:rsidP="00911201">
            <w:pPr>
              <w:jc w:val="center"/>
              <w:rPr>
                <w:rFonts w:ascii="Arial" w:hAnsi="Arial" w:cs="Arial"/>
              </w:rPr>
            </w:pPr>
            <w:r w:rsidRPr="0001209F">
              <w:rPr>
                <w:rFonts w:ascii="Arial" w:hAnsi="Arial" w:cs="Arial"/>
              </w:rPr>
              <w:t>0,0</w:t>
            </w:r>
          </w:p>
        </w:tc>
      </w:tr>
      <w:tr w:rsidR="00AA4151" w:rsidRPr="00F765C0" w:rsidTr="00911201">
        <w:tc>
          <w:tcPr>
            <w:tcW w:w="4914" w:type="dxa"/>
            <w:gridSpan w:val="10"/>
            <w:shd w:val="clear" w:color="auto" w:fill="E6E6E6"/>
          </w:tcPr>
          <w:p w:rsidR="00AA4151" w:rsidRPr="00F765C0" w:rsidRDefault="00AA4151" w:rsidP="00911201">
            <w:pPr>
              <w:rPr>
                <w:rFonts w:ascii="Arial" w:hAnsi="Arial" w:cs="Arial"/>
                <w:sz w:val="22"/>
                <w:szCs w:val="22"/>
              </w:rPr>
            </w:pPr>
            <w:r w:rsidRPr="00F765C0">
              <w:rPr>
                <w:rFonts w:ascii="Arial" w:hAnsi="Arial" w:cs="Arial"/>
                <w:sz w:val="22"/>
                <w:szCs w:val="22"/>
              </w:rPr>
              <w:t>Osiągnięty poziom recyklingu, przygotowania</w:t>
            </w:r>
            <w:r>
              <w:rPr>
                <w:rFonts w:ascii="Arial" w:hAnsi="Arial" w:cs="Arial"/>
                <w:sz w:val="22"/>
                <w:szCs w:val="22"/>
              </w:rPr>
              <w:br/>
            </w:r>
            <w:r w:rsidRPr="00F765C0">
              <w:rPr>
                <w:rFonts w:ascii="Arial" w:hAnsi="Arial" w:cs="Arial"/>
                <w:sz w:val="22"/>
                <w:szCs w:val="22"/>
              </w:rPr>
              <w:t>do ponownego użycia</w:t>
            </w:r>
            <w:r w:rsidRPr="00143539">
              <w:rPr>
                <w:rFonts w:ascii="Arial" w:hAnsi="Arial" w:cs="Arial"/>
                <w:sz w:val="22"/>
                <w:szCs w:val="22"/>
                <w:vertAlign w:val="superscript"/>
              </w:rPr>
              <w:t>11)</w:t>
            </w:r>
            <w:r w:rsidRPr="00F765C0">
              <w:rPr>
                <w:rFonts w:ascii="Arial" w:hAnsi="Arial" w:cs="Arial"/>
                <w:sz w:val="22"/>
                <w:szCs w:val="22"/>
              </w:rPr>
              <w:t xml:space="preserve"> następujących frakcji</w:t>
            </w:r>
            <w:r>
              <w:rPr>
                <w:rFonts w:ascii="Arial" w:hAnsi="Arial" w:cs="Arial"/>
                <w:sz w:val="22"/>
                <w:szCs w:val="22"/>
              </w:rPr>
              <w:br/>
            </w:r>
            <w:r w:rsidRPr="00F765C0">
              <w:rPr>
                <w:rFonts w:ascii="Arial" w:hAnsi="Arial" w:cs="Arial"/>
                <w:sz w:val="22"/>
                <w:szCs w:val="22"/>
              </w:rPr>
              <w:t>odpadów komunalnych: papieru, metali,</w:t>
            </w:r>
            <w:r>
              <w:rPr>
                <w:rFonts w:ascii="Arial" w:hAnsi="Arial" w:cs="Arial"/>
                <w:sz w:val="22"/>
                <w:szCs w:val="22"/>
              </w:rPr>
              <w:br/>
            </w:r>
            <w:r w:rsidRPr="00F765C0">
              <w:rPr>
                <w:rFonts w:ascii="Arial" w:hAnsi="Arial" w:cs="Arial"/>
                <w:sz w:val="22"/>
                <w:szCs w:val="22"/>
              </w:rPr>
              <w:t>tworzyw sztucznych i szkła [%]</w:t>
            </w:r>
          </w:p>
        </w:tc>
        <w:tc>
          <w:tcPr>
            <w:tcW w:w="4914" w:type="dxa"/>
            <w:gridSpan w:val="8"/>
          </w:tcPr>
          <w:p w:rsidR="00AA4151" w:rsidRPr="008F007F" w:rsidRDefault="00AA4151" w:rsidP="00911201">
            <w:pPr>
              <w:rPr>
                <w:rFonts w:ascii="Arial" w:hAnsi="Arial" w:cs="Arial"/>
                <w:b/>
                <w:sz w:val="44"/>
                <w:szCs w:val="44"/>
              </w:rPr>
            </w:pPr>
            <w:r w:rsidRPr="008F007F">
              <w:rPr>
                <w:rFonts w:ascii="Arial" w:hAnsi="Arial" w:cs="Arial"/>
                <w:b/>
                <w:sz w:val="44"/>
                <w:szCs w:val="44"/>
              </w:rPr>
              <w:t>27,18%</w:t>
            </w:r>
          </w:p>
        </w:tc>
      </w:tr>
      <w:tr w:rsidR="00AA4151" w:rsidRPr="00143539" w:rsidTr="00911201">
        <w:tc>
          <w:tcPr>
            <w:tcW w:w="9828" w:type="dxa"/>
            <w:gridSpan w:val="18"/>
            <w:shd w:val="clear" w:color="auto" w:fill="E6E6E6"/>
          </w:tcPr>
          <w:p w:rsidR="00AA4151" w:rsidRPr="00143539" w:rsidRDefault="00AA4151" w:rsidP="00911201">
            <w:pPr>
              <w:rPr>
                <w:rFonts w:ascii="Arial" w:hAnsi="Arial" w:cs="Arial"/>
                <w:b/>
                <w:sz w:val="22"/>
                <w:szCs w:val="22"/>
              </w:rPr>
            </w:pPr>
            <w:r w:rsidRPr="00143539">
              <w:rPr>
                <w:rFonts w:ascii="Arial" w:hAnsi="Arial" w:cs="Arial"/>
                <w:b/>
                <w:sz w:val="22"/>
                <w:szCs w:val="22"/>
              </w:rPr>
              <w:t>VI. POZIOM RECYKLINGU, PRZYGOTOWANIA DO PONOWNEGO UŻYCIA I ODZYSKU</w:t>
            </w:r>
            <w:r>
              <w:rPr>
                <w:rFonts w:ascii="Arial" w:hAnsi="Arial" w:cs="Arial"/>
                <w:b/>
                <w:sz w:val="22"/>
                <w:szCs w:val="22"/>
              </w:rPr>
              <w:br/>
            </w:r>
            <w:r w:rsidRPr="00143539">
              <w:rPr>
                <w:rFonts w:ascii="Arial" w:hAnsi="Arial" w:cs="Arial"/>
                <w:b/>
                <w:sz w:val="22"/>
                <w:szCs w:val="22"/>
              </w:rPr>
              <w:t>INNYMI METODAMI INNYCH NIŻ NIEBEZPIECZNE ODPADÓW BUDOWLANYCH</w:t>
            </w:r>
            <w:r>
              <w:rPr>
                <w:rFonts w:ascii="Arial" w:hAnsi="Arial" w:cs="Arial"/>
                <w:b/>
                <w:sz w:val="22"/>
                <w:szCs w:val="22"/>
              </w:rPr>
              <w:br/>
            </w:r>
            <w:r w:rsidRPr="00143539">
              <w:rPr>
                <w:rFonts w:ascii="Arial" w:hAnsi="Arial" w:cs="Arial"/>
                <w:b/>
                <w:sz w:val="22"/>
                <w:szCs w:val="22"/>
              </w:rPr>
              <w:lastRenderedPageBreak/>
              <w:t>I ROZBIÓRKOWYCH12) Z ODEBRANYCH Z OBSZARU GMINY ODPADÓW</w:t>
            </w:r>
            <w:r>
              <w:rPr>
                <w:rFonts w:ascii="Arial" w:hAnsi="Arial" w:cs="Arial"/>
                <w:b/>
                <w:sz w:val="22"/>
                <w:szCs w:val="22"/>
              </w:rPr>
              <w:br/>
            </w:r>
            <w:r w:rsidRPr="00143539">
              <w:rPr>
                <w:rFonts w:ascii="Arial" w:hAnsi="Arial" w:cs="Arial"/>
                <w:b/>
                <w:sz w:val="22"/>
                <w:szCs w:val="22"/>
              </w:rPr>
              <w:t>KOMUNALNYCH</w:t>
            </w:r>
          </w:p>
        </w:tc>
      </w:tr>
      <w:tr w:rsidR="00AA4151" w:rsidRPr="00F765C0" w:rsidTr="00911201">
        <w:tc>
          <w:tcPr>
            <w:tcW w:w="1619" w:type="dxa"/>
            <w:shd w:val="clear" w:color="auto" w:fill="E6E6E6"/>
            <w:vAlign w:val="center"/>
          </w:tcPr>
          <w:p w:rsidR="00AA4151" w:rsidRPr="00F765C0" w:rsidRDefault="00AA4151" w:rsidP="00911201">
            <w:pPr>
              <w:jc w:val="center"/>
              <w:rPr>
                <w:rFonts w:ascii="Arial" w:hAnsi="Arial" w:cs="Arial"/>
                <w:sz w:val="22"/>
                <w:szCs w:val="22"/>
              </w:rPr>
            </w:pPr>
            <w:r w:rsidRPr="00F765C0">
              <w:rPr>
                <w:rFonts w:ascii="Arial" w:hAnsi="Arial" w:cs="Arial"/>
                <w:sz w:val="22"/>
                <w:szCs w:val="22"/>
              </w:rPr>
              <w:lastRenderedPageBreak/>
              <w:t>Kod</w:t>
            </w:r>
            <w:r>
              <w:rPr>
                <w:rFonts w:ascii="Arial" w:hAnsi="Arial" w:cs="Arial"/>
                <w:sz w:val="22"/>
                <w:szCs w:val="22"/>
              </w:rPr>
              <w:br/>
            </w:r>
            <w:r w:rsidRPr="00F765C0">
              <w:rPr>
                <w:rFonts w:ascii="Arial" w:hAnsi="Arial" w:cs="Arial"/>
                <w:sz w:val="22"/>
                <w:szCs w:val="22"/>
              </w:rPr>
              <w:t>odebranych</w:t>
            </w:r>
            <w:r>
              <w:rPr>
                <w:rFonts w:ascii="Arial" w:hAnsi="Arial" w:cs="Arial"/>
                <w:sz w:val="22"/>
                <w:szCs w:val="22"/>
              </w:rPr>
              <w:br/>
            </w:r>
            <w:r w:rsidRPr="00F765C0">
              <w:rPr>
                <w:rFonts w:ascii="Arial" w:hAnsi="Arial" w:cs="Arial"/>
                <w:sz w:val="22"/>
                <w:szCs w:val="22"/>
              </w:rPr>
              <w:t>odpadów</w:t>
            </w:r>
            <w:r w:rsidRPr="00192684">
              <w:rPr>
                <w:rFonts w:ascii="Arial" w:hAnsi="Arial" w:cs="Arial"/>
                <w:sz w:val="22"/>
                <w:szCs w:val="22"/>
                <w:vertAlign w:val="superscript"/>
              </w:rPr>
              <w:t>4)</w:t>
            </w:r>
          </w:p>
        </w:tc>
        <w:tc>
          <w:tcPr>
            <w:tcW w:w="1619" w:type="dxa"/>
            <w:gridSpan w:val="4"/>
            <w:shd w:val="clear" w:color="auto" w:fill="E6E6E6"/>
            <w:vAlign w:val="center"/>
          </w:tcPr>
          <w:p w:rsidR="00AA4151" w:rsidRPr="00F765C0" w:rsidRDefault="00AA4151" w:rsidP="00911201">
            <w:pPr>
              <w:jc w:val="center"/>
              <w:rPr>
                <w:rFonts w:ascii="Arial" w:hAnsi="Arial" w:cs="Arial"/>
                <w:sz w:val="22"/>
                <w:szCs w:val="22"/>
              </w:rPr>
            </w:pPr>
            <w:r w:rsidRPr="00F765C0">
              <w:rPr>
                <w:rFonts w:ascii="Arial" w:hAnsi="Arial" w:cs="Arial"/>
                <w:sz w:val="22"/>
                <w:szCs w:val="22"/>
              </w:rPr>
              <w:t>Rodzaj</w:t>
            </w:r>
            <w:r>
              <w:rPr>
                <w:rFonts w:ascii="Arial" w:hAnsi="Arial" w:cs="Arial"/>
                <w:sz w:val="22"/>
                <w:szCs w:val="22"/>
              </w:rPr>
              <w:br/>
            </w:r>
            <w:r w:rsidRPr="00F765C0">
              <w:rPr>
                <w:rFonts w:ascii="Arial" w:hAnsi="Arial" w:cs="Arial"/>
                <w:sz w:val="22"/>
                <w:szCs w:val="22"/>
              </w:rPr>
              <w:t>odebranych</w:t>
            </w:r>
            <w:r>
              <w:rPr>
                <w:rFonts w:ascii="Arial" w:hAnsi="Arial" w:cs="Arial"/>
                <w:sz w:val="22"/>
                <w:szCs w:val="22"/>
              </w:rPr>
              <w:br/>
            </w:r>
            <w:r w:rsidRPr="00F765C0">
              <w:rPr>
                <w:rFonts w:ascii="Arial" w:hAnsi="Arial" w:cs="Arial"/>
                <w:sz w:val="22"/>
                <w:szCs w:val="22"/>
              </w:rPr>
              <w:t>odpadów</w:t>
            </w:r>
            <w:r w:rsidRPr="00192684">
              <w:rPr>
                <w:rFonts w:ascii="Arial" w:hAnsi="Arial" w:cs="Arial"/>
                <w:sz w:val="22"/>
                <w:szCs w:val="22"/>
                <w:vertAlign w:val="superscript"/>
              </w:rPr>
              <w:t>4)</w:t>
            </w:r>
          </w:p>
        </w:tc>
        <w:tc>
          <w:tcPr>
            <w:tcW w:w="1619" w:type="dxa"/>
            <w:gridSpan w:val="4"/>
            <w:shd w:val="clear" w:color="auto" w:fill="E6E6E6"/>
            <w:vAlign w:val="center"/>
          </w:tcPr>
          <w:p w:rsidR="00AA4151" w:rsidRPr="00F765C0" w:rsidRDefault="00AA4151" w:rsidP="00911201">
            <w:pPr>
              <w:jc w:val="center"/>
              <w:rPr>
                <w:rFonts w:ascii="Arial" w:hAnsi="Arial" w:cs="Arial"/>
                <w:sz w:val="22"/>
                <w:szCs w:val="22"/>
              </w:rPr>
            </w:pPr>
            <w:r w:rsidRPr="00F765C0">
              <w:rPr>
                <w:rFonts w:ascii="Arial" w:hAnsi="Arial" w:cs="Arial"/>
                <w:sz w:val="22"/>
                <w:szCs w:val="22"/>
              </w:rPr>
              <w:t>Łączna masa</w:t>
            </w:r>
            <w:r>
              <w:rPr>
                <w:rFonts w:ascii="Arial" w:hAnsi="Arial" w:cs="Arial"/>
                <w:sz w:val="22"/>
                <w:szCs w:val="22"/>
              </w:rPr>
              <w:br/>
            </w:r>
            <w:r w:rsidRPr="00F765C0">
              <w:rPr>
                <w:rFonts w:ascii="Arial" w:hAnsi="Arial" w:cs="Arial"/>
                <w:sz w:val="22"/>
                <w:szCs w:val="22"/>
              </w:rPr>
              <w:t>odebranych</w:t>
            </w:r>
            <w:r>
              <w:rPr>
                <w:rFonts w:ascii="Arial" w:hAnsi="Arial" w:cs="Arial"/>
                <w:sz w:val="22"/>
                <w:szCs w:val="22"/>
              </w:rPr>
              <w:br/>
            </w:r>
            <w:r w:rsidRPr="00F765C0">
              <w:rPr>
                <w:rFonts w:ascii="Arial" w:hAnsi="Arial" w:cs="Arial"/>
                <w:sz w:val="22"/>
                <w:szCs w:val="22"/>
              </w:rPr>
              <w:t>odpadów</w:t>
            </w:r>
            <w:r w:rsidRPr="00192684">
              <w:rPr>
                <w:rFonts w:ascii="Arial" w:hAnsi="Arial" w:cs="Arial"/>
                <w:sz w:val="22"/>
                <w:szCs w:val="22"/>
                <w:vertAlign w:val="superscript"/>
              </w:rPr>
              <w:t>5)</w:t>
            </w:r>
            <w:r>
              <w:rPr>
                <w:rFonts w:ascii="Arial" w:hAnsi="Arial" w:cs="Arial"/>
                <w:sz w:val="22"/>
                <w:szCs w:val="22"/>
              </w:rPr>
              <w:br/>
            </w:r>
            <w:r w:rsidRPr="00F765C0">
              <w:rPr>
                <w:rFonts w:ascii="Arial" w:hAnsi="Arial" w:cs="Arial"/>
                <w:sz w:val="22"/>
                <w:szCs w:val="22"/>
              </w:rPr>
              <w:t>[Mg]</w:t>
            </w:r>
          </w:p>
        </w:tc>
        <w:tc>
          <w:tcPr>
            <w:tcW w:w="1620" w:type="dxa"/>
            <w:gridSpan w:val="5"/>
            <w:shd w:val="clear" w:color="auto" w:fill="E6E6E6"/>
            <w:vAlign w:val="center"/>
          </w:tcPr>
          <w:p w:rsidR="00AA4151" w:rsidRPr="00F765C0" w:rsidRDefault="00AA4151" w:rsidP="00911201">
            <w:pPr>
              <w:jc w:val="center"/>
              <w:rPr>
                <w:rFonts w:ascii="Arial" w:hAnsi="Arial" w:cs="Arial"/>
                <w:sz w:val="22"/>
                <w:szCs w:val="22"/>
              </w:rPr>
            </w:pPr>
            <w:r w:rsidRPr="00F765C0">
              <w:rPr>
                <w:rFonts w:ascii="Arial" w:hAnsi="Arial" w:cs="Arial"/>
                <w:sz w:val="22"/>
                <w:szCs w:val="22"/>
              </w:rPr>
              <w:t>Masa</w:t>
            </w:r>
            <w:r>
              <w:rPr>
                <w:rFonts w:ascii="Arial" w:hAnsi="Arial" w:cs="Arial"/>
                <w:sz w:val="22"/>
                <w:szCs w:val="22"/>
              </w:rPr>
              <w:br/>
            </w:r>
            <w:r w:rsidRPr="00F765C0">
              <w:rPr>
                <w:rFonts w:ascii="Arial" w:hAnsi="Arial" w:cs="Arial"/>
                <w:sz w:val="22"/>
                <w:szCs w:val="22"/>
              </w:rPr>
              <w:t>odpadów</w:t>
            </w:r>
            <w:r>
              <w:rPr>
                <w:rFonts w:ascii="Arial" w:hAnsi="Arial" w:cs="Arial"/>
                <w:sz w:val="22"/>
                <w:szCs w:val="22"/>
              </w:rPr>
              <w:br/>
            </w:r>
            <w:r w:rsidRPr="00F765C0">
              <w:rPr>
                <w:rFonts w:ascii="Arial" w:hAnsi="Arial" w:cs="Arial"/>
                <w:sz w:val="22"/>
                <w:szCs w:val="22"/>
              </w:rPr>
              <w:t>poddanych</w:t>
            </w:r>
            <w:r>
              <w:rPr>
                <w:rFonts w:ascii="Arial" w:hAnsi="Arial" w:cs="Arial"/>
                <w:sz w:val="22"/>
                <w:szCs w:val="22"/>
              </w:rPr>
              <w:br/>
            </w:r>
            <w:r w:rsidRPr="00F765C0">
              <w:rPr>
                <w:rFonts w:ascii="Arial" w:hAnsi="Arial" w:cs="Arial"/>
                <w:sz w:val="22"/>
                <w:szCs w:val="22"/>
              </w:rPr>
              <w:t>recyklingowi</w:t>
            </w:r>
            <w:r w:rsidRPr="00192684">
              <w:rPr>
                <w:rFonts w:ascii="Arial" w:hAnsi="Arial" w:cs="Arial"/>
                <w:sz w:val="22"/>
                <w:szCs w:val="22"/>
                <w:vertAlign w:val="superscript"/>
              </w:rPr>
              <w:t>5)</w:t>
            </w:r>
            <w:r>
              <w:rPr>
                <w:rFonts w:ascii="Arial" w:hAnsi="Arial" w:cs="Arial"/>
                <w:sz w:val="22"/>
                <w:szCs w:val="22"/>
              </w:rPr>
              <w:br/>
            </w:r>
            <w:r w:rsidRPr="00F765C0">
              <w:rPr>
                <w:rFonts w:ascii="Arial" w:hAnsi="Arial" w:cs="Arial"/>
                <w:sz w:val="22"/>
                <w:szCs w:val="22"/>
              </w:rPr>
              <w:t>[Mg]</w:t>
            </w:r>
          </w:p>
        </w:tc>
        <w:tc>
          <w:tcPr>
            <w:tcW w:w="1890" w:type="dxa"/>
            <w:gridSpan w:val="3"/>
            <w:shd w:val="clear" w:color="auto" w:fill="E6E6E6"/>
            <w:vAlign w:val="center"/>
          </w:tcPr>
          <w:p w:rsidR="00AA4151" w:rsidRPr="00F765C0" w:rsidRDefault="00AA4151" w:rsidP="00911201">
            <w:pPr>
              <w:jc w:val="center"/>
              <w:rPr>
                <w:rFonts w:ascii="Arial" w:hAnsi="Arial" w:cs="Arial"/>
                <w:sz w:val="22"/>
                <w:szCs w:val="22"/>
              </w:rPr>
            </w:pPr>
            <w:r w:rsidRPr="00F765C0">
              <w:rPr>
                <w:rFonts w:ascii="Arial" w:hAnsi="Arial" w:cs="Arial"/>
                <w:sz w:val="22"/>
                <w:szCs w:val="22"/>
              </w:rPr>
              <w:t>Masa odpadów</w:t>
            </w:r>
            <w:r>
              <w:rPr>
                <w:rFonts w:ascii="Arial" w:hAnsi="Arial" w:cs="Arial"/>
                <w:sz w:val="22"/>
                <w:szCs w:val="22"/>
              </w:rPr>
              <w:br/>
            </w:r>
            <w:r w:rsidRPr="00F765C0">
              <w:rPr>
                <w:rFonts w:ascii="Arial" w:hAnsi="Arial" w:cs="Arial"/>
                <w:sz w:val="22"/>
                <w:szCs w:val="22"/>
              </w:rPr>
              <w:t>przygotowanych</w:t>
            </w:r>
            <w:r>
              <w:rPr>
                <w:rFonts w:ascii="Arial" w:hAnsi="Arial" w:cs="Arial"/>
                <w:sz w:val="22"/>
                <w:szCs w:val="22"/>
              </w:rPr>
              <w:br/>
            </w:r>
            <w:r w:rsidRPr="00F765C0">
              <w:rPr>
                <w:rFonts w:ascii="Arial" w:hAnsi="Arial" w:cs="Arial"/>
                <w:sz w:val="22"/>
                <w:szCs w:val="22"/>
              </w:rPr>
              <w:t>do ponownego</w:t>
            </w:r>
            <w:r>
              <w:rPr>
                <w:rFonts w:ascii="Arial" w:hAnsi="Arial" w:cs="Arial"/>
                <w:sz w:val="22"/>
                <w:szCs w:val="22"/>
              </w:rPr>
              <w:br/>
            </w:r>
            <w:r w:rsidRPr="00F765C0">
              <w:rPr>
                <w:rFonts w:ascii="Arial" w:hAnsi="Arial" w:cs="Arial"/>
                <w:sz w:val="22"/>
                <w:szCs w:val="22"/>
              </w:rPr>
              <w:t>użycia</w:t>
            </w:r>
            <w:r w:rsidRPr="00192684">
              <w:rPr>
                <w:rFonts w:ascii="Arial" w:hAnsi="Arial" w:cs="Arial"/>
                <w:sz w:val="22"/>
                <w:szCs w:val="22"/>
                <w:vertAlign w:val="superscript"/>
              </w:rPr>
              <w:t>5)</w:t>
            </w:r>
            <w:r>
              <w:rPr>
                <w:rFonts w:ascii="Arial" w:hAnsi="Arial" w:cs="Arial"/>
                <w:sz w:val="22"/>
                <w:szCs w:val="22"/>
              </w:rPr>
              <w:br/>
            </w:r>
            <w:r w:rsidRPr="00F765C0">
              <w:rPr>
                <w:rFonts w:ascii="Arial" w:hAnsi="Arial" w:cs="Arial"/>
                <w:sz w:val="22"/>
                <w:szCs w:val="22"/>
              </w:rPr>
              <w:t>[Mg]</w:t>
            </w:r>
          </w:p>
        </w:tc>
        <w:tc>
          <w:tcPr>
            <w:tcW w:w="1461" w:type="dxa"/>
            <w:shd w:val="clear" w:color="auto" w:fill="E6E6E6"/>
            <w:vAlign w:val="center"/>
          </w:tcPr>
          <w:p w:rsidR="00AA4151" w:rsidRPr="00F765C0" w:rsidRDefault="00AA4151" w:rsidP="00911201">
            <w:pPr>
              <w:jc w:val="center"/>
              <w:rPr>
                <w:rFonts w:ascii="Arial" w:hAnsi="Arial" w:cs="Arial"/>
                <w:sz w:val="22"/>
                <w:szCs w:val="22"/>
              </w:rPr>
            </w:pPr>
            <w:r w:rsidRPr="00F765C0">
              <w:rPr>
                <w:rFonts w:ascii="Arial" w:hAnsi="Arial" w:cs="Arial"/>
                <w:sz w:val="22"/>
                <w:szCs w:val="22"/>
              </w:rPr>
              <w:t>Masa</w:t>
            </w:r>
            <w:r>
              <w:rPr>
                <w:rFonts w:ascii="Arial" w:hAnsi="Arial" w:cs="Arial"/>
                <w:sz w:val="22"/>
                <w:szCs w:val="22"/>
              </w:rPr>
              <w:br/>
            </w:r>
            <w:r w:rsidRPr="00F765C0">
              <w:rPr>
                <w:rFonts w:ascii="Arial" w:hAnsi="Arial" w:cs="Arial"/>
                <w:sz w:val="22"/>
                <w:szCs w:val="22"/>
              </w:rPr>
              <w:t>odpadów</w:t>
            </w:r>
            <w:r>
              <w:rPr>
                <w:rFonts w:ascii="Arial" w:hAnsi="Arial" w:cs="Arial"/>
                <w:sz w:val="22"/>
                <w:szCs w:val="22"/>
              </w:rPr>
              <w:br/>
            </w:r>
            <w:r w:rsidRPr="00F765C0">
              <w:rPr>
                <w:rFonts w:ascii="Arial" w:hAnsi="Arial" w:cs="Arial"/>
                <w:sz w:val="22"/>
                <w:szCs w:val="22"/>
              </w:rPr>
              <w:t>poddanych</w:t>
            </w:r>
            <w:r>
              <w:rPr>
                <w:rFonts w:ascii="Arial" w:hAnsi="Arial" w:cs="Arial"/>
                <w:sz w:val="22"/>
                <w:szCs w:val="22"/>
              </w:rPr>
              <w:br/>
            </w:r>
            <w:r w:rsidRPr="00F765C0">
              <w:rPr>
                <w:rFonts w:ascii="Arial" w:hAnsi="Arial" w:cs="Arial"/>
                <w:sz w:val="22"/>
                <w:szCs w:val="22"/>
              </w:rPr>
              <w:t>odzyskowi</w:t>
            </w:r>
            <w:r>
              <w:rPr>
                <w:rFonts w:ascii="Arial" w:hAnsi="Arial" w:cs="Arial"/>
                <w:sz w:val="22"/>
                <w:szCs w:val="22"/>
              </w:rPr>
              <w:br/>
            </w:r>
            <w:r w:rsidRPr="00F765C0">
              <w:rPr>
                <w:rFonts w:ascii="Arial" w:hAnsi="Arial" w:cs="Arial"/>
                <w:sz w:val="22"/>
                <w:szCs w:val="22"/>
              </w:rPr>
              <w:t>innymi</w:t>
            </w:r>
            <w:r>
              <w:rPr>
                <w:rFonts w:ascii="Arial" w:hAnsi="Arial" w:cs="Arial"/>
                <w:sz w:val="22"/>
                <w:szCs w:val="22"/>
              </w:rPr>
              <w:br/>
            </w:r>
            <w:r w:rsidRPr="00F765C0">
              <w:rPr>
                <w:rFonts w:ascii="Arial" w:hAnsi="Arial" w:cs="Arial"/>
                <w:sz w:val="22"/>
                <w:szCs w:val="22"/>
              </w:rPr>
              <w:t>metodami</w:t>
            </w:r>
            <w:r>
              <w:rPr>
                <w:rFonts w:ascii="Arial" w:hAnsi="Arial" w:cs="Arial"/>
                <w:sz w:val="22"/>
                <w:szCs w:val="22"/>
              </w:rPr>
              <w:br/>
            </w:r>
            <w:r w:rsidRPr="00F765C0">
              <w:rPr>
                <w:rFonts w:ascii="Arial" w:hAnsi="Arial" w:cs="Arial"/>
                <w:sz w:val="22"/>
                <w:szCs w:val="22"/>
              </w:rPr>
              <w:t>niż</w:t>
            </w:r>
            <w:r>
              <w:rPr>
                <w:rFonts w:ascii="Arial" w:hAnsi="Arial" w:cs="Arial"/>
                <w:sz w:val="22"/>
                <w:szCs w:val="22"/>
              </w:rPr>
              <w:br/>
            </w:r>
            <w:r w:rsidRPr="00F765C0">
              <w:rPr>
                <w:rFonts w:ascii="Arial" w:hAnsi="Arial" w:cs="Arial"/>
                <w:sz w:val="22"/>
                <w:szCs w:val="22"/>
              </w:rPr>
              <w:t>recykling</w:t>
            </w:r>
            <w:r>
              <w:rPr>
                <w:rFonts w:ascii="Arial" w:hAnsi="Arial" w:cs="Arial"/>
                <w:sz w:val="22"/>
                <w:szCs w:val="22"/>
              </w:rPr>
              <w:br/>
            </w:r>
            <w:r w:rsidRPr="00F765C0">
              <w:rPr>
                <w:rFonts w:ascii="Arial" w:hAnsi="Arial" w:cs="Arial"/>
                <w:sz w:val="22"/>
                <w:szCs w:val="22"/>
              </w:rPr>
              <w:t>i ponowne</w:t>
            </w:r>
            <w:r>
              <w:rPr>
                <w:rFonts w:ascii="Arial" w:hAnsi="Arial" w:cs="Arial"/>
                <w:sz w:val="22"/>
                <w:szCs w:val="22"/>
              </w:rPr>
              <w:br/>
            </w:r>
            <w:r w:rsidRPr="00F765C0">
              <w:rPr>
                <w:rFonts w:ascii="Arial" w:hAnsi="Arial" w:cs="Arial"/>
                <w:sz w:val="22"/>
                <w:szCs w:val="22"/>
              </w:rPr>
              <w:t>użycie</w:t>
            </w:r>
            <w:r w:rsidRPr="00192684">
              <w:rPr>
                <w:rFonts w:ascii="Arial" w:hAnsi="Arial" w:cs="Arial"/>
                <w:sz w:val="22"/>
                <w:szCs w:val="22"/>
                <w:vertAlign w:val="superscript"/>
              </w:rPr>
              <w:t>5)</w:t>
            </w:r>
            <w:r>
              <w:rPr>
                <w:rFonts w:ascii="Arial" w:hAnsi="Arial" w:cs="Arial"/>
                <w:sz w:val="22"/>
                <w:szCs w:val="22"/>
              </w:rPr>
              <w:br/>
            </w:r>
            <w:r w:rsidRPr="00F765C0">
              <w:rPr>
                <w:rFonts w:ascii="Arial" w:hAnsi="Arial" w:cs="Arial"/>
                <w:sz w:val="22"/>
                <w:szCs w:val="22"/>
              </w:rPr>
              <w:t>[Mg]</w:t>
            </w:r>
          </w:p>
        </w:tc>
      </w:tr>
      <w:tr w:rsidR="00AA4151" w:rsidRPr="00F765C0" w:rsidTr="00911201">
        <w:trPr>
          <w:trHeight w:val="567"/>
        </w:trPr>
        <w:tc>
          <w:tcPr>
            <w:tcW w:w="1619" w:type="dxa"/>
            <w:vAlign w:val="center"/>
          </w:tcPr>
          <w:p w:rsidR="00AA4151" w:rsidRPr="0001209F" w:rsidRDefault="00AA4151" w:rsidP="00911201">
            <w:pPr>
              <w:jc w:val="center"/>
              <w:rPr>
                <w:rFonts w:ascii="Arial" w:hAnsi="Arial" w:cs="Arial"/>
              </w:rPr>
            </w:pPr>
            <w:r w:rsidRPr="0001209F">
              <w:rPr>
                <w:rFonts w:ascii="Arial" w:hAnsi="Arial" w:cs="Arial"/>
              </w:rPr>
              <w:t>17 01 01</w:t>
            </w:r>
          </w:p>
        </w:tc>
        <w:tc>
          <w:tcPr>
            <w:tcW w:w="1619" w:type="dxa"/>
            <w:gridSpan w:val="4"/>
            <w:vAlign w:val="center"/>
          </w:tcPr>
          <w:p w:rsidR="00AA4151" w:rsidRPr="006A23A1" w:rsidRDefault="00AA4151" w:rsidP="00911201">
            <w:pPr>
              <w:jc w:val="center"/>
              <w:rPr>
                <w:rFonts w:ascii="Arial" w:hAnsi="Arial" w:cs="Arial"/>
                <w:sz w:val="16"/>
                <w:szCs w:val="16"/>
              </w:rPr>
            </w:pPr>
            <w:r w:rsidRPr="006A23A1">
              <w:rPr>
                <w:rFonts w:ascii="Arial" w:hAnsi="Arial" w:cs="Arial"/>
                <w:sz w:val="16"/>
                <w:szCs w:val="16"/>
              </w:rPr>
              <w:t>Odpady betonu oraz gruz betonowy z rozbiórek i remontów</w:t>
            </w:r>
          </w:p>
        </w:tc>
        <w:tc>
          <w:tcPr>
            <w:tcW w:w="1619" w:type="dxa"/>
            <w:gridSpan w:val="4"/>
            <w:vAlign w:val="center"/>
          </w:tcPr>
          <w:p w:rsidR="00AA4151" w:rsidRPr="0001209F" w:rsidRDefault="00AA4151" w:rsidP="00911201">
            <w:pPr>
              <w:jc w:val="center"/>
              <w:rPr>
                <w:rFonts w:ascii="Arial" w:hAnsi="Arial" w:cs="Arial"/>
              </w:rPr>
            </w:pPr>
            <w:r w:rsidRPr="0001209F">
              <w:rPr>
                <w:rFonts w:ascii="Arial" w:hAnsi="Arial" w:cs="Arial"/>
              </w:rPr>
              <w:t>4,5</w:t>
            </w:r>
          </w:p>
        </w:tc>
        <w:tc>
          <w:tcPr>
            <w:tcW w:w="1620" w:type="dxa"/>
            <w:gridSpan w:val="5"/>
            <w:vAlign w:val="center"/>
          </w:tcPr>
          <w:p w:rsidR="00AA4151" w:rsidRPr="0001209F" w:rsidRDefault="00AA4151" w:rsidP="00911201">
            <w:pPr>
              <w:jc w:val="center"/>
              <w:rPr>
                <w:rFonts w:ascii="Arial" w:hAnsi="Arial" w:cs="Arial"/>
              </w:rPr>
            </w:pPr>
            <w:r w:rsidRPr="0001209F">
              <w:rPr>
                <w:rFonts w:ascii="Arial" w:hAnsi="Arial" w:cs="Arial"/>
              </w:rPr>
              <w:t>0,0</w:t>
            </w:r>
          </w:p>
        </w:tc>
        <w:tc>
          <w:tcPr>
            <w:tcW w:w="1890" w:type="dxa"/>
            <w:gridSpan w:val="3"/>
            <w:vAlign w:val="center"/>
          </w:tcPr>
          <w:p w:rsidR="00AA4151" w:rsidRPr="0001209F" w:rsidRDefault="00AA4151" w:rsidP="00911201">
            <w:pPr>
              <w:jc w:val="center"/>
              <w:rPr>
                <w:rFonts w:ascii="Arial" w:hAnsi="Arial" w:cs="Arial"/>
              </w:rPr>
            </w:pPr>
            <w:r w:rsidRPr="0001209F">
              <w:rPr>
                <w:rFonts w:ascii="Arial" w:hAnsi="Arial" w:cs="Arial"/>
              </w:rPr>
              <w:t>0,0</w:t>
            </w:r>
          </w:p>
        </w:tc>
        <w:tc>
          <w:tcPr>
            <w:tcW w:w="1461" w:type="dxa"/>
            <w:vAlign w:val="center"/>
          </w:tcPr>
          <w:p w:rsidR="00AA4151" w:rsidRPr="0001209F" w:rsidRDefault="00AA4151" w:rsidP="00911201">
            <w:pPr>
              <w:jc w:val="center"/>
              <w:rPr>
                <w:rFonts w:ascii="Arial" w:hAnsi="Arial" w:cs="Arial"/>
              </w:rPr>
            </w:pPr>
            <w:r w:rsidRPr="0001209F">
              <w:rPr>
                <w:rFonts w:ascii="Arial" w:hAnsi="Arial" w:cs="Arial"/>
              </w:rPr>
              <w:t>4,5</w:t>
            </w:r>
          </w:p>
        </w:tc>
      </w:tr>
      <w:tr w:rsidR="00AA4151" w:rsidRPr="00F765C0" w:rsidTr="00911201">
        <w:trPr>
          <w:trHeight w:val="567"/>
        </w:trPr>
        <w:tc>
          <w:tcPr>
            <w:tcW w:w="1619" w:type="dxa"/>
            <w:vAlign w:val="center"/>
          </w:tcPr>
          <w:p w:rsidR="00AA4151" w:rsidRPr="0001209F" w:rsidRDefault="00AA4151" w:rsidP="00911201">
            <w:pPr>
              <w:jc w:val="center"/>
              <w:rPr>
                <w:rFonts w:ascii="Arial" w:hAnsi="Arial" w:cs="Arial"/>
              </w:rPr>
            </w:pPr>
            <w:r w:rsidRPr="0001209F">
              <w:rPr>
                <w:rFonts w:ascii="Arial" w:hAnsi="Arial" w:cs="Arial"/>
              </w:rPr>
              <w:t>17 01 07</w:t>
            </w:r>
          </w:p>
        </w:tc>
        <w:tc>
          <w:tcPr>
            <w:tcW w:w="1619" w:type="dxa"/>
            <w:gridSpan w:val="4"/>
            <w:vAlign w:val="center"/>
          </w:tcPr>
          <w:p w:rsidR="00AA4151" w:rsidRPr="006A23A1" w:rsidRDefault="00AA4151" w:rsidP="00911201">
            <w:pPr>
              <w:jc w:val="center"/>
              <w:rPr>
                <w:rFonts w:ascii="Arial" w:hAnsi="Arial" w:cs="Arial"/>
                <w:sz w:val="16"/>
                <w:szCs w:val="16"/>
              </w:rPr>
            </w:pPr>
            <w:r>
              <w:rPr>
                <w:rFonts w:ascii="Arial" w:hAnsi="Arial" w:cs="Arial"/>
                <w:sz w:val="16"/>
                <w:szCs w:val="16"/>
              </w:rPr>
              <w:t>Zmieszane odpady z betonu, gruzu ceglanego, odpadowych materiałów ceramicznych i elementów wyposażenia inne niż wymienione w 17 01 06</w:t>
            </w:r>
          </w:p>
        </w:tc>
        <w:tc>
          <w:tcPr>
            <w:tcW w:w="1619" w:type="dxa"/>
            <w:gridSpan w:val="4"/>
            <w:vAlign w:val="center"/>
          </w:tcPr>
          <w:p w:rsidR="00AA4151" w:rsidRPr="0001209F" w:rsidRDefault="00AA4151" w:rsidP="00911201">
            <w:pPr>
              <w:jc w:val="center"/>
              <w:rPr>
                <w:rFonts w:ascii="Arial" w:hAnsi="Arial" w:cs="Arial"/>
              </w:rPr>
            </w:pPr>
            <w:r w:rsidRPr="0001209F">
              <w:rPr>
                <w:rFonts w:ascii="Arial" w:hAnsi="Arial" w:cs="Arial"/>
              </w:rPr>
              <w:t>1,2</w:t>
            </w:r>
          </w:p>
        </w:tc>
        <w:tc>
          <w:tcPr>
            <w:tcW w:w="1620" w:type="dxa"/>
            <w:gridSpan w:val="5"/>
            <w:vAlign w:val="center"/>
          </w:tcPr>
          <w:p w:rsidR="00AA4151" w:rsidRPr="0001209F" w:rsidRDefault="00AA4151" w:rsidP="00911201">
            <w:pPr>
              <w:jc w:val="center"/>
              <w:rPr>
                <w:rFonts w:ascii="Arial" w:hAnsi="Arial" w:cs="Arial"/>
              </w:rPr>
            </w:pPr>
            <w:r w:rsidRPr="0001209F">
              <w:rPr>
                <w:rFonts w:ascii="Arial" w:hAnsi="Arial" w:cs="Arial"/>
              </w:rPr>
              <w:t>0,0</w:t>
            </w:r>
          </w:p>
        </w:tc>
        <w:tc>
          <w:tcPr>
            <w:tcW w:w="1890" w:type="dxa"/>
            <w:gridSpan w:val="3"/>
            <w:vAlign w:val="center"/>
          </w:tcPr>
          <w:p w:rsidR="00AA4151" w:rsidRPr="0001209F" w:rsidRDefault="00AA4151" w:rsidP="00911201">
            <w:pPr>
              <w:jc w:val="center"/>
              <w:rPr>
                <w:rFonts w:ascii="Arial" w:hAnsi="Arial" w:cs="Arial"/>
              </w:rPr>
            </w:pPr>
            <w:r w:rsidRPr="0001209F">
              <w:rPr>
                <w:rFonts w:ascii="Arial" w:hAnsi="Arial" w:cs="Arial"/>
              </w:rPr>
              <w:t>0,0</w:t>
            </w:r>
          </w:p>
        </w:tc>
        <w:tc>
          <w:tcPr>
            <w:tcW w:w="1461" w:type="dxa"/>
            <w:vAlign w:val="center"/>
          </w:tcPr>
          <w:p w:rsidR="00AA4151" w:rsidRPr="0001209F" w:rsidRDefault="00AA4151" w:rsidP="00911201">
            <w:pPr>
              <w:jc w:val="center"/>
              <w:rPr>
                <w:rFonts w:ascii="Arial" w:hAnsi="Arial" w:cs="Arial"/>
              </w:rPr>
            </w:pPr>
            <w:r w:rsidRPr="0001209F">
              <w:rPr>
                <w:rFonts w:ascii="Arial" w:hAnsi="Arial" w:cs="Arial"/>
              </w:rPr>
              <w:t>1,2</w:t>
            </w:r>
          </w:p>
        </w:tc>
      </w:tr>
      <w:tr w:rsidR="00AA4151" w:rsidRPr="00F765C0" w:rsidTr="00911201">
        <w:tc>
          <w:tcPr>
            <w:tcW w:w="4914" w:type="dxa"/>
            <w:gridSpan w:val="10"/>
            <w:shd w:val="clear" w:color="auto" w:fill="E6E6E6"/>
          </w:tcPr>
          <w:p w:rsidR="00AA4151" w:rsidRPr="00F765C0" w:rsidRDefault="00AA4151" w:rsidP="00911201">
            <w:pPr>
              <w:rPr>
                <w:rFonts w:ascii="Arial" w:hAnsi="Arial" w:cs="Arial"/>
                <w:sz w:val="22"/>
                <w:szCs w:val="22"/>
              </w:rPr>
            </w:pPr>
            <w:r w:rsidRPr="00F765C0">
              <w:rPr>
                <w:rFonts w:ascii="Arial" w:hAnsi="Arial" w:cs="Arial"/>
                <w:sz w:val="22"/>
                <w:szCs w:val="22"/>
              </w:rPr>
              <w:t>Osiągnięty poziom recyklingu, przygotowania</w:t>
            </w:r>
            <w:r>
              <w:rPr>
                <w:rFonts w:ascii="Arial" w:hAnsi="Arial" w:cs="Arial"/>
                <w:sz w:val="22"/>
                <w:szCs w:val="22"/>
              </w:rPr>
              <w:br/>
            </w:r>
            <w:r w:rsidRPr="00F765C0">
              <w:rPr>
                <w:rFonts w:ascii="Arial" w:hAnsi="Arial" w:cs="Arial"/>
                <w:sz w:val="22"/>
                <w:szCs w:val="22"/>
              </w:rPr>
              <w:t>do ponownego użycia i odzysku innymi</w:t>
            </w:r>
            <w:r>
              <w:rPr>
                <w:rFonts w:ascii="Arial" w:hAnsi="Arial" w:cs="Arial"/>
                <w:sz w:val="22"/>
                <w:szCs w:val="22"/>
              </w:rPr>
              <w:br/>
            </w:r>
            <w:r w:rsidRPr="00F765C0">
              <w:rPr>
                <w:rFonts w:ascii="Arial" w:hAnsi="Arial" w:cs="Arial"/>
                <w:sz w:val="22"/>
                <w:szCs w:val="22"/>
              </w:rPr>
              <w:t>metodami</w:t>
            </w:r>
            <w:r w:rsidRPr="00A55809">
              <w:rPr>
                <w:rFonts w:ascii="Arial" w:hAnsi="Arial" w:cs="Arial"/>
                <w:sz w:val="22"/>
                <w:szCs w:val="22"/>
                <w:vertAlign w:val="superscript"/>
              </w:rPr>
              <w:t>11)</w:t>
            </w:r>
            <w:r w:rsidRPr="00F765C0">
              <w:rPr>
                <w:rFonts w:ascii="Arial" w:hAnsi="Arial" w:cs="Arial"/>
                <w:sz w:val="22"/>
                <w:szCs w:val="22"/>
              </w:rPr>
              <w:t xml:space="preserve"> innych niż niebezpieczne odpadów</w:t>
            </w:r>
            <w:r>
              <w:rPr>
                <w:rFonts w:ascii="Arial" w:hAnsi="Arial" w:cs="Arial"/>
                <w:sz w:val="22"/>
                <w:szCs w:val="22"/>
              </w:rPr>
              <w:br/>
            </w:r>
            <w:r w:rsidRPr="00F765C0">
              <w:rPr>
                <w:rFonts w:ascii="Arial" w:hAnsi="Arial" w:cs="Arial"/>
                <w:sz w:val="22"/>
                <w:szCs w:val="22"/>
              </w:rPr>
              <w:t>budowlanych i rozbiórkowych [%]</w:t>
            </w:r>
          </w:p>
        </w:tc>
        <w:tc>
          <w:tcPr>
            <w:tcW w:w="4914" w:type="dxa"/>
            <w:gridSpan w:val="8"/>
          </w:tcPr>
          <w:p w:rsidR="00AA4151" w:rsidRPr="006A23A1" w:rsidRDefault="00AA4151" w:rsidP="00911201">
            <w:pPr>
              <w:rPr>
                <w:rFonts w:ascii="Arial" w:hAnsi="Arial" w:cs="Arial"/>
                <w:b/>
                <w:sz w:val="44"/>
                <w:szCs w:val="44"/>
              </w:rPr>
            </w:pPr>
            <w:r>
              <w:rPr>
                <w:rFonts w:ascii="Arial" w:hAnsi="Arial" w:cs="Arial"/>
                <w:b/>
                <w:sz w:val="44"/>
                <w:szCs w:val="44"/>
              </w:rPr>
              <w:t>100%</w:t>
            </w:r>
          </w:p>
        </w:tc>
      </w:tr>
      <w:tr w:rsidR="00AA4151" w:rsidRPr="00F765C0" w:rsidTr="00911201">
        <w:trPr>
          <w:trHeight w:val="567"/>
        </w:trPr>
        <w:tc>
          <w:tcPr>
            <w:tcW w:w="9828" w:type="dxa"/>
            <w:gridSpan w:val="18"/>
            <w:shd w:val="clear" w:color="auto" w:fill="E6E6E6"/>
            <w:vAlign w:val="center"/>
          </w:tcPr>
          <w:p w:rsidR="00AA4151" w:rsidRPr="00A55809" w:rsidRDefault="00AA4151" w:rsidP="00911201">
            <w:pPr>
              <w:rPr>
                <w:rFonts w:ascii="Arial" w:hAnsi="Arial" w:cs="Arial"/>
                <w:b/>
                <w:sz w:val="22"/>
                <w:szCs w:val="22"/>
              </w:rPr>
            </w:pPr>
            <w:r w:rsidRPr="00A55809">
              <w:rPr>
                <w:rFonts w:ascii="Arial" w:hAnsi="Arial" w:cs="Arial"/>
                <w:b/>
                <w:sz w:val="22"/>
                <w:szCs w:val="22"/>
              </w:rPr>
              <w:t>VII. LICZBA WŁAŚCICIELI NIERUCHOMOŚCI, OD KTÓRYCH ZOSTAŁY ODEBRANE</w:t>
            </w:r>
            <w:r>
              <w:rPr>
                <w:rFonts w:ascii="Arial" w:hAnsi="Arial" w:cs="Arial"/>
                <w:b/>
                <w:sz w:val="22"/>
                <w:szCs w:val="22"/>
              </w:rPr>
              <w:br/>
            </w:r>
            <w:r w:rsidRPr="00A55809">
              <w:rPr>
                <w:rFonts w:ascii="Arial" w:hAnsi="Arial" w:cs="Arial"/>
                <w:b/>
                <w:sz w:val="22"/>
                <w:szCs w:val="22"/>
              </w:rPr>
              <w:t>ODPADY KOMUNALNE</w:t>
            </w:r>
          </w:p>
        </w:tc>
      </w:tr>
      <w:tr w:rsidR="00AA4151" w:rsidRPr="00F765C0" w:rsidTr="006A4CC8">
        <w:trPr>
          <w:trHeight w:val="306"/>
        </w:trPr>
        <w:tc>
          <w:tcPr>
            <w:tcW w:w="9828" w:type="dxa"/>
            <w:gridSpan w:val="18"/>
          </w:tcPr>
          <w:p w:rsidR="00AA4151" w:rsidRDefault="00AA4151" w:rsidP="00911201">
            <w:pPr>
              <w:rPr>
                <w:rFonts w:ascii="Arial" w:hAnsi="Arial" w:cs="Arial"/>
                <w:sz w:val="32"/>
                <w:szCs w:val="32"/>
              </w:rPr>
            </w:pPr>
            <w:r w:rsidRPr="006A23A1">
              <w:rPr>
                <w:rFonts w:ascii="Arial" w:hAnsi="Arial" w:cs="Arial"/>
                <w:sz w:val="32"/>
                <w:szCs w:val="32"/>
              </w:rPr>
              <w:t>1327</w:t>
            </w:r>
          </w:p>
          <w:p w:rsidR="003F39A4" w:rsidRPr="006A23A1" w:rsidRDefault="003F39A4" w:rsidP="00911201">
            <w:pPr>
              <w:rPr>
                <w:rFonts w:ascii="Arial" w:hAnsi="Arial" w:cs="Arial"/>
                <w:sz w:val="32"/>
                <w:szCs w:val="32"/>
              </w:rPr>
            </w:pPr>
          </w:p>
        </w:tc>
      </w:tr>
      <w:tr w:rsidR="00AA4151" w:rsidRPr="0098318E" w:rsidTr="00911201">
        <w:tc>
          <w:tcPr>
            <w:tcW w:w="9828" w:type="dxa"/>
            <w:gridSpan w:val="18"/>
            <w:shd w:val="clear" w:color="auto" w:fill="E6E6E6"/>
          </w:tcPr>
          <w:p w:rsidR="00AA4151" w:rsidRPr="0098318E" w:rsidRDefault="00AA4151" w:rsidP="00911201">
            <w:pPr>
              <w:rPr>
                <w:rFonts w:ascii="Arial" w:hAnsi="Arial" w:cs="Arial"/>
                <w:b/>
                <w:sz w:val="22"/>
                <w:szCs w:val="22"/>
              </w:rPr>
            </w:pPr>
            <w:r w:rsidRPr="0098318E">
              <w:rPr>
                <w:rFonts w:ascii="Arial" w:hAnsi="Arial" w:cs="Arial"/>
                <w:b/>
                <w:sz w:val="22"/>
                <w:szCs w:val="22"/>
              </w:rPr>
              <w:t>VIII. LICZBA WŁAŚCICIELI NIERUCHOMOŚCI, KTÓRZY ZBIERAJĄ ODPADY</w:t>
            </w:r>
            <w:r>
              <w:rPr>
                <w:rFonts w:ascii="Arial" w:hAnsi="Arial" w:cs="Arial"/>
                <w:b/>
                <w:sz w:val="22"/>
                <w:szCs w:val="22"/>
              </w:rPr>
              <w:br/>
            </w:r>
            <w:r w:rsidRPr="0098318E">
              <w:rPr>
                <w:rFonts w:ascii="Arial" w:hAnsi="Arial" w:cs="Arial"/>
                <w:b/>
                <w:sz w:val="22"/>
                <w:szCs w:val="22"/>
              </w:rPr>
              <w:t>KOMUNALNE W SPOSÓB NIEZGODNY Z REGULAMINEM UTRZYMANIA CZYSTOŚCI</w:t>
            </w:r>
            <w:r>
              <w:rPr>
                <w:rFonts w:ascii="Arial" w:hAnsi="Arial" w:cs="Arial"/>
                <w:b/>
                <w:sz w:val="22"/>
                <w:szCs w:val="22"/>
              </w:rPr>
              <w:br/>
              <w:t xml:space="preserve">I </w:t>
            </w:r>
            <w:r w:rsidRPr="0098318E">
              <w:rPr>
                <w:rFonts w:ascii="Arial" w:hAnsi="Arial" w:cs="Arial"/>
                <w:b/>
                <w:sz w:val="22"/>
                <w:szCs w:val="22"/>
              </w:rPr>
              <w:t>PORZĄDKU NA TERENIE GMINY</w:t>
            </w:r>
            <w:r w:rsidRPr="0098318E">
              <w:rPr>
                <w:rFonts w:ascii="Arial" w:hAnsi="Arial" w:cs="Arial"/>
                <w:sz w:val="22"/>
                <w:szCs w:val="22"/>
                <w:vertAlign w:val="superscript"/>
              </w:rPr>
              <w:t>13)</w:t>
            </w:r>
          </w:p>
        </w:tc>
      </w:tr>
      <w:tr w:rsidR="00AA4151" w:rsidRPr="00F765C0" w:rsidTr="006A4CC8">
        <w:trPr>
          <w:trHeight w:val="381"/>
        </w:trPr>
        <w:tc>
          <w:tcPr>
            <w:tcW w:w="9828" w:type="dxa"/>
            <w:gridSpan w:val="18"/>
          </w:tcPr>
          <w:p w:rsidR="00AA4151" w:rsidRDefault="00AA4151" w:rsidP="00911201">
            <w:pPr>
              <w:rPr>
                <w:rFonts w:ascii="Arial" w:hAnsi="Arial" w:cs="Arial"/>
                <w:sz w:val="32"/>
                <w:szCs w:val="32"/>
              </w:rPr>
            </w:pPr>
            <w:r w:rsidRPr="008F007F">
              <w:rPr>
                <w:rFonts w:ascii="Arial" w:hAnsi="Arial" w:cs="Arial"/>
                <w:sz w:val="32"/>
                <w:szCs w:val="32"/>
              </w:rPr>
              <w:t>0</w:t>
            </w:r>
          </w:p>
          <w:p w:rsidR="003F39A4" w:rsidRPr="008F007F" w:rsidRDefault="003F39A4" w:rsidP="00911201">
            <w:pPr>
              <w:rPr>
                <w:rFonts w:ascii="Arial" w:hAnsi="Arial" w:cs="Arial"/>
                <w:sz w:val="32"/>
                <w:szCs w:val="32"/>
              </w:rPr>
            </w:pPr>
          </w:p>
        </w:tc>
      </w:tr>
      <w:tr w:rsidR="00AA4151" w:rsidRPr="00F765C0" w:rsidTr="00911201">
        <w:trPr>
          <w:trHeight w:val="567"/>
        </w:trPr>
        <w:tc>
          <w:tcPr>
            <w:tcW w:w="9828" w:type="dxa"/>
            <w:gridSpan w:val="18"/>
            <w:shd w:val="clear" w:color="auto" w:fill="E6E6E6"/>
            <w:vAlign w:val="center"/>
          </w:tcPr>
          <w:p w:rsidR="00AA4151" w:rsidRPr="0098318E" w:rsidRDefault="00AA4151" w:rsidP="00911201">
            <w:pPr>
              <w:rPr>
                <w:rFonts w:ascii="Arial" w:hAnsi="Arial" w:cs="Arial"/>
                <w:b/>
                <w:sz w:val="22"/>
                <w:szCs w:val="22"/>
              </w:rPr>
            </w:pPr>
            <w:r w:rsidRPr="0098318E">
              <w:rPr>
                <w:rFonts w:ascii="Arial" w:hAnsi="Arial" w:cs="Arial"/>
                <w:b/>
                <w:sz w:val="22"/>
                <w:szCs w:val="22"/>
              </w:rPr>
              <w:t>IX. RODZAJ I ILOŚĆ NIECZYSTOŚCI CIEKŁYCH ODEBRANYCH Z OBSZARU GMINY</w:t>
            </w:r>
          </w:p>
        </w:tc>
      </w:tr>
      <w:tr w:rsidR="00AA4151" w:rsidRPr="00F765C0" w:rsidTr="00911201">
        <w:trPr>
          <w:trHeight w:val="567"/>
        </w:trPr>
        <w:tc>
          <w:tcPr>
            <w:tcW w:w="4914" w:type="dxa"/>
            <w:gridSpan w:val="10"/>
            <w:shd w:val="clear" w:color="auto" w:fill="E6E6E6"/>
            <w:vAlign w:val="center"/>
          </w:tcPr>
          <w:p w:rsidR="00AA4151" w:rsidRPr="00F765C0" w:rsidRDefault="00AA4151" w:rsidP="00911201">
            <w:pPr>
              <w:jc w:val="center"/>
              <w:rPr>
                <w:rFonts w:ascii="Arial" w:hAnsi="Arial" w:cs="Arial"/>
                <w:sz w:val="22"/>
                <w:szCs w:val="22"/>
              </w:rPr>
            </w:pPr>
            <w:r w:rsidRPr="00F765C0">
              <w:rPr>
                <w:rFonts w:ascii="Arial" w:hAnsi="Arial" w:cs="Arial"/>
                <w:sz w:val="22"/>
                <w:szCs w:val="22"/>
              </w:rPr>
              <w:t>Rodzaj odebranych z obszaru gminy</w:t>
            </w:r>
            <w:r>
              <w:rPr>
                <w:rFonts w:ascii="Arial" w:hAnsi="Arial" w:cs="Arial"/>
                <w:sz w:val="22"/>
                <w:szCs w:val="22"/>
              </w:rPr>
              <w:br/>
            </w:r>
            <w:r w:rsidRPr="00F765C0">
              <w:rPr>
                <w:rFonts w:ascii="Arial" w:hAnsi="Arial" w:cs="Arial"/>
                <w:sz w:val="22"/>
                <w:szCs w:val="22"/>
              </w:rPr>
              <w:t>nieczystości ciekłych</w:t>
            </w:r>
            <w:r w:rsidRPr="0098318E">
              <w:rPr>
                <w:rFonts w:ascii="Arial" w:hAnsi="Arial" w:cs="Arial"/>
                <w:sz w:val="22"/>
                <w:szCs w:val="22"/>
                <w:vertAlign w:val="superscript"/>
              </w:rPr>
              <w:t>14)</w:t>
            </w:r>
          </w:p>
        </w:tc>
        <w:tc>
          <w:tcPr>
            <w:tcW w:w="4914" w:type="dxa"/>
            <w:gridSpan w:val="8"/>
            <w:shd w:val="clear" w:color="auto" w:fill="E6E6E6"/>
            <w:vAlign w:val="center"/>
          </w:tcPr>
          <w:p w:rsidR="00AA4151" w:rsidRPr="00F765C0" w:rsidRDefault="00AA4151" w:rsidP="00911201">
            <w:pPr>
              <w:jc w:val="center"/>
              <w:rPr>
                <w:rFonts w:ascii="Arial" w:hAnsi="Arial" w:cs="Arial"/>
                <w:sz w:val="22"/>
                <w:szCs w:val="22"/>
              </w:rPr>
            </w:pPr>
            <w:r w:rsidRPr="00F765C0">
              <w:rPr>
                <w:rFonts w:ascii="Arial" w:hAnsi="Arial" w:cs="Arial"/>
                <w:sz w:val="22"/>
                <w:szCs w:val="22"/>
              </w:rPr>
              <w:t>Ilość odebranych z obszaru gminy</w:t>
            </w:r>
            <w:r>
              <w:rPr>
                <w:rFonts w:ascii="Arial" w:hAnsi="Arial" w:cs="Arial"/>
                <w:sz w:val="22"/>
                <w:szCs w:val="22"/>
              </w:rPr>
              <w:br/>
            </w:r>
            <w:r w:rsidRPr="00F765C0">
              <w:rPr>
                <w:rFonts w:ascii="Arial" w:hAnsi="Arial" w:cs="Arial"/>
                <w:sz w:val="22"/>
                <w:szCs w:val="22"/>
              </w:rPr>
              <w:t>nieczystości ciekłych</w:t>
            </w:r>
            <w:r w:rsidRPr="0098318E">
              <w:rPr>
                <w:rFonts w:ascii="Arial" w:hAnsi="Arial" w:cs="Arial"/>
                <w:sz w:val="22"/>
                <w:szCs w:val="22"/>
                <w:vertAlign w:val="superscript"/>
              </w:rPr>
              <w:t>5)</w:t>
            </w:r>
            <w:r>
              <w:rPr>
                <w:rFonts w:ascii="Arial" w:hAnsi="Arial" w:cs="Arial"/>
                <w:sz w:val="22"/>
                <w:szCs w:val="22"/>
              </w:rPr>
              <w:br/>
            </w:r>
            <w:r w:rsidRPr="00F765C0">
              <w:rPr>
                <w:rFonts w:ascii="Arial" w:hAnsi="Arial" w:cs="Arial"/>
                <w:sz w:val="22"/>
                <w:szCs w:val="22"/>
              </w:rPr>
              <w:t>[m</w:t>
            </w:r>
            <w:r w:rsidRPr="0098318E">
              <w:rPr>
                <w:rFonts w:ascii="Arial" w:hAnsi="Arial" w:cs="Arial"/>
                <w:sz w:val="22"/>
                <w:szCs w:val="22"/>
                <w:vertAlign w:val="superscript"/>
              </w:rPr>
              <w:t>3</w:t>
            </w:r>
            <w:r w:rsidRPr="00F765C0">
              <w:rPr>
                <w:rFonts w:ascii="Arial" w:hAnsi="Arial" w:cs="Arial"/>
                <w:sz w:val="22"/>
                <w:szCs w:val="22"/>
              </w:rPr>
              <w:t>]</w:t>
            </w:r>
          </w:p>
        </w:tc>
      </w:tr>
      <w:tr w:rsidR="00AA4151" w:rsidRPr="00F765C0" w:rsidTr="00911201">
        <w:trPr>
          <w:trHeight w:val="567"/>
        </w:trPr>
        <w:tc>
          <w:tcPr>
            <w:tcW w:w="4914" w:type="dxa"/>
            <w:gridSpan w:val="10"/>
            <w:vAlign w:val="center"/>
          </w:tcPr>
          <w:p w:rsidR="00AA4151" w:rsidRPr="00F765C0" w:rsidRDefault="00AA4151" w:rsidP="00911201">
            <w:pPr>
              <w:jc w:val="center"/>
              <w:rPr>
                <w:rFonts w:ascii="Arial" w:hAnsi="Arial" w:cs="Arial"/>
                <w:sz w:val="22"/>
                <w:szCs w:val="22"/>
              </w:rPr>
            </w:pPr>
            <w:r>
              <w:rPr>
                <w:rFonts w:ascii="Arial" w:hAnsi="Arial" w:cs="Arial"/>
                <w:sz w:val="22"/>
                <w:szCs w:val="22"/>
              </w:rPr>
              <w:t>ścieki bytowe</w:t>
            </w:r>
          </w:p>
        </w:tc>
        <w:tc>
          <w:tcPr>
            <w:tcW w:w="4914" w:type="dxa"/>
            <w:gridSpan w:val="8"/>
            <w:vAlign w:val="center"/>
          </w:tcPr>
          <w:p w:rsidR="00AA4151" w:rsidRPr="00F765C0" w:rsidRDefault="00AA4151" w:rsidP="00911201">
            <w:pPr>
              <w:jc w:val="center"/>
              <w:rPr>
                <w:rFonts w:ascii="Arial" w:hAnsi="Arial" w:cs="Arial"/>
                <w:sz w:val="22"/>
                <w:szCs w:val="22"/>
              </w:rPr>
            </w:pPr>
            <w:r>
              <w:rPr>
                <w:rFonts w:ascii="Arial" w:hAnsi="Arial" w:cs="Arial"/>
                <w:sz w:val="22"/>
                <w:szCs w:val="22"/>
              </w:rPr>
              <w:t>1 337,5</w:t>
            </w:r>
          </w:p>
        </w:tc>
      </w:tr>
      <w:tr w:rsidR="00AA4151" w:rsidRPr="00823D8D" w:rsidTr="00911201">
        <w:tc>
          <w:tcPr>
            <w:tcW w:w="9828" w:type="dxa"/>
            <w:gridSpan w:val="18"/>
            <w:shd w:val="clear" w:color="auto" w:fill="E6E6E6"/>
            <w:vAlign w:val="center"/>
          </w:tcPr>
          <w:p w:rsidR="00AA4151" w:rsidRPr="00823D8D" w:rsidRDefault="00AA4151" w:rsidP="00911201">
            <w:pPr>
              <w:rPr>
                <w:rFonts w:ascii="Arial" w:hAnsi="Arial" w:cs="Arial"/>
                <w:b/>
                <w:sz w:val="22"/>
                <w:szCs w:val="22"/>
              </w:rPr>
            </w:pPr>
            <w:r w:rsidRPr="00823D8D">
              <w:rPr>
                <w:rFonts w:ascii="Arial" w:hAnsi="Arial" w:cs="Arial"/>
                <w:b/>
                <w:sz w:val="22"/>
                <w:szCs w:val="22"/>
              </w:rPr>
              <w:t>X. DODATKOWE UWAGI</w:t>
            </w:r>
          </w:p>
        </w:tc>
      </w:tr>
      <w:tr w:rsidR="00AA4151" w:rsidRPr="00F765C0" w:rsidTr="00911201">
        <w:trPr>
          <w:trHeight w:val="2835"/>
        </w:trPr>
        <w:tc>
          <w:tcPr>
            <w:tcW w:w="9828" w:type="dxa"/>
            <w:gridSpan w:val="18"/>
          </w:tcPr>
          <w:p w:rsidR="00AA4151" w:rsidRPr="009D46FD" w:rsidRDefault="00AA4151" w:rsidP="00911201">
            <w:pPr>
              <w:rPr>
                <w:sz w:val="18"/>
                <w:szCs w:val="18"/>
              </w:rPr>
            </w:pPr>
            <w:r w:rsidRPr="009D46FD">
              <w:rPr>
                <w:sz w:val="18"/>
                <w:szCs w:val="18"/>
              </w:rPr>
              <w:lastRenderedPageBreak/>
              <w:t xml:space="preserve">1). Ilość odpadów o kodzie 19 12 12 - Inne odpady (w tym zmieszane substancje i przedmioty) z mechanicznej obróbki odpadów inne niż wymienione w 19 12 11 tzw. balast wynosi </w:t>
            </w:r>
            <w:r w:rsidRPr="009D46FD">
              <w:rPr>
                <w:b/>
                <w:sz w:val="18"/>
                <w:szCs w:val="18"/>
              </w:rPr>
              <w:t>318,38[Mg]</w:t>
            </w:r>
            <w:r w:rsidRPr="009D46FD">
              <w:rPr>
                <w:sz w:val="18"/>
                <w:szCs w:val="18"/>
              </w:rPr>
              <w:t xml:space="preserve"> (wyliczenia na podstawie informacji otrzymanej od ZGO Sp. z o.o. ul. Akademicka 22, 18-400 Łomża – pismo nr ZGO/244/2016 z dn. 15.02.2016 r. (uwzględniono również w wyliczeniach dotyczących pkt. IV sprawozdania) </w:t>
            </w:r>
            <w:r w:rsidRPr="009D46FD">
              <w:rPr>
                <w:b/>
                <w:sz w:val="18"/>
                <w:szCs w:val="18"/>
              </w:rPr>
              <w:t>+ 2,00 [Mg]</w:t>
            </w:r>
            <w:r w:rsidRPr="009D46FD">
              <w:rPr>
                <w:sz w:val="18"/>
                <w:szCs w:val="18"/>
              </w:rPr>
              <w:t xml:space="preserve"> – (na podstawie sprawozdania półrocznego podmiotu odbierającego odpady komunalne od właścicieli nieruchomości za I </w:t>
            </w:r>
            <w:proofErr w:type="spellStart"/>
            <w:r w:rsidRPr="009D46FD">
              <w:rPr>
                <w:sz w:val="18"/>
                <w:szCs w:val="18"/>
              </w:rPr>
              <w:t>i</w:t>
            </w:r>
            <w:proofErr w:type="spellEnd"/>
            <w:r w:rsidRPr="009D46FD">
              <w:rPr>
                <w:sz w:val="18"/>
                <w:szCs w:val="18"/>
              </w:rPr>
              <w:t xml:space="preserve"> II półrocze 2015 r. (od MPO Sp. z o. o., ul. 42 Pułku Piechoty 48, 15-590 Białystok) Odpady o kodzie 19 12 12 przekazane zostały do Zakładu Przetwarzania i Unieszkodliwiania Odpadów w Czartorii, 18-413 Miastkowo - proces mechanicznego przetwarzania odpadów  – D5 –składowanie na składowiskach w sposób celowo zaprojektowany.) </w:t>
            </w:r>
            <w:r w:rsidRPr="009D46FD">
              <w:rPr>
                <w:b/>
                <w:sz w:val="18"/>
                <w:szCs w:val="18"/>
              </w:rPr>
              <w:t>co łącznie daje wartość: 320,38 [Mg]</w:t>
            </w:r>
          </w:p>
          <w:p w:rsidR="00AA4151" w:rsidRPr="009D46FD" w:rsidRDefault="00AA4151" w:rsidP="00911201">
            <w:pPr>
              <w:autoSpaceDE w:val="0"/>
              <w:autoSpaceDN w:val="0"/>
              <w:adjustRightInd w:val="0"/>
              <w:rPr>
                <w:sz w:val="18"/>
                <w:szCs w:val="18"/>
              </w:rPr>
            </w:pPr>
            <w:r w:rsidRPr="009D46FD">
              <w:rPr>
                <w:bCs/>
                <w:sz w:val="18"/>
                <w:szCs w:val="18"/>
              </w:rPr>
              <w:t xml:space="preserve">Masę składowanych odpadów (191212) ze strumienia odpadów komunalnych o masie 318,38 </w:t>
            </w:r>
            <w:r w:rsidRPr="009D46FD">
              <w:rPr>
                <w:b/>
                <w:bCs/>
                <w:sz w:val="18"/>
                <w:szCs w:val="18"/>
              </w:rPr>
              <w:t>[Mg]</w:t>
            </w:r>
            <w:r w:rsidRPr="009D46FD">
              <w:rPr>
                <w:bCs/>
                <w:sz w:val="18"/>
                <w:szCs w:val="18"/>
              </w:rPr>
              <w:t xml:space="preserve"> – obliczono na podstawie ww. pisma </w:t>
            </w:r>
            <w:r w:rsidRPr="009D46FD">
              <w:rPr>
                <w:sz w:val="18"/>
                <w:szCs w:val="18"/>
              </w:rPr>
              <w:t>ZGO, w którym:</w:t>
            </w:r>
          </w:p>
          <w:p w:rsidR="00AA4151" w:rsidRPr="009D46FD" w:rsidRDefault="00AA4151" w:rsidP="00911201">
            <w:pPr>
              <w:autoSpaceDE w:val="0"/>
              <w:autoSpaceDN w:val="0"/>
              <w:adjustRightInd w:val="0"/>
              <w:rPr>
                <w:sz w:val="18"/>
                <w:szCs w:val="18"/>
              </w:rPr>
            </w:pPr>
            <w:r w:rsidRPr="009D46FD">
              <w:rPr>
                <w:sz w:val="18"/>
                <w:szCs w:val="18"/>
              </w:rPr>
              <w:t xml:space="preserve">- W I kwartale 2015 r masa składowanych odpadów o kodzie 191212 wynosiła 29,15% czyli 192,34 [Mg] (kodu 20 03 01) x 29,15% = </w:t>
            </w:r>
            <w:r w:rsidRPr="009D46FD">
              <w:rPr>
                <w:b/>
                <w:sz w:val="18"/>
                <w:szCs w:val="18"/>
              </w:rPr>
              <w:t>56,07 [Mg];</w:t>
            </w:r>
            <w:r w:rsidRPr="009D46FD">
              <w:rPr>
                <w:sz w:val="18"/>
                <w:szCs w:val="18"/>
              </w:rPr>
              <w:t xml:space="preserve"> </w:t>
            </w:r>
          </w:p>
          <w:p w:rsidR="00AA4151" w:rsidRPr="009D46FD" w:rsidRDefault="00AA4151" w:rsidP="00911201">
            <w:pPr>
              <w:autoSpaceDE w:val="0"/>
              <w:autoSpaceDN w:val="0"/>
              <w:adjustRightInd w:val="0"/>
              <w:rPr>
                <w:sz w:val="18"/>
                <w:szCs w:val="18"/>
              </w:rPr>
            </w:pPr>
            <w:r w:rsidRPr="009D46FD">
              <w:rPr>
                <w:sz w:val="18"/>
                <w:szCs w:val="18"/>
              </w:rPr>
              <w:t xml:space="preserve">- W II kwartale 2015 r masa składowanych odpadów o kodzie 191212 wynosiła 31,46% czyli 240,74 [Mg] (kodu 20 03 01) x 31,46% = </w:t>
            </w:r>
            <w:r w:rsidRPr="009D46FD">
              <w:rPr>
                <w:b/>
                <w:sz w:val="18"/>
                <w:szCs w:val="18"/>
              </w:rPr>
              <w:t>75,73 [Mg];</w:t>
            </w:r>
            <w:r w:rsidRPr="009D46FD">
              <w:rPr>
                <w:sz w:val="18"/>
                <w:szCs w:val="18"/>
              </w:rPr>
              <w:t xml:space="preserve"> </w:t>
            </w:r>
          </w:p>
          <w:p w:rsidR="00AA4151" w:rsidRPr="009D46FD" w:rsidRDefault="00AA4151" w:rsidP="00911201">
            <w:pPr>
              <w:autoSpaceDE w:val="0"/>
              <w:autoSpaceDN w:val="0"/>
              <w:adjustRightInd w:val="0"/>
              <w:rPr>
                <w:bCs/>
                <w:sz w:val="18"/>
                <w:szCs w:val="18"/>
              </w:rPr>
            </w:pPr>
            <w:r w:rsidRPr="009D46FD">
              <w:rPr>
                <w:sz w:val="18"/>
                <w:szCs w:val="18"/>
              </w:rPr>
              <w:t xml:space="preserve">- W III kwartale 2015 r masa składowanych odpadów o kodzie 191212 wynosiła 36,19% czyli 232,2 [Mg] (kodu 20 03 01) x 36,19% = </w:t>
            </w:r>
            <w:r w:rsidRPr="009D46FD">
              <w:rPr>
                <w:b/>
                <w:sz w:val="18"/>
                <w:szCs w:val="18"/>
              </w:rPr>
              <w:t>84,03 [Mg];</w:t>
            </w:r>
          </w:p>
          <w:p w:rsidR="00AA4151" w:rsidRPr="009D46FD" w:rsidRDefault="00AA4151" w:rsidP="00911201">
            <w:pPr>
              <w:autoSpaceDE w:val="0"/>
              <w:autoSpaceDN w:val="0"/>
              <w:adjustRightInd w:val="0"/>
              <w:rPr>
                <w:bCs/>
                <w:sz w:val="18"/>
                <w:szCs w:val="18"/>
              </w:rPr>
            </w:pPr>
            <w:r w:rsidRPr="009D46FD">
              <w:rPr>
                <w:sz w:val="18"/>
                <w:szCs w:val="18"/>
              </w:rPr>
              <w:t xml:space="preserve">- W IV kwartale 2015 r masa składowanych odpadów o kodzie 191212 wynosiła 38,70% czyli 265 [Mg] (kodu 20 03 01) x 38,70% = </w:t>
            </w:r>
            <w:r w:rsidRPr="009D46FD">
              <w:rPr>
                <w:b/>
                <w:sz w:val="18"/>
                <w:szCs w:val="18"/>
              </w:rPr>
              <w:t>102,55 [Mg];</w:t>
            </w:r>
          </w:p>
          <w:p w:rsidR="00AA4151" w:rsidRPr="009D46FD" w:rsidRDefault="00AA4151" w:rsidP="00911201">
            <w:pPr>
              <w:autoSpaceDE w:val="0"/>
              <w:autoSpaceDN w:val="0"/>
              <w:adjustRightInd w:val="0"/>
              <w:rPr>
                <w:b/>
                <w:sz w:val="18"/>
                <w:szCs w:val="18"/>
              </w:rPr>
            </w:pPr>
            <w:r w:rsidRPr="009D46FD">
              <w:rPr>
                <w:sz w:val="18"/>
                <w:szCs w:val="18"/>
              </w:rPr>
              <w:t xml:space="preserve">Czyli: suma masy składowanych odpadów o kodzie 191212 ze strumienia odpadów komunalnych z ww. kwartałów = </w:t>
            </w:r>
            <w:r w:rsidRPr="009D46FD">
              <w:rPr>
                <w:b/>
                <w:sz w:val="18"/>
                <w:szCs w:val="18"/>
              </w:rPr>
              <w:t>318,38[Mg] +</w:t>
            </w:r>
            <w:r w:rsidRPr="009D46FD">
              <w:rPr>
                <w:sz w:val="18"/>
                <w:szCs w:val="18"/>
              </w:rPr>
              <w:t xml:space="preserve"> </w:t>
            </w:r>
            <w:r w:rsidRPr="009D46FD">
              <w:rPr>
                <w:b/>
                <w:sz w:val="18"/>
                <w:szCs w:val="18"/>
              </w:rPr>
              <w:t>2[Mg</w:t>
            </w:r>
            <w:r w:rsidRPr="009D46FD">
              <w:rPr>
                <w:sz w:val="18"/>
                <w:szCs w:val="18"/>
              </w:rPr>
              <w:t xml:space="preserve">] – Masa odpadów na podstawie sprawozdania półrocznego MPO Sp. z o.o. w Białymstoku = </w:t>
            </w:r>
            <w:r w:rsidRPr="009D46FD">
              <w:rPr>
                <w:b/>
                <w:sz w:val="18"/>
                <w:szCs w:val="18"/>
              </w:rPr>
              <w:t>320,38 [Mg].</w:t>
            </w:r>
          </w:p>
          <w:p w:rsidR="00AA4151" w:rsidRPr="009D46FD" w:rsidRDefault="00AA4151" w:rsidP="00911201">
            <w:pPr>
              <w:autoSpaceDE w:val="0"/>
              <w:autoSpaceDN w:val="0"/>
              <w:adjustRightInd w:val="0"/>
              <w:rPr>
                <w:bCs/>
                <w:sz w:val="18"/>
                <w:szCs w:val="18"/>
              </w:rPr>
            </w:pPr>
          </w:p>
          <w:p w:rsidR="00AA4151" w:rsidRPr="009D46FD" w:rsidRDefault="00AA4151" w:rsidP="00911201">
            <w:pPr>
              <w:autoSpaceDE w:val="0"/>
              <w:autoSpaceDN w:val="0"/>
              <w:adjustRightInd w:val="0"/>
              <w:rPr>
                <w:bCs/>
                <w:sz w:val="18"/>
                <w:szCs w:val="18"/>
              </w:rPr>
            </w:pPr>
            <w:r w:rsidRPr="009D46FD">
              <w:rPr>
                <w:bCs/>
                <w:sz w:val="18"/>
                <w:szCs w:val="18"/>
              </w:rPr>
              <w:t xml:space="preserve">2). Masę wyselekcjonowanych odpadów ze strumienia odpadów komunalnych </w:t>
            </w:r>
            <w:r w:rsidRPr="009D46FD">
              <w:rPr>
                <w:b/>
                <w:bCs/>
                <w:sz w:val="18"/>
                <w:szCs w:val="18"/>
              </w:rPr>
              <w:t>42,9 [Mg]</w:t>
            </w:r>
            <w:r w:rsidRPr="009D46FD">
              <w:rPr>
                <w:bCs/>
                <w:sz w:val="18"/>
                <w:szCs w:val="18"/>
              </w:rPr>
              <w:t xml:space="preserve"> – obliczono na podstawie ww. pisma </w:t>
            </w:r>
            <w:r w:rsidRPr="009D46FD">
              <w:rPr>
                <w:sz w:val="18"/>
                <w:szCs w:val="18"/>
              </w:rPr>
              <w:t>ZGO, w którym:</w:t>
            </w:r>
          </w:p>
          <w:p w:rsidR="00AA4151" w:rsidRPr="009D46FD" w:rsidRDefault="00AA4151" w:rsidP="00911201">
            <w:pPr>
              <w:autoSpaceDE w:val="0"/>
              <w:autoSpaceDN w:val="0"/>
              <w:adjustRightInd w:val="0"/>
              <w:rPr>
                <w:sz w:val="18"/>
                <w:szCs w:val="18"/>
              </w:rPr>
            </w:pPr>
            <w:r w:rsidRPr="009D46FD">
              <w:rPr>
                <w:sz w:val="18"/>
                <w:szCs w:val="18"/>
              </w:rPr>
              <w:t xml:space="preserve">- W I kwartale 2015 r masa wyselekcjonowanych odpadów ze strumienia odpadów komunalnych wynosiła 2,51% czyli 192,34 [Mg] (kodu 20 03 01) x 2,51% = </w:t>
            </w:r>
            <w:r w:rsidRPr="009D46FD">
              <w:rPr>
                <w:b/>
                <w:sz w:val="18"/>
                <w:szCs w:val="18"/>
              </w:rPr>
              <w:t>4,83 [Mg];</w:t>
            </w:r>
            <w:r w:rsidRPr="009D46FD">
              <w:rPr>
                <w:sz w:val="18"/>
                <w:szCs w:val="18"/>
              </w:rPr>
              <w:t xml:space="preserve"> </w:t>
            </w:r>
          </w:p>
          <w:p w:rsidR="00AA4151" w:rsidRPr="009D46FD" w:rsidRDefault="00AA4151" w:rsidP="00911201">
            <w:pPr>
              <w:autoSpaceDE w:val="0"/>
              <w:autoSpaceDN w:val="0"/>
              <w:adjustRightInd w:val="0"/>
              <w:rPr>
                <w:sz w:val="18"/>
                <w:szCs w:val="18"/>
              </w:rPr>
            </w:pPr>
            <w:r w:rsidRPr="009D46FD">
              <w:rPr>
                <w:sz w:val="18"/>
                <w:szCs w:val="18"/>
              </w:rPr>
              <w:t xml:space="preserve">- W II kwartale 2015 r masa wyselekcjonowanych odpadów ze strumienia odpadów komunalnych wynosiła 4,94% czyli 240,74 [Mg] (kodu 20 03 01) x 4,94% = </w:t>
            </w:r>
            <w:r w:rsidRPr="009D46FD">
              <w:rPr>
                <w:b/>
                <w:sz w:val="18"/>
                <w:szCs w:val="18"/>
              </w:rPr>
              <w:t>11,89 [Mg];</w:t>
            </w:r>
            <w:r w:rsidRPr="009D46FD">
              <w:rPr>
                <w:sz w:val="18"/>
                <w:szCs w:val="18"/>
              </w:rPr>
              <w:t xml:space="preserve"> </w:t>
            </w:r>
          </w:p>
          <w:p w:rsidR="00AA4151" w:rsidRPr="009D46FD" w:rsidRDefault="00AA4151" w:rsidP="00911201">
            <w:pPr>
              <w:autoSpaceDE w:val="0"/>
              <w:autoSpaceDN w:val="0"/>
              <w:adjustRightInd w:val="0"/>
              <w:rPr>
                <w:sz w:val="18"/>
                <w:szCs w:val="18"/>
              </w:rPr>
            </w:pPr>
            <w:r w:rsidRPr="009D46FD">
              <w:rPr>
                <w:sz w:val="18"/>
                <w:szCs w:val="18"/>
              </w:rPr>
              <w:t xml:space="preserve">- W III kwartale 2015 r masa wyselekcjonowanych odpadów ze strumienia odpadów komunalnych wynosiła 7,00% czyli 232,2 [Mg] (kodu 20 03 01) x 7% = </w:t>
            </w:r>
            <w:r w:rsidRPr="009D46FD">
              <w:rPr>
                <w:b/>
                <w:sz w:val="18"/>
                <w:szCs w:val="18"/>
              </w:rPr>
              <w:t>16,24 [Mg];</w:t>
            </w:r>
            <w:r w:rsidRPr="009D46FD">
              <w:rPr>
                <w:sz w:val="18"/>
                <w:szCs w:val="18"/>
              </w:rPr>
              <w:t xml:space="preserve"> </w:t>
            </w:r>
          </w:p>
          <w:p w:rsidR="00AA4151" w:rsidRPr="009D46FD" w:rsidRDefault="00AA4151" w:rsidP="00911201">
            <w:pPr>
              <w:autoSpaceDE w:val="0"/>
              <w:autoSpaceDN w:val="0"/>
              <w:adjustRightInd w:val="0"/>
              <w:rPr>
                <w:sz w:val="18"/>
                <w:szCs w:val="18"/>
              </w:rPr>
            </w:pPr>
            <w:r w:rsidRPr="009D46FD">
              <w:rPr>
                <w:sz w:val="18"/>
                <w:szCs w:val="18"/>
              </w:rPr>
              <w:t xml:space="preserve">- W IV kwartale 2015 r masa wyselekcjonowanych odpadów ze strumienia odpadów komunalnych wynosiła 3,75% czyli 265 [Mg] (kodu 20 03 01) x 3,75% = </w:t>
            </w:r>
            <w:r w:rsidRPr="009D46FD">
              <w:rPr>
                <w:b/>
                <w:sz w:val="18"/>
                <w:szCs w:val="18"/>
              </w:rPr>
              <w:t>9,94 [Mg];</w:t>
            </w:r>
            <w:r w:rsidRPr="009D46FD">
              <w:rPr>
                <w:sz w:val="18"/>
                <w:szCs w:val="18"/>
              </w:rPr>
              <w:t xml:space="preserve"> </w:t>
            </w:r>
          </w:p>
          <w:p w:rsidR="00AA4151" w:rsidRPr="009D46FD" w:rsidRDefault="00AA4151" w:rsidP="00911201">
            <w:pPr>
              <w:autoSpaceDE w:val="0"/>
              <w:autoSpaceDN w:val="0"/>
              <w:adjustRightInd w:val="0"/>
              <w:rPr>
                <w:sz w:val="18"/>
                <w:szCs w:val="18"/>
              </w:rPr>
            </w:pPr>
          </w:p>
          <w:p w:rsidR="00AA4151" w:rsidRPr="009D46FD" w:rsidRDefault="00AA4151" w:rsidP="00911201">
            <w:pPr>
              <w:autoSpaceDE w:val="0"/>
              <w:autoSpaceDN w:val="0"/>
              <w:adjustRightInd w:val="0"/>
              <w:rPr>
                <w:b/>
                <w:sz w:val="18"/>
                <w:szCs w:val="18"/>
              </w:rPr>
            </w:pPr>
            <w:r w:rsidRPr="009D46FD">
              <w:rPr>
                <w:sz w:val="18"/>
                <w:szCs w:val="18"/>
              </w:rPr>
              <w:t xml:space="preserve">Czyli: suma masy wyselekcjonowanych odpadów ze strumienia odpadów komunalnych z ww. kwartałów = </w:t>
            </w:r>
            <w:r w:rsidRPr="009D46FD">
              <w:rPr>
                <w:b/>
                <w:sz w:val="18"/>
                <w:szCs w:val="18"/>
              </w:rPr>
              <w:t>42,9[Mg] +</w:t>
            </w:r>
            <w:r w:rsidRPr="009D46FD">
              <w:rPr>
                <w:sz w:val="18"/>
                <w:szCs w:val="18"/>
              </w:rPr>
              <w:t xml:space="preserve"> </w:t>
            </w:r>
            <w:r w:rsidRPr="009D46FD">
              <w:rPr>
                <w:b/>
                <w:sz w:val="18"/>
                <w:szCs w:val="18"/>
              </w:rPr>
              <w:t>77,8[Mg</w:t>
            </w:r>
            <w:r w:rsidRPr="009D46FD">
              <w:rPr>
                <w:sz w:val="18"/>
                <w:szCs w:val="18"/>
              </w:rPr>
              <w:t xml:space="preserve">] – Masa odpadów poddanych recyklingowi (tj. 1,9 (z 200101) + 3,2 (z 150101) + 37 (z 150102) + 35,7 (z 150107) co łącznie stanowi  = </w:t>
            </w:r>
            <w:r w:rsidRPr="009D46FD">
              <w:rPr>
                <w:b/>
                <w:sz w:val="18"/>
                <w:szCs w:val="18"/>
              </w:rPr>
              <w:t>120,7[Mg].</w:t>
            </w:r>
          </w:p>
          <w:p w:rsidR="00AA4151" w:rsidRPr="009D46FD" w:rsidRDefault="00AA4151" w:rsidP="00911201">
            <w:pPr>
              <w:rPr>
                <w:color w:val="000000"/>
                <w:sz w:val="18"/>
                <w:szCs w:val="18"/>
              </w:rPr>
            </w:pPr>
            <w:r w:rsidRPr="009D46FD">
              <w:rPr>
                <w:color w:val="000000"/>
                <w:sz w:val="18"/>
                <w:szCs w:val="18"/>
              </w:rPr>
              <w:t xml:space="preserve">3). Różnica w pkt. V sprawozdania </w:t>
            </w:r>
            <w:r w:rsidRPr="009D46FD">
              <w:rPr>
                <w:sz w:val="18"/>
                <w:szCs w:val="18"/>
              </w:rPr>
              <w:t>pomiędzy łączną masą odebranych odpadów komunalnych odpadu 150107 o wartości 36,6[Mg] oraz masą odpadów poddanych recyklingowi odpadu 150107 o wartości 35,7 [Mg] wynika z przedłożonych nam danych zawartych w sprawozdaniach półrocznych podmiotu odbierającego odpady za rok 2015 (Usługi Komunalne ,,BŁYSK” Marianna Marczyk, ul. Przykoszarowa 22A, 18-400 Łomża).</w:t>
            </w:r>
          </w:p>
          <w:p w:rsidR="00AA4151" w:rsidRPr="009D46FD" w:rsidRDefault="00AA4151" w:rsidP="00911201">
            <w:pPr>
              <w:rPr>
                <w:color w:val="FF0000"/>
                <w:sz w:val="18"/>
                <w:szCs w:val="18"/>
              </w:rPr>
            </w:pPr>
          </w:p>
          <w:p w:rsidR="00AA4151" w:rsidRPr="009D46FD" w:rsidRDefault="00AA4151" w:rsidP="00911201">
            <w:pPr>
              <w:rPr>
                <w:sz w:val="18"/>
                <w:szCs w:val="18"/>
              </w:rPr>
            </w:pPr>
            <w:r w:rsidRPr="009D46FD">
              <w:rPr>
                <w:sz w:val="18"/>
                <w:szCs w:val="18"/>
              </w:rPr>
              <w:t>4). Zgodnie z pismem Zakładu Gospodarowania Odpadami Sp. z o.o., ul. Akademicka 22, 18-400 Łomża nr ZGO/244/2016 z dn. 15.02.2016 r., odbiorcy, do których przekazano wyselekcjonowane odpady ze strumienia odpadów komunalnych, oraz selektywnej zbiórki w 2015 roku to:</w:t>
            </w:r>
          </w:p>
          <w:p w:rsidR="00AA4151" w:rsidRPr="009D46FD" w:rsidRDefault="00AA4151" w:rsidP="00AA4151">
            <w:pPr>
              <w:widowControl w:val="0"/>
              <w:numPr>
                <w:ilvl w:val="0"/>
                <w:numId w:val="69"/>
              </w:numPr>
              <w:suppressAutoHyphens/>
              <w:jc w:val="both"/>
              <w:rPr>
                <w:sz w:val="18"/>
                <w:szCs w:val="18"/>
              </w:rPr>
            </w:pPr>
            <w:r w:rsidRPr="009D46FD">
              <w:rPr>
                <w:sz w:val="18"/>
                <w:szCs w:val="18"/>
              </w:rPr>
              <w:t>EURO-SORT Sp. z o.o. S.K.A. ul. 32-085 Giebułtów, ul. Orlich Gniazd 45, odpad:15-01-01, który przekazuje do: STORA ENSO NAREW Sp. z o.o., 07-401 Ostrołęka, ul. Armii Wojska Polskiego 21, Proces odzysku R3</w:t>
            </w:r>
          </w:p>
          <w:p w:rsidR="00AA4151" w:rsidRPr="009D46FD" w:rsidRDefault="00AA4151" w:rsidP="00AA4151">
            <w:pPr>
              <w:widowControl w:val="0"/>
              <w:numPr>
                <w:ilvl w:val="0"/>
                <w:numId w:val="69"/>
              </w:numPr>
              <w:suppressAutoHyphens/>
              <w:jc w:val="both"/>
              <w:rPr>
                <w:sz w:val="18"/>
                <w:szCs w:val="18"/>
              </w:rPr>
            </w:pPr>
            <w:r w:rsidRPr="009D46FD">
              <w:rPr>
                <w:sz w:val="18"/>
                <w:szCs w:val="18"/>
              </w:rPr>
              <w:t xml:space="preserve">Hanna Szczepek P.H.U. HANPOL-RECYKLING, 05-082 </w:t>
            </w:r>
            <w:proofErr w:type="spellStart"/>
            <w:r w:rsidRPr="009D46FD">
              <w:rPr>
                <w:sz w:val="18"/>
                <w:szCs w:val="18"/>
              </w:rPr>
              <w:t>Lachtorzew</w:t>
            </w:r>
            <w:proofErr w:type="spellEnd"/>
            <w:r w:rsidRPr="009D46FD">
              <w:rPr>
                <w:sz w:val="18"/>
                <w:szCs w:val="18"/>
              </w:rPr>
              <w:t>, ul. Olimpijska 6/9, odpad:15-01-01, który przekazuje do: STORA ENSO NAREW Sp. z o.o., 07-401 Ostrołęka, ul. Armii Wojska Polskiego 21, Proces odzysku R3</w:t>
            </w:r>
          </w:p>
          <w:p w:rsidR="00AA4151" w:rsidRPr="009D46FD" w:rsidRDefault="00AA4151" w:rsidP="00AA4151">
            <w:pPr>
              <w:widowControl w:val="0"/>
              <w:numPr>
                <w:ilvl w:val="0"/>
                <w:numId w:val="69"/>
              </w:numPr>
              <w:suppressAutoHyphens/>
              <w:jc w:val="both"/>
              <w:rPr>
                <w:sz w:val="18"/>
                <w:szCs w:val="18"/>
              </w:rPr>
            </w:pPr>
            <w:r w:rsidRPr="009D46FD">
              <w:rPr>
                <w:sz w:val="18"/>
                <w:szCs w:val="18"/>
              </w:rPr>
              <w:t xml:space="preserve">KRYNICKI RECYKLING S.A., 10-089 Olsztyn, ul. Iwaszkiewicza 48/23: odpad:15-01-07, który przekazuje do: Zakładu Uzdatniania Stłuczki Szklanej w Gułtowach, 62-025 Gułtowy, ul. Topolowa 4, Zakładu Uzdatniania Stłuczki Szklanej w Wyszkowie, 07-200 Wyszków, ul. </w:t>
            </w:r>
            <w:proofErr w:type="spellStart"/>
            <w:r w:rsidRPr="009D46FD">
              <w:rPr>
                <w:sz w:val="18"/>
                <w:szCs w:val="18"/>
              </w:rPr>
              <w:t>Zakolejowa</w:t>
            </w:r>
            <w:proofErr w:type="spellEnd"/>
            <w:r w:rsidRPr="009D46FD">
              <w:rPr>
                <w:sz w:val="18"/>
                <w:szCs w:val="18"/>
              </w:rPr>
              <w:t xml:space="preserve"> 23, Zakładu Uzdatniania Stłuczki Szklanej 37-511 Wólka Pełkińska 136A, proces odzysku R5</w:t>
            </w:r>
          </w:p>
          <w:p w:rsidR="00AA4151" w:rsidRPr="009D46FD" w:rsidRDefault="00AA4151" w:rsidP="00AA4151">
            <w:pPr>
              <w:widowControl w:val="0"/>
              <w:numPr>
                <w:ilvl w:val="0"/>
                <w:numId w:val="69"/>
              </w:numPr>
              <w:suppressAutoHyphens/>
              <w:jc w:val="both"/>
              <w:rPr>
                <w:sz w:val="18"/>
                <w:szCs w:val="18"/>
              </w:rPr>
            </w:pPr>
            <w:r w:rsidRPr="009D46FD">
              <w:rPr>
                <w:sz w:val="18"/>
                <w:szCs w:val="18"/>
              </w:rPr>
              <w:t xml:space="preserve">KRYP-MET Firma Handlowo-Usługowa Sławomir </w:t>
            </w:r>
            <w:proofErr w:type="spellStart"/>
            <w:r w:rsidRPr="009D46FD">
              <w:rPr>
                <w:sz w:val="18"/>
                <w:szCs w:val="18"/>
              </w:rPr>
              <w:t>Strupiechowski</w:t>
            </w:r>
            <w:proofErr w:type="spellEnd"/>
            <w:r w:rsidRPr="009D46FD">
              <w:rPr>
                <w:sz w:val="18"/>
                <w:szCs w:val="18"/>
              </w:rPr>
              <w:t>, 07-111 Wierzbno, Krypy 61, odpad: 16-06-01, który przekazuje do: BATERPOL S.A., 40-335 Katowice, ul. Obr. Westerplatte 108, Zakład Przerobu Złomu Akumulatorowego w Świętochłowicach, proces odzysku R4</w:t>
            </w:r>
          </w:p>
          <w:p w:rsidR="00AA4151" w:rsidRPr="009D46FD" w:rsidRDefault="00AA4151" w:rsidP="00AA4151">
            <w:pPr>
              <w:widowControl w:val="0"/>
              <w:numPr>
                <w:ilvl w:val="0"/>
                <w:numId w:val="69"/>
              </w:numPr>
              <w:suppressAutoHyphens/>
              <w:jc w:val="both"/>
              <w:rPr>
                <w:sz w:val="18"/>
                <w:szCs w:val="18"/>
              </w:rPr>
            </w:pPr>
            <w:r w:rsidRPr="009D46FD">
              <w:rPr>
                <w:sz w:val="18"/>
                <w:szCs w:val="18"/>
              </w:rPr>
              <w:t>Zakład Usługowo Handlowy LOBO Grzegorz Paszkiewicz, 26-700 Zwoleń, ul. Targowa 7, odpad: 15-01-04, 19-12-02, 16-02-16, który przekazuje do: CELSA Huta Ostrowiec Sp. z o.o., 27-400 Ostrowiec Świętokrzyski, ul. Samsonowicza 2, proces odzysku R4, odpad: 15-01-01, który przekazuje do: STORA ENSO NAREW Sp. z o.o., 07-401 Ostrołęka, ul. Armii Wojska Polskiego 21, Proces odzysku R3</w:t>
            </w:r>
          </w:p>
          <w:p w:rsidR="00AA4151" w:rsidRPr="009D46FD" w:rsidRDefault="00AA4151" w:rsidP="00AA4151">
            <w:pPr>
              <w:widowControl w:val="0"/>
              <w:numPr>
                <w:ilvl w:val="0"/>
                <w:numId w:val="69"/>
              </w:numPr>
              <w:suppressAutoHyphens/>
              <w:jc w:val="both"/>
              <w:rPr>
                <w:sz w:val="18"/>
                <w:szCs w:val="18"/>
              </w:rPr>
            </w:pPr>
            <w:r w:rsidRPr="009D46FD">
              <w:rPr>
                <w:sz w:val="18"/>
                <w:szCs w:val="18"/>
              </w:rPr>
              <w:t>LOOBO Sp. z o.o., 26-700 Zwoleń, ul. Spółdzielcza 2, odpad: 15-01-01, który przekazuje do: STORA ENSO NAREW Sp. z o.o., 07-401 Ostrołęka, ul. Armii Wojska Polskiego 21, Proces odzysku R3</w:t>
            </w:r>
          </w:p>
          <w:p w:rsidR="00AA4151" w:rsidRPr="009D46FD" w:rsidRDefault="00AA4151" w:rsidP="00AA4151">
            <w:pPr>
              <w:widowControl w:val="0"/>
              <w:numPr>
                <w:ilvl w:val="0"/>
                <w:numId w:val="69"/>
              </w:numPr>
              <w:suppressAutoHyphens/>
              <w:jc w:val="both"/>
              <w:rPr>
                <w:sz w:val="18"/>
                <w:szCs w:val="18"/>
              </w:rPr>
            </w:pPr>
            <w:r w:rsidRPr="009D46FD">
              <w:rPr>
                <w:sz w:val="18"/>
                <w:szCs w:val="18"/>
              </w:rPr>
              <w:t>STORA ENSO NAREW Sp. z o.o., 07-401 Ostrołęka, ul. Armii Wojska Polskiego 21, odpad: 15-01-01 i 19-12-01, Proces odzysku R3</w:t>
            </w:r>
          </w:p>
          <w:p w:rsidR="00AA4151" w:rsidRPr="009D46FD" w:rsidRDefault="00AA4151" w:rsidP="00AA4151">
            <w:pPr>
              <w:widowControl w:val="0"/>
              <w:numPr>
                <w:ilvl w:val="0"/>
                <w:numId w:val="69"/>
              </w:numPr>
              <w:suppressAutoHyphens/>
              <w:jc w:val="both"/>
              <w:rPr>
                <w:sz w:val="18"/>
                <w:szCs w:val="18"/>
              </w:rPr>
            </w:pPr>
            <w:r w:rsidRPr="009D46FD">
              <w:rPr>
                <w:sz w:val="18"/>
                <w:szCs w:val="18"/>
              </w:rPr>
              <w:t>PAPC Sp. z o.o., 31-353 Kraków, ul. Żeleńskiego 82, Zakład 18-400 Łomża, ul. Poznańska 90, odpad: 15-01-04, Proces odzysku R4</w:t>
            </w:r>
          </w:p>
          <w:p w:rsidR="00AA4151" w:rsidRPr="009D46FD" w:rsidRDefault="00AA4151" w:rsidP="00AA4151">
            <w:pPr>
              <w:widowControl w:val="0"/>
              <w:numPr>
                <w:ilvl w:val="0"/>
                <w:numId w:val="69"/>
              </w:numPr>
              <w:suppressAutoHyphens/>
              <w:jc w:val="both"/>
              <w:rPr>
                <w:sz w:val="18"/>
                <w:szCs w:val="18"/>
              </w:rPr>
            </w:pPr>
            <w:r w:rsidRPr="009D46FD">
              <w:rPr>
                <w:sz w:val="18"/>
                <w:szCs w:val="18"/>
              </w:rPr>
              <w:t>PUK Sp. z o.o., 17-200 Hajnówka, ul. Łowcza 4, odpad: 15-01-02, który przekazuje do IMP POLOWAT Sp. z o.o., Oddział Łęczyca, 99-100 Łęczyca, ul. Lotnicza 4, Proces odzysku R3</w:t>
            </w:r>
          </w:p>
          <w:p w:rsidR="00AA4151" w:rsidRPr="009D46FD" w:rsidRDefault="00AA4151" w:rsidP="00AA4151">
            <w:pPr>
              <w:widowControl w:val="0"/>
              <w:numPr>
                <w:ilvl w:val="0"/>
                <w:numId w:val="69"/>
              </w:numPr>
              <w:suppressAutoHyphens/>
              <w:jc w:val="both"/>
              <w:rPr>
                <w:sz w:val="18"/>
                <w:szCs w:val="18"/>
              </w:rPr>
            </w:pPr>
            <w:r w:rsidRPr="009D46FD">
              <w:rPr>
                <w:sz w:val="18"/>
                <w:szCs w:val="18"/>
              </w:rPr>
              <w:t xml:space="preserve">RHENUS RECYKLING POLSKA Sp. z o.o., 00-834 Warszawa, ul. Pańska 73, odpad: 15-01-07, który przekazuje do: </w:t>
            </w:r>
            <w:r w:rsidRPr="009D46FD">
              <w:rPr>
                <w:sz w:val="18"/>
                <w:szCs w:val="18"/>
              </w:rPr>
              <w:lastRenderedPageBreak/>
              <w:t>Zakład Przerobu Stłuczki Szklanej, 64-920 Piła, ul. Wawelska 107, Proces odzysku R5</w:t>
            </w:r>
          </w:p>
          <w:p w:rsidR="00AA4151" w:rsidRPr="009D46FD" w:rsidRDefault="00AA4151" w:rsidP="00AA4151">
            <w:pPr>
              <w:widowControl w:val="0"/>
              <w:numPr>
                <w:ilvl w:val="0"/>
                <w:numId w:val="69"/>
              </w:numPr>
              <w:suppressAutoHyphens/>
              <w:jc w:val="both"/>
              <w:rPr>
                <w:sz w:val="18"/>
                <w:szCs w:val="18"/>
              </w:rPr>
            </w:pPr>
            <w:r w:rsidRPr="009D46FD">
              <w:rPr>
                <w:sz w:val="18"/>
                <w:szCs w:val="18"/>
              </w:rPr>
              <w:t>WIATREX Sp. z o.o., 02-715 Warszawa, ul. Puławska 233/54, odpad: 15-01-02, który przekazuje do: IMP POLOWAT Sp. z o.o., 43-346 Bielsko-Biała, ul. Konwojowa 96, Proces odzysku R3</w:t>
            </w:r>
          </w:p>
          <w:p w:rsidR="00AA4151" w:rsidRPr="009D46FD" w:rsidRDefault="00AA4151" w:rsidP="00AA4151">
            <w:pPr>
              <w:widowControl w:val="0"/>
              <w:numPr>
                <w:ilvl w:val="0"/>
                <w:numId w:val="69"/>
              </w:numPr>
              <w:suppressAutoHyphens/>
              <w:jc w:val="both"/>
              <w:rPr>
                <w:sz w:val="18"/>
                <w:szCs w:val="18"/>
              </w:rPr>
            </w:pPr>
            <w:r w:rsidRPr="009D46FD">
              <w:rPr>
                <w:sz w:val="18"/>
                <w:szCs w:val="18"/>
              </w:rPr>
              <w:t>EKO HARPOON RECYKLING Sp. z o.o., 05-152 Czosnów, Cząstków Mazowiecki 128, odpad: 16-02-14, 16-02-16, Proces odzysku R4</w:t>
            </w:r>
          </w:p>
          <w:p w:rsidR="00AA4151" w:rsidRPr="009D46FD" w:rsidRDefault="00AA4151" w:rsidP="00AA4151">
            <w:pPr>
              <w:widowControl w:val="0"/>
              <w:numPr>
                <w:ilvl w:val="0"/>
                <w:numId w:val="69"/>
              </w:numPr>
              <w:suppressAutoHyphens/>
              <w:jc w:val="both"/>
              <w:rPr>
                <w:sz w:val="18"/>
                <w:szCs w:val="18"/>
              </w:rPr>
            </w:pPr>
            <w:r w:rsidRPr="009D46FD">
              <w:rPr>
                <w:sz w:val="18"/>
                <w:szCs w:val="18"/>
              </w:rPr>
              <w:t>P.H.U. EKO-WIMA Katarzyna Jastrzębska, 18-400 Łomża, ul. Zdrojowa 100, odpad: 15-01-02, który przekazuje do: EKOFOL BUGAJ Spółka Jawna, 43-150 Bieruń, ul. Chemików 163, AKPOL Adam Kuś, 23-200 Kraśnik, ul. Młyńska 19, Zakład Produkcyjny 23-230 Trzydnik Duży, Rzeczyca Ziemiańska 206/5, Proces odzysku R3</w:t>
            </w:r>
          </w:p>
          <w:p w:rsidR="00AA4151" w:rsidRPr="009D46FD" w:rsidRDefault="00AA4151" w:rsidP="00AA4151">
            <w:pPr>
              <w:widowControl w:val="0"/>
              <w:numPr>
                <w:ilvl w:val="0"/>
                <w:numId w:val="69"/>
              </w:numPr>
              <w:suppressAutoHyphens/>
              <w:jc w:val="both"/>
              <w:rPr>
                <w:sz w:val="18"/>
                <w:szCs w:val="18"/>
              </w:rPr>
            </w:pPr>
            <w:r w:rsidRPr="009D46FD">
              <w:rPr>
                <w:sz w:val="18"/>
                <w:szCs w:val="18"/>
              </w:rPr>
              <w:t xml:space="preserve">Robert Godlewski PHU ”ROBERT”, 07-325 Boguty-Pianki, </w:t>
            </w:r>
            <w:proofErr w:type="spellStart"/>
            <w:r w:rsidRPr="009D46FD">
              <w:rPr>
                <w:sz w:val="18"/>
                <w:szCs w:val="18"/>
              </w:rPr>
              <w:t>Drewnowo-Ziemianki</w:t>
            </w:r>
            <w:proofErr w:type="spellEnd"/>
            <w:r w:rsidRPr="009D46FD">
              <w:rPr>
                <w:sz w:val="18"/>
                <w:szCs w:val="18"/>
              </w:rPr>
              <w:t xml:space="preserve"> 19, odpad: 15-01-02, który przekazuje do EKOFOL BUGAJ Spółka Jawna, 43-150 Bieruń, ul. Chemików 163, Proces odzysku R3,</w:t>
            </w:r>
          </w:p>
          <w:p w:rsidR="00AA4151" w:rsidRPr="00203656" w:rsidRDefault="00AA4151" w:rsidP="00AA4151">
            <w:pPr>
              <w:widowControl w:val="0"/>
              <w:numPr>
                <w:ilvl w:val="0"/>
                <w:numId w:val="69"/>
              </w:numPr>
              <w:suppressAutoHyphens/>
              <w:jc w:val="both"/>
              <w:rPr>
                <w:rFonts w:ascii="Arial" w:hAnsi="Arial" w:cs="Arial"/>
                <w:sz w:val="22"/>
                <w:szCs w:val="22"/>
              </w:rPr>
            </w:pPr>
            <w:r w:rsidRPr="009D46FD">
              <w:rPr>
                <w:sz w:val="18"/>
                <w:szCs w:val="18"/>
              </w:rPr>
              <w:t>PLATFORMA USŁUG ŚRODOWISKOWYCH Sp. z o.o., 03-140 Warszawa, ul. Odkryta 65A/30, odpad 15-01-02, który przekazuje do: Przedsiębiorstwo Produkcyjno Handlowe „BOMAX”, Zakład Przetwórstwa Tworzyw Sztucznych, 96-500 Sochaczew, ul. Długa 85, Proces odzysku R3.</w:t>
            </w:r>
          </w:p>
        </w:tc>
      </w:tr>
    </w:tbl>
    <w:p w:rsidR="00F944CF" w:rsidRDefault="00F944CF" w:rsidP="00561461">
      <w:pPr>
        <w:autoSpaceDE w:val="0"/>
        <w:autoSpaceDN w:val="0"/>
        <w:adjustRightInd w:val="0"/>
        <w:jc w:val="both"/>
        <w:rPr>
          <w:b/>
          <w:bCs/>
          <w:color w:val="000000"/>
        </w:rPr>
      </w:pPr>
    </w:p>
    <w:p w:rsidR="00F944CF" w:rsidRDefault="00F944CF" w:rsidP="00561461">
      <w:pPr>
        <w:autoSpaceDE w:val="0"/>
        <w:autoSpaceDN w:val="0"/>
        <w:adjustRightInd w:val="0"/>
        <w:jc w:val="both"/>
        <w:rPr>
          <w:b/>
          <w:bCs/>
          <w:color w:val="000000"/>
        </w:rPr>
      </w:pPr>
    </w:p>
    <w:p w:rsidR="00075E92" w:rsidRPr="00F74256" w:rsidRDefault="00176222" w:rsidP="00561461">
      <w:pPr>
        <w:autoSpaceDE w:val="0"/>
        <w:autoSpaceDN w:val="0"/>
        <w:adjustRightInd w:val="0"/>
        <w:jc w:val="both"/>
        <w:rPr>
          <w:b/>
          <w:bCs/>
        </w:rPr>
      </w:pPr>
      <w:r w:rsidRPr="00F74256">
        <w:rPr>
          <w:b/>
          <w:bCs/>
        </w:rPr>
        <w:t>2</w:t>
      </w:r>
      <w:r w:rsidR="00E31756" w:rsidRPr="00F74256">
        <w:rPr>
          <w:b/>
          <w:bCs/>
        </w:rPr>
        <w:t>.1</w:t>
      </w:r>
      <w:r w:rsidRPr="00F74256">
        <w:rPr>
          <w:b/>
          <w:bCs/>
        </w:rPr>
        <w:t>1</w:t>
      </w:r>
      <w:r w:rsidR="00075E92" w:rsidRPr="00F74256">
        <w:rPr>
          <w:b/>
          <w:bCs/>
        </w:rPr>
        <w:t>. Poziomy recyklingu</w:t>
      </w:r>
    </w:p>
    <w:p w:rsidR="00E31756" w:rsidRDefault="00E31756" w:rsidP="00561461">
      <w:pPr>
        <w:autoSpaceDE w:val="0"/>
        <w:autoSpaceDN w:val="0"/>
        <w:adjustRightInd w:val="0"/>
        <w:jc w:val="both"/>
        <w:rPr>
          <w:color w:val="000000"/>
        </w:rPr>
      </w:pPr>
    </w:p>
    <w:p w:rsidR="00075E92" w:rsidRPr="00AC29D0" w:rsidRDefault="00075E92" w:rsidP="00E31756">
      <w:pPr>
        <w:autoSpaceDE w:val="0"/>
        <w:autoSpaceDN w:val="0"/>
        <w:adjustRightInd w:val="0"/>
        <w:ind w:firstLine="708"/>
        <w:jc w:val="both"/>
        <w:rPr>
          <w:color w:val="000000"/>
        </w:rPr>
      </w:pPr>
      <w:r w:rsidRPr="00AC29D0">
        <w:rPr>
          <w:color w:val="000000"/>
        </w:rPr>
        <w:t>Zgodnie z ustawą o utrzymaniu czystości i porządku w gminach, gmina jest</w:t>
      </w:r>
      <w:r w:rsidR="00E31756">
        <w:rPr>
          <w:color w:val="000000"/>
        </w:rPr>
        <w:t xml:space="preserve"> </w:t>
      </w:r>
      <w:r w:rsidRPr="00AC29D0">
        <w:rPr>
          <w:color w:val="000000"/>
        </w:rPr>
        <w:t>obowiązana do osiągnięcia wymaganych poziomów recyklingu, przygotowania do</w:t>
      </w:r>
      <w:r w:rsidR="00E31756">
        <w:rPr>
          <w:color w:val="000000"/>
        </w:rPr>
        <w:t xml:space="preserve"> </w:t>
      </w:r>
      <w:r w:rsidRPr="00AC29D0">
        <w:rPr>
          <w:color w:val="000000"/>
        </w:rPr>
        <w:t>ponownego użycia i odzysku innymi metodami oraz ograniczenia masy odpadów</w:t>
      </w:r>
      <w:r w:rsidR="00E31756">
        <w:rPr>
          <w:color w:val="000000"/>
        </w:rPr>
        <w:t xml:space="preserve"> </w:t>
      </w:r>
      <w:r w:rsidRPr="00AC29D0">
        <w:rPr>
          <w:color w:val="000000"/>
        </w:rPr>
        <w:t>komunalnych ulegających biodegradacji przekazywanych do składowania:</w:t>
      </w:r>
    </w:p>
    <w:p w:rsidR="00075E92" w:rsidRPr="00AC29D0" w:rsidRDefault="00E31756" w:rsidP="00561461">
      <w:pPr>
        <w:autoSpaceDE w:val="0"/>
        <w:autoSpaceDN w:val="0"/>
        <w:adjustRightInd w:val="0"/>
        <w:jc w:val="both"/>
        <w:rPr>
          <w:color w:val="000000"/>
        </w:rPr>
      </w:pPr>
      <w:r>
        <w:rPr>
          <w:color w:val="000000"/>
        </w:rPr>
        <w:t xml:space="preserve">- </w:t>
      </w:r>
      <w:r w:rsidR="00075E92" w:rsidRPr="00AC29D0">
        <w:rPr>
          <w:color w:val="000000"/>
        </w:rPr>
        <w:t xml:space="preserve">do 16 lipca 2020 r. – </w:t>
      </w:r>
      <w:r w:rsidR="00F963DD">
        <w:rPr>
          <w:color w:val="000000"/>
        </w:rPr>
        <w:t xml:space="preserve">poziom należy </w:t>
      </w:r>
      <w:r w:rsidR="00075E92" w:rsidRPr="00AC29D0">
        <w:rPr>
          <w:color w:val="000000"/>
        </w:rPr>
        <w:t>ograniczyć do nie więcej niż 35% wagowo całkowitej masy</w:t>
      </w:r>
      <w:r>
        <w:rPr>
          <w:color w:val="000000"/>
        </w:rPr>
        <w:t xml:space="preserve"> </w:t>
      </w:r>
      <w:r w:rsidR="00075E92" w:rsidRPr="00AC29D0">
        <w:rPr>
          <w:color w:val="000000"/>
        </w:rPr>
        <w:t>odpadów komunalnych ulegających biodegradacji przekazywanych do składowania w</w:t>
      </w:r>
      <w:r>
        <w:rPr>
          <w:color w:val="000000"/>
        </w:rPr>
        <w:t xml:space="preserve"> </w:t>
      </w:r>
      <w:r w:rsidR="00075E92" w:rsidRPr="00AC29D0">
        <w:rPr>
          <w:color w:val="000000"/>
        </w:rPr>
        <w:t>stosunku do masy tych odpadów wytworzonych 1995 r.,</w:t>
      </w:r>
    </w:p>
    <w:p w:rsidR="00075E92" w:rsidRPr="00AC29D0" w:rsidRDefault="00E31756" w:rsidP="00561461">
      <w:pPr>
        <w:autoSpaceDE w:val="0"/>
        <w:autoSpaceDN w:val="0"/>
        <w:adjustRightInd w:val="0"/>
        <w:jc w:val="both"/>
        <w:rPr>
          <w:color w:val="000000"/>
        </w:rPr>
      </w:pPr>
      <w:r>
        <w:rPr>
          <w:color w:val="000000"/>
        </w:rPr>
        <w:t xml:space="preserve">- </w:t>
      </w:r>
      <w:r w:rsidR="00075E92" w:rsidRPr="00AC29D0">
        <w:rPr>
          <w:color w:val="000000"/>
        </w:rPr>
        <w:t xml:space="preserve">do 31 grudnia 2020 r. – </w:t>
      </w:r>
      <w:r w:rsidR="00F963DD">
        <w:rPr>
          <w:color w:val="000000"/>
        </w:rPr>
        <w:t xml:space="preserve">uzyskać </w:t>
      </w:r>
      <w:r w:rsidR="00075E92" w:rsidRPr="00AC29D0">
        <w:rPr>
          <w:color w:val="000000"/>
        </w:rPr>
        <w:t xml:space="preserve">poziom recyklingu, przygotowania do ponownego użycia </w:t>
      </w:r>
      <w:r w:rsidR="006745C4">
        <w:rPr>
          <w:color w:val="000000"/>
        </w:rPr>
        <w:t xml:space="preserve">                </w:t>
      </w:r>
      <w:r w:rsidR="00075E92" w:rsidRPr="00AC29D0">
        <w:rPr>
          <w:color w:val="000000"/>
        </w:rPr>
        <w:t>i</w:t>
      </w:r>
      <w:r>
        <w:rPr>
          <w:color w:val="000000"/>
        </w:rPr>
        <w:t xml:space="preserve"> </w:t>
      </w:r>
      <w:r w:rsidR="00075E92" w:rsidRPr="00AC29D0">
        <w:rPr>
          <w:color w:val="000000"/>
        </w:rPr>
        <w:t>odzysku następujących frakcji odpadów komunalnych: papieru, metali, tworzyw</w:t>
      </w:r>
      <w:r>
        <w:rPr>
          <w:color w:val="000000"/>
        </w:rPr>
        <w:t xml:space="preserve"> </w:t>
      </w:r>
      <w:r w:rsidR="00075E92" w:rsidRPr="00AC29D0">
        <w:rPr>
          <w:color w:val="000000"/>
        </w:rPr>
        <w:t>sztucznych i szkła w wysokości co najmniej 50% wagowo oraz poziom recyklingu,</w:t>
      </w:r>
      <w:r>
        <w:rPr>
          <w:color w:val="000000"/>
        </w:rPr>
        <w:t xml:space="preserve"> </w:t>
      </w:r>
      <w:r w:rsidR="00075E92" w:rsidRPr="00AC29D0">
        <w:rPr>
          <w:color w:val="000000"/>
        </w:rPr>
        <w:t>przygotowania do ponownego użycia i odzysku innymi metodami innych niż</w:t>
      </w:r>
      <w:r>
        <w:rPr>
          <w:color w:val="000000"/>
        </w:rPr>
        <w:t xml:space="preserve"> </w:t>
      </w:r>
      <w:r w:rsidR="00075E92" w:rsidRPr="00AC29D0">
        <w:rPr>
          <w:color w:val="000000"/>
        </w:rPr>
        <w:t>niebezpieczne odpadów budowlanych i rozbiórkowych w wysokości co najmniej 70%</w:t>
      </w:r>
      <w:r>
        <w:rPr>
          <w:color w:val="000000"/>
        </w:rPr>
        <w:t xml:space="preserve"> </w:t>
      </w:r>
      <w:r w:rsidR="00075E92" w:rsidRPr="00AC29D0">
        <w:rPr>
          <w:color w:val="000000"/>
        </w:rPr>
        <w:t>wagowo.</w:t>
      </w:r>
    </w:p>
    <w:p w:rsidR="00E31756" w:rsidRDefault="00075E92" w:rsidP="001F5CEB">
      <w:pPr>
        <w:autoSpaceDE w:val="0"/>
        <w:autoSpaceDN w:val="0"/>
        <w:adjustRightInd w:val="0"/>
        <w:ind w:firstLine="708"/>
        <w:jc w:val="both"/>
        <w:rPr>
          <w:color w:val="000000"/>
        </w:rPr>
      </w:pPr>
      <w:r w:rsidRPr="00AC29D0">
        <w:rPr>
          <w:color w:val="000000"/>
        </w:rPr>
        <w:t>Minister Środowiska w Rozporządzeniach w sprawie poziomów ograniczenia</w:t>
      </w:r>
      <w:r w:rsidR="00E31756">
        <w:rPr>
          <w:color w:val="000000"/>
        </w:rPr>
        <w:t xml:space="preserve"> </w:t>
      </w:r>
      <w:r w:rsidRPr="00AC29D0">
        <w:rPr>
          <w:color w:val="000000"/>
        </w:rPr>
        <w:t>masy odpadów komunalnych ulegających biodegradacji przekazywanych do składowania</w:t>
      </w:r>
      <w:r w:rsidR="00E31756">
        <w:rPr>
          <w:color w:val="000000"/>
        </w:rPr>
        <w:t xml:space="preserve"> </w:t>
      </w:r>
      <w:r w:rsidRPr="00AC29D0">
        <w:rPr>
          <w:color w:val="000000"/>
        </w:rPr>
        <w:t>oraz sposobu obliczania poziomu ograniczenia masy tych odpadów i w sprawie</w:t>
      </w:r>
      <w:r w:rsidR="00E31756">
        <w:rPr>
          <w:color w:val="000000"/>
        </w:rPr>
        <w:t xml:space="preserve"> </w:t>
      </w:r>
      <w:r w:rsidRPr="00AC29D0">
        <w:rPr>
          <w:color w:val="000000"/>
        </w:rPr>
        <w:t>poziomów recyklingu, przygotowania do ponownego użycia i odzysku innymi metodami</w:t>
      </w:r>
      <w:r w:rsidR="00E31756">
        <w:rPr>
          <w:color w:val="000000"/>
        </w:rPr>
        <w:t xml:space="preserve"> </w:t>
      </w:r>
      <w:r w:rsidRPr="00AC29D0">
        <w:rPr>
          <w:color w:val="000000"/>
        </w:rPr>
        <w:t>niektórych frakcji odpadów komunalnych określił sposób obliczania poziomów oraz</w:t>
      </w:r>
      <w:r w:rsidR="00E31756">
        <w:rPr>
          <w:color w:val="000000"/>
        </w:rPr>
        <w:t xml:space="preserve"> </w:t>
      </w:r>
      <w:r w:rsidRPr="00AC29D0">
        <w:rPr>
          <w:color w:val="000000"/>
        </w:rPr>
        <w:t>poziomy jakie gminy powinny osiągać w poszczególnych latach w celu osiągnięcia</w:t>
      </w:r>
      <w:r w:rsidR="00E31756">
        <w:rPr>
          <w:color w:val="000000"/>
        </w:rPr>
        <w:t xml:space="preserve"> </w:t>
      </w:r>
      <w:r w:rsidRPr="00AC29D0">
        <w:rPr>
          <w:color w:val="000000"/>
        </w:rPr>
        <w:t>poziomów w 2020 r.</w:t>
      </w:r>
    </w:p>
    <w:p w:rsidR="00075E92" w:rsidRPr="00AC29D0" w:rsidRDefault="001E1466" w:rsidP="0045095B">
      <w:pPr>
        <w:autoSpaceDE w:val="0"/>
        <w:autoSpaceDN w:val="0"/>
        <w:adjustRightInd w:val="0"/>
        <w:ind w:firstLine="708"/>
        <w:jc w:val="both"/>
        <w:rPr>
          <w:color w:val="000000"/>
        </w:rPr>
      </w:pPr>
      <w:r>
        <w:rPr>
          <w:color w:val="000000"/>
        </w:rPr>
        <w:t>Z</w:t>
      </w:r>
      <w:r w:rsidR="00075E92" w:rsidRPr="00AC29D0">
        <w:rPr>
          <w:color w:val="000000"/>
        </w:rPr>
        <w:t>godn</w:t>
      </w:r>
      <w:r w:rsidR="00E31756">
        <w:rPr>
          <w:color w:val="000000"/>
        </w:rPr>
        <w:t>ie z rozporządzeniem Gmina Jedwabne</w:t>
      </w:r>
      <w:r w:rsidR="00075E92" w:rsidRPr="00AC29D0">
        <w:rPr>
          <w:color w:val="000000"/>
        </w:rPr>
        <w:t xml:space="preserve"> oraz przedsiębiorcy</w:t>
      </w:r>
      <w:r w:rsidR="00126CFB">
        <w:rPr>
          <w:color w:val="000000"/>
        </w:rPr>
        <w:t xml:space="preserve"> </w:t>
      </w:r>
      <w:r w:rsidR="00075E92" w:rsidRPr="00AC29D0">
        <w:rPr>
          <w:color w:val="000000"/>
        </w:rPr>
        <w:t xml:space="preserve">odbierający odpady komunalne na terenie gminy </w:t>
      </w:r>
      <w:r w:rsidR="00126CFB">
        <w:rPr>
          <w:color w:val="000000"/>
        </w:rPr>
        <w:t>Jedwabne</w:t>
      </w:r>
      <w:r w:rsidR="00075E92" w:rsidRPr="00AC29D0">
        <w:rPr>
          <w:color w:val="000000"/>
        </w:rPr>
        <w:t xml:space="preserve"> powinni osiągnąć w 2014</w:t>
      </w:r>
      <w:r>
        <w:rPr>
          <w:color w:val="000000"/>
        </w:rPr>
        <w:t xml:space="preserve"> r. następujące poziomy</w:t>
      </w:r>
      <w:r w:rsidR="00075E92" w:rsidRPr="00AC29D0">
        <w:rPr>
          <w:color w:val="000000"/>
        </w:rPr>
        <w:t>:</w:t>
      </w:r>
    </w:p>
    <w:p w:rsidR="00075E92" w:rsidRPr="00AC29D0" w:rsidRDefault="00126CFB" w:rsidP="00561461">
      <w:pPr>
        <w:autoSpaceDE w:val="0"/>
        <w:autoSpaceDN w:val="0"/>
        <w:adjustRightInd w:val="0"/>
        <w:jc w:val="both"/>
        <w:rPr>
          <w:color w:val="000000"/>
        </w:rPr>
      </w:pPr>
      <w:r>
        <w:rPr>
          <w:color w:val="000000"/>
        </w:rPr>
        <w:t xml:space="preserve">- </w:t>
      </w:r>
      <w:r w:rsidR="00075E92" w:rsidRPr="00AC29D0">
        <w:rPr>
          <w:color w:val="000000"/>
        </w:rPr>
        <w:t>ograniczyć do nie więcej niż 50% wagowo całkowitej masy odpadów komunalnych</w:t>
      </w:r>
      <w:r>
        <w:rPr>
          <w:color w:val="000000"/>
        </w:rPr>
        <w:t xml:space="preserve"> </w:t>
      </w:r>
      <w:r w:rsidR="00075E92" w:rsidRPr="00AC29D0">
        <w:rPr>
          <w:color w:val="000000"/>
        </w:rPr>
        <w:t>ulegających biodegradacji przekazywanych do składowania w stosunku do masy tych</w:t>
      </w:r>
      <w:r>
        <w:rPr>
          <w:color w:val="000000"/>
        </w:rPr>
        <w:t xml:space="preserve"> </w:t>
      </w:r>
      <w:r w:rsidR="00075E92" w:rsidRPr="00AC29D0">
        <w:rPr>
          <w:color w:val="000000"/>
        </w:rPr>
        <w:t>odpadów wytworzonych 1995 r.,</w:t>
      </w:r>
    </w:p>
    <w:p w:rsidR="00E31756" w:rsidRDefault="00126CFB" w:rsidP="00561461">
      <w:pPr>
        <w:autoSpaceDE w:val="0"/>
        <w:autoSpaceDN w:val="0"/>
        <w:adjustRightInd w:val="0"/>
        <w:jc w:val="both"/>
        <w:rPr>
          <w:color w:val="000000"/>
        </w:rPr>
      </w:pPr>
      <w:r>
        <w:rPr>
          <w:color w:val="000000"/>
        </w:rPr>
        <w:t xml:space="preserve">- </w:t>
      </w:r>
      <w:r w:rsidR="00075E92" w:rsidRPr="00AC29D0">
        <w:rPr>
          <w:color w:val="000000"/>
        </w:rPr>
        <w:t>poziom recyklingu, przygotowania do ponownego użycia i odzysku następujących</w:t>
      </w:r>
      <w:r>
        <w:rPr>
          <w:color w:val="000000"/>
        </w:rPr>
        <w:t xml:space="preserve"> </w:t>
      </w:r>
      <w:r w:rsidR="00075E92" w:rsidRPr="00AC29D0">
        <w:rPr>
          <w:color w:val="000000"/>
        </w:rPr>
        <w:t>frakcji odpadów komunalnych: papieru, metali, tworzyw sztucznych i szkła w</w:t>
      </w:r>
      <w:r>
        <w:rPr>
          <w:color w:val="000000"/>
        </w:rPr>
        <w:t xml:space="preserve"> </w:t>
      </w:r>
      <w:r w:rsidR="00075E92" w:rsidRPr="00AC29D0">
        <w:rPr>
          <w:color w:val="000000"/>
        </w:rPr>
        <w:t>wysokości co najmniej 14% wagowo oraz poziom recyklingu, przygotowania do</w:t>
      </w:r>
      <w:r>
        <w:rPr>
          <w:color w:val="000000"/>
        </w:rPr>
        <w:t xml:space="preserve"> ponownego użycia i odzysku </w:t>
      </w:r>
      <w:r w:rsidR="00075E92" w:rsidRPr="00AC29D0">
        <w:rPr>
          <w:color w:val="000000"/>
        </w:rPr>
        <w:t>innymi metodami innych niż niebezpieczne odpadów</w:t>
      </w:r>
      <w:r>
        <w:rPr>
          <w:color w:val="000000"/>
        </w:rPr>
        <w:t xml:space="preserve"> </w:t>
      </w:r>
      <w:r w:rsidR="00075E92" w:rsidRPr="00AC29D0">
        <w:rPr>
          <w:color w:val="000000"/>
        </w:rPr>
        <w:t>budowlanych i rozbiórkowych w wysokości co najmniej 38% wagowo.</w:t>
      </w:r>
    </w:p>
    <w:p w:rsidR="00075E92" w:rsidRPr="00AC29D0" w:rsidRDefault="00075E92" w:rsidP="0045095B">
      <w:pPr>
        <w:autoSpaceDE w:val="0"/>
        <w:autoSpaceDN w:val="0"/>
        <w:adjustRightInd w:val="0"/>
        <w:ind w:firstLine="708"/>
        <w:jc w:val="both"/>
        <w:rPr>
          <w:color w:val="000000"/>
        </w:rPr>
      </w:pPr>
      <w:r w:rsidRPr="00AC29D0">
        <w:rPr>
          <w:color w:val="000000"/>
        </w:rPr>
        <w:t xml:space="preserve">W roku 2014 Gmina </w:t>
      </w:r>
      <w:r w:rsidR="00126CFB">
        <w:rPr>
          <w:color w:val="000000"/>
        </w:rPr>
        <w:t>Jedwabne</w:t>
      </w:r>
      <w:r w:rsidRPr="00AC29D0">
        <w:rPr>
          <w:color w:val="000000"/>
        </w:rPr>
        <w:t xml:space="preserve"> osiągnęła następujące poziomy:</w:t>
      </w:r>
    </w:p>
    <w:p w:rsidR="00075E92" w:rsidRPr="00AC29D0" w:rsidRDefault="00126CFB" w:rsidP="00561461">
      <w:pPr>
        <w:autoSpaceDE w:val="0"/>
        <w:autoSpaceDN w:val="0"/>
        <w:adjustRightInd w:val="0"/>
        <w:jc w:val="both"/>
        <w:rPr>
          <w:color w:val="000000"/>
        </w:rPr>
      </w:pPr>
      <w:r>
        <w:rPr>
          <w:color w:val="000000"/>
        </w:rPr>
        <w:t xml:space="preserve">- </w:t>
      </w:r>
      <w:r w:rsidR="00075E92" w:rsidRPr="00AC29D0">
        <w:rPr>
          <w:color w:val="000000"/>
        </w:rPr>
        <w:t>poziom ograniczenia masy odpadów komunalnych ulegających biodegradacji</w:t>
      </w:r>
      <w:r w:rsidR="001A4B42">
        <w:rPr>
          <w:color w:val="000000"/>
        </w:rPr>
        <w:t xml:space="preserve"> </w:t>
      </w:r>
      <w:r w:rsidR="00075E92" w:rsidRPr="00AC29D0">
        <w:rPr>
          <w:color w:val="000000"/>
        </w:rPr>
        <w:t xml:space="preserve">kierowanych do składowania – </w:t>
      </w:r>
      <w:r w:rsidR="00611F12">
        <w:rPr>
          <w:color w:val="000000"/>
        </w:rPr>
        <w:t>19,46</w:t>
      </w:r>
      <w:r w:rsidR="00075E92" w:rsidRPr="00AC29D0">
        <w:rPr>
          <w:color w:val="000000"/>
        </w:rPr>
        <w:t xml:space="preserve">% - poziom </w:t>
      </w:r>
      <w:r w:rsidR="00611F12">
        <w:rPr>
          <w:color w:val="000000"/>
        </w:rPr>
        <w:t>osiągnięty</w:t>
      </w:r>
      <w:r w:rsidR="00075E92" w:rsidRPr="00AC29D0">
        <w:rPr>
          <w:color w:val="000000"/>
        </w:rPr>
        <w:t>,</w:t>
      </w:r>
    </w:p>
    <w:p w:rsidR="00075E92" w:rsidRPr="00AC29D0" w:rsidRDefault="00611F12" w:rsidP="00561461">
      <w:pPr>
        <w:autoSpaceDE w:val="0"/>
        <w:autoSpaceDN w:val="0"/>
        <w:adjustRightInd w:val="0"/>
        <w:jc w:val="both"/>
        <w:rPr>
          <w:color w:val="000000"/>
        </w:rPr>
      </w:pPr>
      <w:r>
        <w:rPr>
          <w:color w:val="000000"/>
        </w:rPr>
        <w:t xml:space="preserve">- </w:t>
      </w:r>
      <w:r w:rsidR="00075E92" w:rsidRPr="00AC29D0">
        <w:rPr>
          <w:color w:val="000000"/>
        </w:rPr>
        <w:t>poziom recyklingu, przygotowania do ponownego użycia następujących frakcji</w:t>
      </w:r>
      <w:r w:rsidR="001A4B42">
        <w:rPr>
          <w:color w:val="000000"/>
        </w:rPr>
        <w:t xml:space="preserve"> </w:t>
      </w:r>
      <w:r w:rsidR="00075E92" w:rsidRPr="00AC29D0">
        <w:rPr>
          <w:color w:val="000000"/>
        </w:rPr>
        <w:t>odpadów komunalnych: papieru, metali, t</w:t>
      </w:r>
      <w:r>
        <w:rPr>
          <w:color w:val="000000"/>
        </w:rPr>
        <w:t xml:space="preserve">worzyw sztucznych i szkła – </w:t>
      </w:r>
      <w:r w:rsidR="00911201">
        <w:rPr>
          <w:color w:val="000000"/>
        </w:rPr>
        <w:t>16,87</w:t>
      </w:r>
      <w:r w:rsidR="00075E92" w:rsidRPr="00AC29D0">
        <w:rPr>
          <w:color w:val="000000"/>
        </w:rPr>
        <w:t>% - poziom</w:t>
      </w:r>
      <w:r w:rsidR="001A4B42">
        <w:rPr>
          <w:color w:val="000000"/>
        </w:rPr>
        <w:t xml:space="preserve"> </w:t>
      </w:r>
      <w:r w:rsidR="00075E92" w:rsidRPr="00AC29D0">
        <w:rPr>
          <w:color w:val="000000"/>
        </w:rPr>
        <w:t>osiągnięty,</w:t>
      </w:r>
    </w:p>
    <w:p w:rsidR="0045095B" w:rsidRDefault="00611F12" w:rsidP="00561461">
      <w:pPr>
        <w:autoSpaceDE w:val="0"/>
        <w:autoSpaceDN w:val="0"/>
        <w:adjustRightInd w:val="0"/>
        <w:jc w:val="both"/>
        <w:rPr>
          <w:color w:val="000000"/>
        </w:rPr>
      </w:pPr>
      <w:r>
        <w:rPr>
          <w:color w:val="000000"/>
        </w:rPr>
        <w:t xml:space="preserve">- </w:t>
      </w:r>
      <w:r w:rsidR="00075E92" w:rsidRPr="00AC29D0">
        <w:rPr>
          <w:color w:val="000000"/>
        </w:rPr>
        <w:t>poziom recyklingu, przygotowania do ponownego użycia i odzysku innymi metodami</w:t>
      </w:r>
      <w:r w:rsidR="001A4B42">
        <w:rPr>
          <w:color w:val="000000"/>
        </w:rPr>
        <w:t xml:space="preserve"> </w:t>
      </w:r>
      <w:r w:rsidR="00075E92" w:rsidRPr="00AC29D0">
        <w:rPr>
          <w:color w:val="000000"/>
        </w:rPr>
        <w:t>innych niż niebezpieczne odpadów b</w:t>
      </w:r>
      <w:r>
        <w:rPr>
          <w:color w:val="000000"/>
        </w:rPr>
        <w:t xml:space="preserve">udowlanych i rozbiórkowych – </w:t>
      </w:r>
      <w:r w:rsidR="00911201">
        <w:rPr>
          <w:color w:val="000000"/>
        </w:rPr>
        <w:t>100</w:t>
      </w:r>
      <w:r w:rsidR="00075E92" w:rsidRPr="00AC29D0">
        <w:rPr>
          <w:color w:val="000000"/>
        </w:rPr>
        <w:t>% - poziom</w:t>
      </w:r>
      <w:r w:rsidR="001A4B42">
        <w:rPr>
          <w:color w:val="000000"/>
        </w:rPr>
        <w:t xml:space="preserve"> </w:t>
      </w:r>
      <w:r w:rsidR="00075E92" w:rsidRPr="00AC29D0">
        <w:rPr>
          <w:color w:val="000000"/>
        </w:rPr>
        <w:t>osiągnięty.</w:t>
      </w:r>
    </w:p>
    <w:p w:rsidR="0045095B" w:rsidRDefault="0045095B" w:rsidP="0045095B">
      <w:pPr>
        <w:autoSpaceDE w:val="0"/>
        <w:autoSpaceDN w:val="0"/>
        <w:adjustRightInd w:val="0"/>
        <w:ind w:firstLine="708"/>
        <w:jc w:val="both"/>
        <w:rPr>
          <w:color w:val="000000"/>
        </w:rPr>
      </w:pPr>
      <w:r>
        <w:rPr>
          <w:color w:val="000000"/>
        </w:rPr>
        <w:lastRenderedPageBreak/>
        <w:t>Zgodnie z informacją Miejskiego Przedsiębiorstwa Gospodarki Komunalnej i Mieszkaniowej Zakład Budżetowy w Łomży kod, rodzaj, procent od</w:t>
      </w:r>
      <w:r w:rsidR="00251975">
        <w:rPr>
          <w:color w:val="000000"/>
        </w:rPr>
        <w:t>zysku odpadów komunalnych w 2014</w:t>
      </w:r>
      <w:r>
        <w:rPr>
          <w:color w:val="000000"/>
        </w:rPr>
        <w:t xml:space="preserve"> r., kształtował się następująco:</w:t>
      </w:r>
    </w:p>
    <w:p w:rsidR="0045095B" w:rsidRDefault="0045095B" w:rsidP="0045095B">
      <w:pPr>
        <w:autoSpaceDE w:val="0"/>
        <w:autoSpaceDN w:val="0"/>
        <w:adjustRightInd w:val="0"/>
        <w:jc w:val="both"/>
        <w:rPr>
          <w:color w:val="000000"/>
        </w:rPr>
      </w:pPr>
    </w:p>
    <w:p w:rsidR="0045095B" w:rsidRDefault="0045095B" w:rsidP="0045095B">
      <w:pPr>
        <w:autoSpaceDE w:val="0"/>
        <w:autoSpaceDN w:val="0"/>
        <w:adjustRightInd w:val="0"/>
        <w:jc w:val="both"/>
        <w:rPr>
          <w:color w:val="000000"/>
        </w:rPr>
      </w:pPr>
      <w:r>
        <w:rPr>
          <w:color w:val="000000"/>
        </w:rPr>
        <w:t>W I kwartale 2014 r:</w:t>
      </w:r>
    </w:p>
    <w:p w:rsidR="0045095B" w:rsidRDefault="0045095B" w:rsidP="0045095B">
      <w:pPr>
        <w:autoSpaceDE w:val="0"/>
        <w:autoSpaceDN w:val="0"/>
        <w:adjustRightInd w:val="0"/>
        <w:jc w:val="both"/>
        <w:rPr>
          <w:color w:val="000000"/>
        </w:rPr>
      </w:pPr>
      <w:r>
        <w:rPr>
          <w:color w:val="000000"/>
        </w:rPr>
        <w:t>- masa wyselekcjonowanych odpadów ze strumienia odpadów komunalnych wynosiła 5%</w:t>
      </w:r>
    </w:p>
    <w:p w:rsidR="0045095B" w:rsidRDefault="0045095B" w:rsidP="0045095B">
      <w:pPr>
        <w:autoSpaceDE w:val="0"/>
        <w:autoSpaceDN w:val="0"/>
        <w:adjustRightInd w:val="0"/>
        <w:jc w:val="both"/>
        <w:rPr>
          <w:color w:val="000000"/>
        </w:rPr>
      </w:pPr>
      <w:r>
        <w:rPr>
          <w:color w:val="000000"/>
        </w:rPr>
        <w:t>- masa odpadów przekaza</w:t>
      </w:r>
      <w:r w:rsidR="00262BCB">
        <w:rPr>
          <w:color w:val="000000"/>
        </w:rPr>
        <w:t>nych do składowania wynosiła 30</w:t>
      </w:r>
      <w:r>
        <w:rPr>
          <w:color w:val="000000"/>
        </w:rPr>
        <w:t>%</w:t>
      </w:r>
    </w:p>
    <w:p w:rsidR="00262BCB" w:rsidRDefault="00262BCB" w:rsidP="0045095B">
      <w:pPr>
        <w:autoSpaceDE w:val="0"/>
        <w:autoSpaceDN w:val="0"/>
        <w:adjustRightInd w:val="0"/>
        <w:jc w:val="both"/>
        <w:rPr>
          <w:color w:val="000000"/>
        </w:rPr>
      </w:pPr>
      <w:r>
        <w:rPr>
          <w:color w:val="000000"/>
        </w:rPr>
        <w:t>- dostarczone odpady przetworzone zostały metodą R12 (R15)</w:t>
      </w:r>
    </w:p>
    <w:p w:rsidR="00262BCB" w:rsidRDefault="00262BCB" w:rsidP="0045095B">
      <w:pPr>
        <w:autoSpaceDE w:val="0"/>
        <w:autoSpaceDN w:val="0"/>
        <w:adjustRightInd w:val="0"/>
        <w:jc w:val="both"/>
        <w:rPr>
          <w:color w:val="000000"/>
        </w:rPr>
      </w:pPr>
    </w:p>
    <w:p w:rsidR="00262BCB" w:rsidRDefault="00262BCB" w:rsidP="0045095B">
      <w:pPr>
        <w:autoSpaceDE w:val="0"/>
        <w:autoSpaceDN w:val="0"/>
        <w:adjustRightInd w:val="0"/>
        <w:jc w:val="both"/>
        <w:rPr>
          <w:color w:val="000000"/>
        </w:rPr>
      </w:pPr>
      <w:r>
        <w:rPr>
          <w:color w:val="000000"/>
        </w:rPr>
        <w:t>W II kwartale 2014 r:</w:t>
      </w:r>
    </w:p>
    <w:p w:rsidR="00262BCB" w:rsidRDefault="00262BCB" w:rsidP="00262BCB">
      <w:pPr>
        <w:autoSpaceDE w:val="0"/>
        <w:autoSpaceDN w:val="0"/>
        <w:adjustRightInd w:val="0"/>
        <w:jc w:val="both"/>
        <w:rPr>
          <w:color w:val="000000"/>
        </w:rPr>
      </w:pPr>
      <w:r>
        <w:rPr>
          <w:color w:val="000000"/>
        </w:rPr>
        <w:t>- masa wyselekcjonowanych odpadów ze strumienia odpadów komunalnych wynosiła 5,49%</w:t>
      </w:r>
    </w:p>
    <w:p w:rsidR="00262BCB" w:rsidRDefault="00262BCB" w:rsidP="00262BCB">
      <w:pPr>
        <w:autoSpaceDE w:val="0"/>
        <w:autoSpaceDN w:val="0"/>
        <w:adjustRightInd w:val="0"/>
        <w:jc w:val="both"/>
        <w:rPr>
          <w:color w:val="000000"/>
        </w:rPr>
      </w:pPr>
      <w:r>
        <w:rPr>
          <w:color w:val="000000"/>
        </w:rPr>
        <w:t>- masa odpadów przekazanych do składowania wynosiła 34,72%</w:t>
      </w:r>
    </w:p>
    <w:p w:rsidR="00262BCB" w:rsidRDefault="00262BCB" w:rsidP="00262BCB">
      <w:pPr>
        <w:autoSpaceDE w:val="0"/>
        <w:autoSpaceDN w:val="0"/>
        <w:adjustRightInd w:val="0"/>
        <w:jc w:val="both"/>
        <w:rPr>
          <w:color w:val="000000"/>
        </w:rPr>
      </w:pPr>
      <w:r>
        <w:rPr>
          <w:color w:val="000000"/>
        </w:rPr>
        <w:t>- udział biodegradowalnych wynosił 54,32%</w:t>
      </w:r>
    </w:p>
    <w:p w:rsidR="00262BCB" w:rsidRDefault="00262BCB" w:rsidP="00262BCB">
      <w:pPr>
        <w:autoSpaceDE w:val="0"/>
        <w:autoSpaceDN w:val="0"/>
        <w:adjustRightInd w:val="0"/>
        <w:jc w:val="both"/>
        <w:rPr>
          <w:color w:val="000000"/>
        </w:rPr>
      </w:pPr>
      <w:r>
        <w:rPr>
          <w:color w:val="000000"/>
        </w:rPr>
        <w:t>- dostarczone odpady przetworzone zostały metodą R12 (R15)</w:t>
      </w:r>
    </w:p>
    <w:p w:rsidR="00262BCB" w:rsidRDefault="00262BCB" w:rsidP="00262BCB">
      <w:pPr>
        <w:autoSpaceDE w:val="0"/>
        <w:autoSpaceDN w:val="0"/>
        <w:adjustRightInd w:val="0"/>
        <w:jc w:val="both"/>
        <w:rPr>
          <w:color w:val="000000"/>
        </w:rPr>
      </w:pPr>
    </w:p>
    <w:p w:rsidR="00262BCB" w:rsidRDefault="00262BCB" w:rsidP="00262BCB">
      <w:pPr>
        <w:autoSpaceDE w:val="0"/>
        <w:autoSpaceDN w:val="0"/>
        <w:adjustRightInd w:val="0"/>
        <w:jc w:val="both"/>
        <w:rPr>
          <w:color w:val="000000"/>
        </w:rPr>
      </w:pPr>
      <w:r>
        <w:rPr>
          <w:color w:val="000000"/>
        </w:rPr>
        <w:t>W III kwartale 2014 r:</w:t>
      </w:r>
    </w:p>
    <w:p w:rsidR="00262BCB" w:rsidRDefault="00262BCB" w:rsidP="00262BCB">
      <w:pPr>
        <w:autoSpaceDE w:val="0"/>
        <w:autoSpaceDN w:val="0"/>
        <w:adjustRightInd w:val="0"/>
        <w:jc w:val="both"/>
        <w:rPr>
          <w:color w:val="000000"/>
        </w:rPr>
      </w:pPr>
      <w:r>
        <w:rPr>
          <w:color w:val="000000"/>
        </w:rPr>
        <w:t>- masa wyselekcjonowanych odpadów ze strumienia odpadów komunalnych wynosiła 6%</w:t>
      </w:r>
    </w:p>
    <w:p w:rsidR="00262BCB" w:rsidRDefault="00262BCB" w:rsidP="00262BCB">
      <w:pPr>
        <w:autoSpaceDE w:val="0"/>
        <w:autoSpaceDN w:val="0"/>
        <w:adjustRightInd w:val="0"/>
        <w:jc w:val="both"/>
        <w:rPr>
          <w:color w:val="000000"/>
        </w:rPr>
      </w:pPr>
      <w:r>
        <w:rPr>
          <w:color w:val="000000"/>
        </w:rPr>
        <w:t>- masa odpadów przekazanych do składowania wynosiła 37%</w:t>
      </w:r>
    </w:p>
    <w:p w:rsidR="00262BCB" w:rsidRDefault="00262BCB" w:rsidP="00262BCB">
      <w:pPr>
        <w:autoSpaceDE w:val="0"/>
        <w:autoSpaceDN w:val="0"/>
        <w:adjustRightInd w:val="0"/>
        <w:jc w:val="both"/>
        <w:rPr>
          <w:color w:val="000000"/>
        </w:rPr>
      </w:pPr>
      <w:r>
        <w:rPr>
          <w:color w:val="000000"/>
        </w:rPr>
        <w:t>- udział biodegradowalnych wynosił 50%</w:t>
      </w:r>
    </w:p>
    <w:p w:rsidR="00262BCB" w:rsidRDefault="00262BCB" w:rsidP="00262BCB">
      <w:pPr>
        <w:autoSpaceDE w:val="0"/>
        <w:autoSpaceDN w:val="0"/>
        <w:adjustRightInd w:val="0"/>
        <w:jc w:val="both"/>
        <w:rPr>
          <w:color w:val="000000"/>
        </w:rPr>
      </w:pPr>
      <w:r>
        <w:rPr>
          <w:color w:val="000000"/>
        </w:rPr>
        <w:t>- dostarczone odpady przetworzone zostały metodą R12 (R15)</w:t>
      </w:r>
    </w:p>
    <w:p w:rsidR="00262BCB" w:rsidRDefault="00262BCB" w:rsidP="00262BCB">
      <w:pPr>
        <w:autoSpaceDE w:val="0"/>
        <w:autoSpaceDN w:val="0"/>
        <w:adjustRightInd w:val="0"/>
        <w:jc w:val="both"/>
        <w:rPr>
          <w:color w:val="000000"/>
        </w:rPr>
      </w:pPr>
    </w:p>
    <w:p w:rsidR="00262BCB" w:rsidRDefault="00262BCB" w:rsidP="00262BCB">
      <w:pPr>
        <w:autoSpaceDE w:val="0"/>
        <w:autoSpaceDN w:val="0"/>
        <w:adjustRightInd w:val="0"/>
        <w:jc w:val="both"/>
        <w:rPr>
          <w:color w:val="000000"/>
        </w:rPr>
      </w:pPr>
      <w:r>
        <w:rPr>
          <w:color w:val="000000"/>
        </w:rPr>
        <w:t>W IV kwartale 2014 r:</w:t>
      </w:r>
    </w:p>
    <w:p w:rsidR="00262BCB" w:rsidRDefault="00262BCB" w:rsidP="00262BCB">
      <w:pPr>
        <w:autoSpaceDE w:val="0"/>
        <w:autoSpaceDN w:val="0"/>
        <w:adjustRightInd w:val="0"/>
        <w:jc w:val="both"/>
        <w:rPr>
          <w:color w:val="000000"/>
        </w:rPr>
      </w:pPr>
      <w:r>
        <w:rPr>
          <w:color w:val="000000"/>
        </w:rPr>
        <w:t>- masa wyselekcjonowanych odpadów ze strumienia odpadów komunalnych wynosiła 8%</w:t>
      </w:r>
    </w:p>
    <w:p w:rsidR="00262BCB" w:rsidRDefault="00262BCB" w:rsidP="00262BCB">
      <w:pPr>
        <w:autoSpaceDE w:val="0"/>
        <w:autoSpaceDN w:val="0"/>
        <w:adjustRightInd w:val="0"/>
        <w:jc w:val="both"/>
        <w:rPr>
          <w:color w:val="000000"/>
        </w:rPr>
      </w:pPr>
      <w:r>
        <w:rPr>
          <w:color w:val="000000"/>
        </w:rPr>
        <w:t>- masa odpadów przekazanych do składowania wynosiła 31%</w:t>
      </w:r>
    </w:p>
    <w:p w:rsidR="00262BCB" w:rsidRDefault="00262BCB" w:rsidP="00262BCB">
      <w:pPr>
        <w:autoSpaceDE w:val="0"/>
        <w:autoSpaceDN w:val="0"/>
        <w:adjustRightInd w:val="0"/>
        <w:jc w:val="both"/>
        <w:rPr>
          <w:color w:val="000000"/>
        </w:rPr>
      </w:pPr>
      <w:r>
        <w:rPr>
          <w:color w:val="000000"/>
        </w:rPr>
        <w:t>- udział biodegradowalnych wynosił 56%</w:t>
      </w:r>
    </w:p>
    <w:p w:rsidR="0045095B" w:rsidRPr="00AC29D0" w:rsidRDefault="00262BCB" w:rsidP="00561461">
      <w:pPr>
        <w:autoSpaceDE w:val="0"/>
        <w:autoSpaceDN w:val="0"/>
        <w:adjustRightInd w:val="0"/>
        <w:jc w:val="both"/>
        <w:rPr>
          <w:color w:val="000000"/>
        </w:rPr>
      </w:pPr>
      <w:r>
        <w:rPr>
          <w:color w:val="000000"/>
        </w:rPr>
        <w:t>- dostarczone odpady przetworzone zostały metodą R12 (R15)</w:t>
      </w:r>
    </w:p>
    <w:p w:rsidR="00262BCB" w:rsidRDefault="00262BCB" w:rsidP="00561461">
      <w:pPr>
        <w:autoSpaceDE w:val="0"/>
        <w:autoSpaceDN w:val="0"/>
        <w:adjustRightInd w:val="0"/>
        <w:jc w:val="both"/>
        <w:rPr>
          <w:color w:val="000000"/>
        </w:rPr>
      </w:pPr>
    </w:p>
    <w:p w:rsidR="00911201" w:rsidRPr="00E26B68" w:rsidRDefault="00075E92" w:rsidP="00E26B68">
      <w:pPr>
        <w:autoSpaceDE w:val="0"/>
        <w:autoSpaceDN w:val="0"/>
        <w:adjustRightInd w:val="0"/>
        <w:jc w:val="both"/>
        <w:rPr>
          <w:color w:val="000000"/>
        </w:rPr>
      </w:pPr>
      <w:r w:rsidRPr="00AC29D0">
        <w:rPr>
          <w:color w:val="000000"/>
        </w:rPr>
        <w:t>Poziomy obliczono w następujący sposób:</w:t>
      </w:r>
    </w:p>
    <w:p w:rsidR="00911201" w:rsidRPr="00911201" w:rsidRDefault="00911201" w:rsidP="00911201">
      <w:pPr>
        <w:tabs>
          <w:tab w:val="left" w:pos="5835"/>
        </w:tabs>
        <w:spacing w:after="200" w:line="276" w:lineRule="auto"/>
        <w:jc w:val="both"/>
        <w:rPr>
          <w:rFonts w:eastAsia="Calibri"/>
          <w:b/>
          <w:lang w:eastAsia="en-US"/>
        </w:rPr>
      </w:pPr>
      <w:r w:rsidRPr="00911201">
        <w:rPr>
          <w:rFonts w:eastAsia="Calibri"/>
          <w:b/>
          <w:lang w:eastAsia="en-US"/>
        </w:rPr>
        <w:t xml:space="preserve">I. Masa odpadów </w:t>
      </w:r>
      <w:r w:rsidRPr="00911201">
        <w:rPr>
          <w:rFonts w:eastAsia="Calibri"/>
          <w:b/>
        </w:rPr>
        <w:t>ulegających biodegradacji, wytworzona w 1995 r.</w:t>
      </w:r>
    </w:p>
    <w:p w:rsidR="00911201" w:rsidRPr="00911201" w:rsidRDefault="00911201" w:rsidP="00911201">
      <w:pPr>
        <w:tabs>
          <w:tab w:val="left" w:pos="5835"/>
        </w:tabs>
        <w:spacing w:after="200" w:line="276" w:lineRule="auto"/>
        <w:jc w:val="both"/>
        <w:rPr>
          <w:rFonts w:eastAsia="Calibri"/>
          <w:lang w:val="en-US"/>
        </w:rPr>
      </w:pPr>
      <w:r w:rsidRPr="00911201">
        <w:rPr>
          <w:rFonts w:eastAsia="Calibri"/>
          <w:lang w:val="en-US"/>
        </w:rPr>
        <w:t xml:space="preserve">OUB (1995) = 0,155 x Lm + 0,047 x </w:t>
      </w:r>
      <w:proofErr w:type="spellStart"/>
      <w:r w:rsidRPr="00911201">
        <w:rPr>
          <w:rFonts w:eastAsia="Calibri"/>
          <w:lang w:val="en-US"/>
        </w:rPr>
        <w:t>Lw</w:t>
      </w:r>
      <w:proofErr w:type="spellEnd"/>
      <w:r w:rsidRPr="00911201">
        <w:rPr>
          <w:rFonts w:eastAsia="Calibri"/>
          <w:lang w:val="en-US"/>
        </w:rPr>
        <w:t xml:space="preserve"> [Mg]</w:t>
      </w:r>
    </w:p>
    <w:p w:rsidR="00911201" w:rsidRPr="00911201" w:rsidRDefault="00911201" w:rsidP="00911201">
      <w:pPr>
        <w:tabs>
          <w:tab w:val="left" w:pos="5835"/>
        </w:tabs>
        <w:spacing w:after="200" w:line="276" w:lineRule="auto"/>
        <w:jc w:val="both"/>
        <w:rPr>
          <w:rFonts w:eastAsia="Calibri"/>
          <w:lang w:val="en-US"/>
        </w:rPr>
      </w:pPr>
      <w:r w:rsidRPr="00911201">
        <w:rPr>
          <w:rFonts w:eastAsia="Calibri"/>
          <w:lang w:val="en-US"/>
        </w:rPr>
        <w:t>OUB (1995) = 0,155 x 1966 + 0,047 x 4228 [Mg]</w:t>
      </w:r>
    </w:p>
    <w:p w:rsidR="00911201" w:rsidRPr="00911201" w:rsidRDefault="00911201" w:rsidP="00911201">
      <w:pPr>
        <w:tabs>
          <w:tab w:val="left" w:pos="5835"/>
        </w:tabs>
        <w:spacing w:after="200" w:line="276" w:lineRule="auto"/>
        <w:jc w:val="both"/>
        <w:rPr>
          <w:rFonts w:eastAsia="Calibri"/>
          <w:b/>
          <w:u w:val="single"/>
          <w:lang w:val="en-US"/>
        </w:rPr>
      </w:pPr>
      <w:r w:rsidRPr="00911201">
        <w:rPr>
          <w:rFonts w:eastAsia="Calibri"/>
          <w:b/>
          <w:u w:val="single"/>
          <w:lang w:val="en-US"/>
        </w:rPr>
        <w:t>OUB (1995) = 503,45 Mg</w:t>
      </w:r>
    </w:p>
    <w:p w:rsidR="00911201" w:rsidRPr="00911201" w:rsidRDefault="00911201" w:rsidP="00911201">
      <w:pPr>
        <w:autoSpaceDE w:val="0"/>
        <w:autoSpaceDN w:val="0"/>
        <w:adjustRightInd w:val="0"/>
        <w:jc w:val="both"/>
        <w:rPr>
          <w:rFonts w:eastAsia="Calibri"/>
          <w:sz w:val="20"/>
          <w:szCs w:val="20"/>
        </w:rPr>
      </w:pPr>
      <w:r w:rsidRPr="00911201">
        <w:rPr>
          <w:rFonts w:eastAsia="Calibri"/>
          <w:sz w:val="20"/>
          <w:szCs w:val="20"/>
        </w:rPr>
        <w:t>gdzie:</w:t>
      </w:r>
    </w:p>
    <w:p w:rsidR="00911201" w:rsidRPr="00911201" w:rsidRDefault="00911201" w:rsidP="00911201">
      <w:pPr>
        <w:autoSpaceDE w:val="0"/>
        <w:autoSpaceDN w:val="0"/>
        <w:adjustRightInd w:val="0"/>
        <w:jc w:val="both"/>
        <w:rPr>
          <w:rFonts w:eastAsia="Calibri"/>
          <w:sz w:val="20"/>
          <w:szCs w:val="20"/>
        </w:rPr>
      </w:pPr>
      <w:r w:rsidRPr="00911201">
        <w:rPr>
          <w:rFonts w:eastAsia="Calibri"/>
          <w:sz w:val="20"/>
          <w:szCs w:val="20"/>
        </w:rPr>
        <w:t>OUB(1995) – masa odpadów komunalnych ulegających biodegradacji wytworzonych w 1995 r. [Mg];</w:t>
      </w:r>
    </w:p>
    <w:p w:rsidR="00911201" w:rsidRPr="00911201" w:rsidRDefault="00911201" w:rsidP="00911201">
      <w:pPr>
        <w:autoSpaceDE w:val="0"/>
        <w:autoSpaceDN w:val="0"/>
        <w:adjustRightInd w:val="0"/>
        <w:jc w:val="both"/>
        <w:rPr>
          <w:rFonts w:eastAsia="Calibri"/>
          <w:sz w:val="20"/>
          <w:szCs w:val="20"/>
        </w:rPr>
      </w:pPr>
      <w:r w:rsidRPr="00911201">
        <w:rPr>
          <w:rFonts w:eastAsia="Calibri"/>
          <w:sz w:val="20"/>
          <w:szCs w:val="20"/>
        </w:rPr>
        <w:t xml:space="preserve">Lm - liczba mieszkańców miasta w 1995 r. na obszarze gminy wg danych GUS – </w:t>
      </w:r>
      <w:r w:rsidRPr="00911201">
        <w:rPr>
          <w:rFonts w:eastAsia="Calibri"/>
          <w:b/>
          <w:sz w:val="20"/>
          <w:szCs w:val="20"/>
        </w:rPr>
        <w:t>1966</w:t>
      </w:r>
    </w:p>
    <w:p w:rsidR="00911201" w:rsidRPr="00911201" w:rsidRDefault="00911201" w:rsidP="00911201">
      <w:pPr>
        <w:tabs>
          <w:tab w:val="left" w:pos="5835"/>
        </w:tabs>
        <w:spacing w:after="200" w:line="276" w:lineRule="auto"/>
        <w:jc w:val="both"/>
        <w:rPr>
          <w:rFonts w:eastAsia="Calibri"/>
          <w:sz w:val="20"/>
          <w:szCs w:val="20"/>
        </w:rPr>
      </w:pPr>
      <w:proofErr w:type="spellStart"/>
      <w:r w:rsidRPr="00911201">
        <w:rPr>
          <w:rFonts w:eastAsia="Calibri"/>
          <w:sz w:val="20"/>
          <w:szCs w:val="20"/>
        </w:rPr>
        <w:t>Lw</w:t>
      </w:r>
      <w:proofErr w:type="spellEnd"/>
      <w:r w:rsidRPr="00911201">
        <w:rPr>
          <w:rFonts w:eastAsia="Calibri"/>
          <w:sz w:val="20"/>
          <w:szCs w:val="20"/>
        </w:rPr>
        <w:t xml:space="preserve"> - liczba mieszkańców wsi w 1995 r. na obszarze gminy wg danych GUS – </w:t>
      </w:r>
      <w:r w:rsidRPr="00911201">
        <w:rPr>
          <w:rFonts w:eastAsia="Calibri"/>
          <w:b/>
          <w:sz w:val="20"/>
          <w:szCs w:val="20"/>
        </w:rPr>
        <w:t>4228</w:t>
      </w:r>
    </w:p>
    <w:p w:rsidR="0003450F" w:rsidRPr="0003450F" w:rsidRDefault="0003450F" w:rsidP="0003450F">
      <w:pPr>
        <w:tabs>
          <w:tab w:val="left" w:pos="5835"/>
        </w:tabs>
        <w:spacing w:after="200" w:line="276" w:lineRule="auto"/>
        <w:jc w:val="both"/>
        <w:rPr>
          <w:rFonts w:eastAsia="Calibri"/>
          <w:b/>
          <w:bCs/>
          <w:lang w:eastAsia="en-US"/>
        </w:rPr>
      </w:pPr>
      <w:r w:rsidRPr="0003450F">
        <w:rPr>
          <w:rFonts w:eastAsia="Calibri"/>
          <w:b/>
          <w:lang w:eastAsia="en-US"/>
        </w:rPr>
        <w:t xml:space="preserve">II.  </w:t>
      </w:r>
      <w:r w:rsidRPr="0003450F">
        <w:rPr>
          <w:rFonts w:eastAsia="Calibri"/>
          <w:b/>
          <w:bCs/>
          <w:lang w:eastAsia="en-US"/>
        </w:rPr>
        <w:t>Ilość odpadów BIO dozwolona do składowania</w:t>
      </w:r>
    </w:p>
    <w:p w:rsidR="0003450F" w:rsidRPr="0003450F" w:rsidRDefault="0003450F" w:rsidP="0003450F">
      <w:pPr>
        <w:tabs>
          <w:tab w:val="left" w:pos="5835"/>
        </w:tabs>
        <w:spacing w:after="200" w:line="276" w:lineRule="auto"/>
        <w:jc w:val="both"/>
        <w:rPr>
          <w:rFonts w:eastAsia="Calibri"/>
          <w:lang w:val="en-US" w:eastAsia="en-US"/>
        </w:rPr>
      </w:pPr>
      <w:r w:rsidRPr="0003450F">
        <w:rPr>
          <w:rFonts w:eastAsia="Calibri"/>
          <w:lang w:val="en-US" w:eastAsia="en-US"/>
        </w:rPr>
        <w:t>OUB</w:t>
      </w:r>
      <w:r w:rsidRPr="0003450F">
        <w:rPr>
          <w:rFonts w:eastAsia="Calibri"/>
          <w:vertAlign w:val="subscript"/>
          <w:lang w:val="en-US" w:eastAsia="en-US"/>
        </w:rPr>
        <w:t>R</w:t>
      </w:r>
      <w:r w:rsidRPr="0003450F">
        <w:rPr>
          <w:rFonts w:eastAsia="Calibri"/>
          <w:lang w:val="en-US" w:eastAsia="en-US"/>
        </w:rPr>
        <w:t xml:space="preserve"> = </w:t>
      </w:r>
      <w:r w:rsidR="007C4BDD">
        <w:rPr>
          <w:rFonts w:eastAsia="Calibri"/>
          <w:position w:val="-24"/>
          <w:vertAlign w:val="subscript"/>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0.75pt">
            <v:imagedata r:id="rId17" o:title=""/>
          </v:shape>
        </w:pict>
      </w:r>
      <w:r w:rsidRPr="0003450F">
        <w:rPr>
          <w:rFonts w:eastAsia="Calibri"/>
          <w:vertAlign w:val="subscript"/>
          <w:lang w:val="en-US" w:eastAsia="en-US"/>
        </w:rPr>
        <w:t xml:space="preserve">                                                  </w:t>
      </w:r>
      <w:r w:rsidRPr="0003450F">
        <w:rPr>
          <w:rFonts w:eastAsia="Calibri"/>
          <w:lang w:val="en-US" w:eastAsia="en-US"/>
        </w:rPr>
        <w:t>OUB</w:t>
      </w:r>
      <w:r w:rsidRPr="0003450F">
        <w:rPr>
          <w:rFonts w:eastAsia="Calibri"/>
          <w:vertAlign w:val="subscript"/>
          <w:lang w:val="en-US" w:eastAsia="en-US"/>
        </w:rPr>
        <w:t>1995</w:t>
      </w:r>
      <w:r w:rsidRPr="0003450F">
        <w:rPr>
          <w:rFonts w:eastAsia="Calibri"/>
          <w:lang w:val="en-US" w:eastAsia="en-US"/>
        </w:rPr>
        <w:t xml:space="preserve"> = 0,155 x 1966+0,047 x 4228 [Mg]                        </w:t>
      </w:r>
    </w:p>
    <w:p w:rsidR="0003450F" w:rsidRPr="0003450F" w:rsidRDefault="0003450F" w:rsidP="0003450F">
      <w:pPr>
        <w:tabs>
          <w:tab w:val="left" w:pos="5835"/>
        </w:tabs>
        <w:spacing w:after="200" w:line="276" w:lineRule="auto"/>
        <w:jc w:val="both"/>
        <w:rPr>
          <w:rFonts w:eastAsia="Calibri"/>
          <w:b/>
          <w:bCs/>
          <w:lang w:val="en-US" w:eastAsia="en-US"/>
        </w:rPr>
      </w:pPr>
      <w:r w:rsidRPr="0003450F">
        <w:rPr>
          <w:rFonts w:eastAsia="Calibri"/>
          <w:lang w:val="en-US" w:eastAsia="en-US"/>
        </w:rPr>
        <w:t>OUB</w:t>
      </w:r>
      <w:r w:rsidRPr="0003450F">
        <w:rPr>
          <w:rFonts w:eastAsia="Calibri"/>
          <w:vertAlign w:val="subscript"/>
          <w:lang w:val="en-US" w:eastAsia="en-US"/>
        </w:rPr>
        <w:t xml:space="preserve">R = </w:t>
      </w:r>
      <w:r w:rsidR="007C4BDD">
        <w:rPr>
          <w:rFonts w:eastAsia="Calibri"/>
          <w:position w:val="-24"/>
          <w:vertAlign w:val="subscript"/>
          <w:lang w:val="en-US" w:eastAsia="en-US"/>
        </w:rPr>
        <w:pict>
          <v:shape id="_x0000_i1026" type="#_x0000_t75" style="width:86.25pt;height:36pt">
            <v:imagedata r:id="rId18" o:title=""/>
          </v:shape>
        </w:pict>
      </w:r>
      <w:r w:rsidRPr="0003450F">
        <w:rPr>
          <w:rFonts w:eastAsia="Calibri"/>
          <w:vertAlign w:val="subscript"/>
          <w:lang w:val="en-US" w:eastAsia="en-US"/>
        </w:rPr>
        <w:t xml:space="preserve">                                                      </w:t>
      </w:r>
      <w:r w:rsidRPr="0003450F">
        <w:rPr>
          <w:rFonts w:eastAsia="Calibri"/>
          <w:lang w:val="en-US" w:eastAsia="en-US"/>
        </w:rPr>
        <w:t>OUB</w:t>
      </w:r>
      <w:r w:rsidRPr="0003450F">
        <w:rPr>
          <w:rFonts w:eastAsia="Calibri"/>
          <w:vertAlign w:val="subscript"/>
          <w:lang w:val="en-US" w:eastAsia="en-US"/>
        </w:rPr>
        <w:t xml:space="preserve">1995 </w:t>
      </w:r>
      <w:r w:rsidRPr="0003450F">
        <w:rPr>
          <w:rFonts w:eastAsia="Calibri"/>
          <w:lang w:val="en-US" w:eastAsia="en-US"/>
        </w:rPr>
        <w:t xml:space="preserve">= 304,73 + 198,72 = </w:t>
      </w:r>
      <w:r w:rsidRPr="0003450F">
        <w:rPr>
          <w:rFonts w:eastAsia="Calibri"/>
          <w:b/>
          <w:bCs/>
          <w:u w:val="single"/>
          <w:lang w:val="en-US" w:eastAsia="en-US"/>
        </w:rPr>
        <w:t>503,45[Mg]</w:t>
      </w:r>
    </w:p>
    <w:p w:rsidR="0003450F" w:rsidRPr="0003450F" w:rsidRDefault="0003450F" w:rsidP="0003450F">
      <w:pPr>
        <w:tabs>
          <w:tab w:val="left" w:pos="5835"/>
        </w:tabs>
        <w:spacing w:after="200" w:line="276" w:lineRule="auto"/>
        <w:jc w:val="both"/>
        <w:rPr>
          <w:rFonts w:eastAsia="Calibri"/>
          <w:lang w:val="en-US" w:eastAsia="en-US"/>
        </w:rPr>
      </w:pPr>
      <w:r w:rsidRPr="0003450F">
        <w:rPr>
          <w:rFonts w:eastAsia="Calibri"/>
          <w:lang w:val="en-US" w:eastAsia="en-US"/>
        </w:rPr>
        <w:t>OUB</w:t>
      </w:r>
      <w:r w:rsidRPr="0003450F">
        <w:rPr>
          <w:rFonts w:eastAsia="Calibri"/>
          <w:vertAlign w:val="subscript"/>
          <w:lang w:val="en-US" w:eastAsia="en-US"/>
        </w:rPr>
        <w:t xml:space="preserve">R = </w:t>
      </w:r>
      <w:r w:rsidRPr="0003450F">
        <w:rPr>
          <w:rFonts w:eastAsia="Calibri"/>
          <w:b/>
          <w:bCs/>
          <w:u w:val="single"/>
          <w:lang w:val="en-US" w:eastAsia="en-US"/>
        </w:rPr>
        <w:t>251,73 [Mg]</w:t>
      </w:r>
      <w:r w:rsidRPr="0003450F">
        <w:rPr>
          <w:rFonts w:eastAsia="Calibri"/>
          <w:lang w:val="en-US" w:eastAsia="en-US"/>
        </w:rPr>
        <w:t xml:space="preserve">                                                         </w:t>
      </w:r>
    </w:p>
    <w:p w:rsidR="0003450F" w:rsidRPr="0003450F" w:rsidRDefault="0003450F" w:rsidP="00911201">
      <w:pPr>
        <w:autoSpaceDE w:val="0"/>
        <w:autoSpaceDN w:val="0"/>
        <w:adjustRightInd w:val="0"/>
        <w:jc w:val="both"/>
        <w:rPr>
          <w:rFonts w:eastAsia="Calibri"/>
          <w:sz w:val="20"/>
          <w:szCs w:val="20"/>
          <w:lang w:val="en-US"/>
        </w:rPr>
      </w:pPr>
    </w:p>
    <w:p w:rsidR="00911201" w:rsidRPr="00911201" w:rsidRDefault="00911201" w:rsidP="00911201">
      <w:pPr>
        <w:autoSpaceDE w:val="0"/>
        <w:autoSpaceDN w:val="0"/>
        <w:adjustRightInd w:val="0"/>
        <w:jc w:val="both"/>
        <w:rPr>
          <w:rFonts w:eastAsia="Calibri"/>
          <w:sz w:val="20"/>
          <w:szCs w:val="20"/>
        </w:rPr>
      </w:pPr>
      <w:r w:rsidRPr="00911201">
        <w:rPr>
          <w:rFonts w:eastAsia="Calibri"/>
          <w:sz w:val="20"/>
          <w:szCs w:val="20"/>
        </w:rPr>
        <w:t>gdzie:</w:t>
      </w:r>
    </w:p>
    <w:p w:rsidR="00911201" w:rsidRPr="00911201" w:rsidRDefault="00911201" w:rsidP="00911201">
      <w:pPr>
        <w:autoSpaceDE w:val="0"/>
        <w:autoSpaceDN w:val="0"/>
        <w:adjustRightInd w:val="0"/>
        <w:jc w:val="both"/>
        <w:rPr>
          <w:rFonts w:eastAsia="Calibri"/>
          <w:sz w:val="20"/>
          <w:szCs w:val="20"/>
        </w:rPr>
      </w:pPr>
      <w:r w:rsidRPr="00911201">
        <w:rPr>
          <w:rFonts w:eastAsia="Calibri"/>
          <w:sz w:val="20"/>
          <w:szCs w:val="20"/>
        </w:rPr>
        <w:t>OUB R - masa odpadów komunalnych ulegających biodegradacji dozwolona do składowania [Mg];</w:t>
      </w:r>
    </w:p>
    <w:p w:rsidR="00911201" w:rsidRPr="00911201" w:rsidRDefault="00911201" w:rsidP="00911201">
      <w:pPr>
        <w:autoSpaceDE w:val="0"/>
        <w:autoSpaceDN w:val="0"/>
        <w:adjustRightInd w:val="0"/>
        <w:jc w:val="both"/>
        <w:rPr>
          <w:rFonts w:eastAsia="Calibri"/>
          <w:sz w:val="20"/>
          <w:szCs w:val="20"/>
        </w:rPr>
      </w:pPr>
      <w:r w:rsidRPr="00911201">
        <w:rPr>
          <w:rFonts w:eastAsia="Calibri"/>
          <w:sz w:val="20"/>
          <w:szCs w:val="20"/>
        </w:rPr>
        <w:t xml:space="preserve">PR - poziom ograniczania masy odpadów komunalnych ulegających biodegradacji przekazywanych do składowania zgodnie z załącznikiem nr 1 do Rozporządzenia Ministra Środowiska z dnia 25 maja 2012 r. </w:t>
      </w:r>
      <w:r w:rsidRPr="00911201">
        <w:rPr>
          <w:rFonts w:eastAsia="Calibri"/>
          <w:sz w:val="20"/>
          <w:szCs w:val="20"/>
        </w:rPr>
        <w:br/>
        <w:t xml:space="preserve">w sprawie poziomów ograniczenia masy odpadów komunalnych ulegających biodegradacji przekazywanych </w:t>
      </w:r>
      <w:r w:rsidRPr="00911201">
        <w:rPr>
          <w:rFonts w:eastAsia="Calibri"/>
          <w:sz w:val="20"/>
          <w:szCs w:val="20"/>
        </w:rPr>
        <w:br/>
        <w:t xml:space="preserve">do składowania oraz sposobu obliczania poziomu ograniczania masy tych odpadów (Dz. U. z 2012 r. poz. 676) [%] - </w:t>
      </w:r>
      <w:r w:rsidRPr="00911201">
        <w:rPr>
          <w:rFonts w:eastAsia="Calibri"/>
          <w:b/>
          <w:sz w:val="20"/>
          <w:szCs w:val="20"/>
        </w:rPr>
        <w:t>50 na rok 2014.</w:t>
      </w:r>
    </w:p>
    <w:p w:rsidR="00911201" w:rsidRPr="00911201" w:rsidRDefault="00911201" w:rsidP="00911201">
      <w:pPr>
        <w:tabs>
          <w:tab w:val="left" w:pos="5835"/>
        </w:tabs>
        <w:spacing w:after="200" w:line="276" w:lineRule="auto"/>
        <w:jc w:val="both"/>
        <w:rPr>
          <w:rFonts w:eastAsia="Calibri"/>
          <w:lang w:eastAsia="en-US"/>
        </w:rPr>
      </w:pPr>
    </w:p>
    <w:p w:rsidR="00911201" w:rsidRPr="00911201" w:rsidRDefault="00911201" w:rsidP="00911201">
      <w:pPr>
        <w:autoSpaceDE w:val="0"/>
        <w:autoSpaceDN w:val="0"/>
        <w:adjustRightInd w:val="0"/>
        <w:jc w:val="both"/>
        <w:rPr>
          <w:rFonts w:eastAsia="Calibri"/>
          <w:b/>
        </w:rPr>
      </w:pPr>
      <w:r w:rsidRPr="00911201">
        <w:rPr>
          <w:rFonts w:eastAsia="Calibri"/>
          <w:b/>
        </w:rPr>
        <w:t>III. Masa odpadów ulegających biodegradacji zebranych ze strumienia odpadów komunalnych z obszaru gminy Jedwabne przekazanych do składowania:</w:t>
      </w:r>
    </w:p>
    <w:p w:rsidR="00911201" w:rsidRDefault="00911201" w:rsidP="00E26B68">
      <w:pPr>
        <w:autoSpaceDE w:val="0"/>
        <w:autoSpaceDN w:val="0"/>
        <w:adjustRightInd w:val="0"/>
        <w:jc w:val="both"/>
        <w:rPr>
          <w:rFonts w:eastAsia="Calibri"/>
          <w:sz w:val="22"/>
          <w:szCs w:val="22"/>
        </w:rPr>
      </w:pPr>
      <w:r w:rsidRPr="00911201">
        <w:rPr>
          <w:rFonts w:eastAsia="Calibri"/>
          <w:sz w:val="22"/>
          <w:szCs w:val="22"/>
        </w:rPr>
        <w:t>(masa odpadów 20 03 01 zebranych z terenu Gminy Jedwabne, przekazanych do składowania określona na podstawie sprawozdań podmiotów odbierających odpady.)</w:t>
      </w:r>
    </w:p>
    <w:p w:rsidR="00E26B68" w:rsidRPr="00E26B68" w:rsidRDefault="00E26B68" w:rsidP="00E26B68">
      <w:pPr>
        <w:autoSpaceDE w:val="0"/>
        <w:autoSpaceDN w:val="0"/>
        <w:adjustRightInd w:val="0"/>
        <w:jc w:val="both"/>
        <w:rPr>
          <w:rFonts w:eastAsia="Calibri"/>
          <w:sz w:val="22"/>
          <w:szCs w:val="22"/>
        </w:rPr>
      </w:pPr>
    </w:p>
    <w:p w:rsidR="00911201" w:rsidRPr="00911201" w:rsidRDefault="00911201" w:rsidP="00911201">
      <w:pPr>
        <w:tabs>
          <w:tab w:val="left" w:pos="5835"/>
        </w:tabs>
        <w:spacing w:after="200" w:line="276" w:lineRule="auto"/>
        <w:jc w:val="both"/>
        <w:rPr>
          <w:rFonts w:eastAsia="Calibri"/>
          <w:lang w:eastAsia="en-US"/>
        </w:rPr>
      </w:pPr>
      <w:r w:rsidRPr="00911201">
        <w:rPr>
          <w:rFonts w:eastAsia="Calibri"/>
        </w:rPr>
        <w:t>M</w:t>
      </w:r>
      <w:r w:rsidRPr="00911201">
        <w:rPr>
          <w:rFonts w:eastAsia="Calibri"/>
          <w:vertAlign w:val="subscript"/>
          <w:lang w:eastAsia="en-US"/>
        </w:rPr>
        <w:t>OUBR</w:t>
      </w:r>
      <w:r w:rsidRPr="00911201">
        <w:rPr>
          <w:rFonts w:eastAsia="Calibri"/>
        </w:rPr>
        <w:t>= (M MR x U M) +(M WR x U W) +(M SR x U S) +(M BR x 0,52) [Mg]</w:t>
      </w:r>
    </w:p>
    <w:p w:rsidR="00911201" w:rsidRPr="00911201" w:rsidRDefault="00911201" w:rsidP="00911201">
      <w:pPr>
        <w:tabs>
          <w:tab w:val="left" w:pos="5835"/>
        </w:tabs>
        <w:spacing w:after="200" w:line="276" w:lineRule="auto"/>
        <w:rPr>
          <w:rFonts w:eastAsia="Calibri"/>
          <w:lang w:val="en-US" w:eastAsia="en-US"/>
        </w:rPr>
      </w:pPr>
      <w:r w:rsidRPr="00911201">
        <w:rPr>
          <w:rFonts w:eastAsia="Calibri"/>
          <w:lang w:val="en-US" w:eastAsia="en-US"/>
        </w:rPr>
        <w:t>M</w:t>
      </w:r>
      <w:r w:rsidRPr="00911201">
        <w:rPr>
          <w:rFonts w:eastAsia="Calibri"/>
          <w:vertAlign w:val="subscript"/>
          <w:lang w:val="en-US" w:eastAsia="en-US"/>
        </w:rPr>
        <w:t>OUBR</w:t>
      </w:r>
      <w:r w:rsidRPr="00911201">
        <w:rPr>
          <w:rFonts w:eastAsia="Calibri"/>
          <w:lang w:val="en-US" w:eastAsia="en-US"/>
        </w:rPr>
        <w:t xml:space="preserve"> = (0) + ( 0) +  (0)</w:t>
      </w:r>
      <w:r w:rsidRPr="00911201">
        <w:rPr>
          <w:rFonts w:eastAsia="Calibri"/>
          <w:color w:val="FF6600"/>
          <w:lang w:val="en-US" w:eastAsia="en-US"/>
        </w:rPr>
        <w:t xml:space="preserve"> </w:t>
      </w:r>
      <w:r w:rsidRPr="00911201">
        <w:rPr>
          <w:rFonts w:eastAsia="Calibri"/>
          <w:lang w:val="en-US" w:eastAsia="en-US"/>
        </w:rPr>
        <w:t>+ (188,46 x 0.52)</w:t>
      </w:r>
      <w:r w:rsidRPr="00911201">
        <w:rPr>
          <w:rFonts w:eastAsia="Calibri"/>
          <w:color w:val="FF6600"/>
          <w:vertAlign w:val="subscript"/>
          <w:lang w:val="en-US" w:eastAsia="en-US"/>
        </w:rPr>
        <w:t xml:space="preserve"> </w:t>
      </w:r>
      <w:r w:rsidRPr="00911201">
        <w:rPr>
          <w:rFonts w:eastAsia="Calibri"/>
          <w:lang w:val="en-US" w:eastAsia="en-US"/>
        </w:rPr>
        <w:t>= 98,00 Mg</w:t>
      </w:r>
      <w:r w:rsidRPr="00911201">
        <w:rPr>
          <w:rFonts w:eastAsia="Calibri"/>
          <w:lang w:val="en-US" w:eastAsia="en-US"/>
        </w:rPr>
        <w:br/>
      </w:r>
      <w:r w:rsidRPr="00911201">
        <w:rPr>
          <w:rFonts w:eastAsia="Calibri"/>
          <w:b/>
          <w:u w:val="single"/>
          <w:lang w:val="en-US" w:eastAsia="en-US"/>
        </w:rPr>
        <w:t>M</w:t>
      </w:r>
      <w:r w:rsidRPr="00911201">
        <w:rPr>
          <w:rFonts w:eastAsia="Calibri"/>
          <w:b/>
          <w:u w:val="single"/>
          <w:vertAlign w:val="subscript"/>
          <w:lang w:val="en-US" w:eastAsia="en-US"/>
        </w:rPr>
        <w:t xml:space="preserve">OUBR  </w:t>
      </w:r>
      <w:r w:rsidRPr="00911201">
        <w:rPr>
          <w:rFonts w:eastAsia="Calibri"/>
          <w:b/>
          <w:u w:val="single"/>
          <w:lang w:val="en-US" w:eastAsia="en-US"/>
        </w:rPr>
        <w:t>= 98,00 Mg</w:t>
      </w:r>
    </w:p>
    <w:p w:rsidR="00911201" w:rsidRPr="00911201" w:rsidRDefault="00911201" w:rsidP="00911201">
      <w:pPr>
        <w:autoSpaceDE w:val="0"/>
        <w:autoSpaceDN w:val="0"/>
        <w:adjustRightInd w:val="0"/>
        <w:jc w:val="both"/>
        <w:rPr>
          <w:rFonts w:eastAsia="Calibri"/>
          <w:sz w:val="20"/>
          <w:szCs w:val="20"/>
          <w:lang w:val="en-US"/>
        </w:rPr>
      </w:pPr>
      <w:r w:rsidRPr="00911201">
        <w:rPr>
          <w:rFonts w:eastAsia="Calibri"/>
          <w:sz w:val="20"/>
          <w:szCs w:val="20"/>
          <w:lang w:val="en-US"/>
        </w:rPr>
        <w:t>gdzie:</w:t>
      </w:r>
    </w:p>
    <w:p w:rsidR="00911201" w:rsidRPr="00911201" w:rsidRDefault="00911201" w:rsidP="00911201">
      <w:pPr>
        <w:autoSpaceDE w:val="0"/>
        <w:autoSpaceDN w:val="0"/>
        <w:adjustRightInd w:val="0"/>
        <w:jc w:val="both"/>
        <w:rPr>
          <w:rFonts w:eastAsia="Calibri"/>
          <w:sz w:val="20"/>
          <w:szCs w:val="20"/>
        </w:rPr>
      </w:pPr>
      <w:r w:rsidRPr="00911201">
        <w:rPr>
          <w:rFonts w:eastAsia="Calibri"/>
          <w:sz w:val="20"/>
          <w:szCs w:val="20"/>
        </w:rPr>
        <w:t>M OUBR – masa odpadów ulegających biodegradacji zebranych ze strumienia odpadów komunalnych z obszaru danej gminy, przekazanych do składowania. [Mg]</w:t>
      </w:r>
    </w:p>
    <w:p w:rsidR="00911201" w:rsidRPr="00911201" w:rsidRDefault="00911201" w:rsidP="00911201">
      <w:pPr>
        <w:autoSpaceDE w:val="0"/>
        <w:autoSpaceDN w:val="0"/>
        <w:adjustRightInd w:val="0"/>
        <w:jc w:val="both"/>
        <w:rPr>
          <w:rFonts w:eastAsia="Calibri"/>
          <w:sz w:val="20"/>
          <w:szCs w:val="20"/>
        </w:rPr>
      </w:pPr>
      <w:r w:rsidRPr="00911201">
        <w:rPr>
          <w:rFonts w:eastAsia="Calibri"/>
          <w:sz w:val="20"/>
          <w:szCs w:val="20"/>
        </w:rPr>
        <w:t>M MR – masa zmieszanych odpadów komunalnych o kodzie 20 03 01 zebranych na obszarze miasta w roku rozliczeniowym, przekazanych do składowania [Mg]</w:t>
      </w:r>
    </w:p>
    <w:p w:rsidR="00911201" w:rsidRPr="00911201" w:rsidRDefault="00911201" w:rsidP="00911201">
      <w:pPr>
        <w:autoSpaceDE w:val="0"/>
        <w:autoSpaceDN w:val="0"/>
        <w:adjustRightInd w:val="0"/>
        <w:jc w:val="both"/>
        <w:rPr>
          <w:rFonts w:eastAsia="Calibri"/>
          <w:sz w:val="20"/>
          <w:szCs w:val="20"/>
        </w:rPr>
      </w:pPr>
      <w:r w:rsidRPr="00911201">
        <w:rPr>
          <w:rFonts w:eastAsia="Calibri"/>
          <w:sz w:val="20"/>
          <w:szCs w:val="20"/>
        </w:rPr>
        <w:t>M WR – masa zmieszanych odpadów komunalnych o kodzie 20 03 01 zebranych na obszarze wsi w roku rozliczeniowym, przekazanych do składowania [Mg]</w:t>
      </w:r>
    </w:p>
    <w:p w:rsidR="00911201" w:rsidRPr="00911201" w:rsidRDefault="00911201" w:rsidP="00911201">
      <w:pPr>
        <w:autoSpaceDE w:val="0"/>
        <w:autoSpaceDN w:val="0"/>
        <w:adjustRightInd w:val="0"/>
        <w:jc w:val="both"/>
        <w:rPr>
          <w:rFonts w:eastAsia="Calibri"/>
          <w:sz w:val="20"/>
          <w:szCs w:val="20"/>
        </w:rPr>
      </w:pPr>
      <w:r w:rsidRPr="00911201">
        <w:rPr>
          <w:rFonts w:eastAsia="Calibri"/>
          <w:sz w:val="20"/>
          <w:szCs w:val="20"/>
        </w:rPr>
        <w:t>U M – udział odpadów ulegających biodegradacji w masie zmieszanych odpadów komunalnych dla miast wynoszący 0,57;</w:t>
      </w:r>
    </w:p>
    <w:p w:rsidR="00911201" w:rsidRPr="00911201" w:rsidRDefault="00911201" w:rsidP="00911201">
      <w:pPr>
        <w:autoSpaceDE w:val="0"/>
        <w:autoSpaceDN w:val="0"/>
        <w:adjustRightInd w:val="0"/>
        <w:jc w:val="both"/>
        <w:rPr>
          <w:rFonts w:eastAsia="Calibri"/>
          <w:sz w:val="20"/>
          <w:szCs w:val="20"/>
        </w:rPr>
      </w:pPr>
      <w:r w:rsidRPr="00911201">
        <w:rPr>
          <w:rFonts w:eastAsia="Calibri"/>
          <w:sz w:val="20"/>
          <w:szCs w:val="20"/>
        </w:rPr>
        <w:t>U W – udział odpadów ulegających biodegradacji w masie zmieszanych odpadów komunalnych dla wsi wynoszący 0,48;</w:t>
      </w:r>
    </w:p>
    <w:p w:rsidR="00911201" w:rsidRPr="00911201" w:rsidRDefault="00911201" w:rsidP="00911201">
      <w:pPr>
        <w:autoSpaceDE w:val="0"/>
        <w:autoSpaceDN w:val="0"/>
        <w:adjustRightInd w:val="0"/>
        <w:jc w:val="both"/>
        <w:rPr>
          <w:rFonts w:eastAsia="Calibri"/>
          <w:sz w:val="20"/>
          <w:szCs w:val="20"/>
        </w:rPr>
      </w:pPr>
      <w:r w:rsidRPr="00911201">
        <w:rPr>
          <w:rFonts w:eastAsia="Calibri"/>
          <w:sz w:val="20"/>
          <w:szCs w:val="20"/>
        </w:rPr>
        <w:t>M SR – masa selektywnie zebranych odpadów ulegających biodegradacji ze strumienia odpadów komunalnych z obszaru danej gminy w roku rozliczeniowym, przekazanych do składowania;</w:t>
      </w:r>
    </w:p>
    <w:p w:rsidR="00911201" w:rsidRPr="00911201" w:rsidRDefault="00911201" w:rsidP="00911201">
      <w:pPr>
        <w:autoSpaceDE w:val="0"/>
        <w:autoSpaceDN w:val="0"/>
        <w:adjustRightInd w:val="0"/>
        <w:jc w:val="both"/>
        <w:rPr>
          <w:rFonts w:eastAsia="Calibri"/>
          <w:sz w:val="20"/>
          <w:szCs w:val="20"/>
        </w:rPr>
      </w:pPr>
      <w:r w:rsidRPr="00911201">
        <w:rPr>
          <w:rFonts w:eastAsia="Calibri"/>
          <w:sz w:val="20"/>
          <w:szCs w:val="20"/>
        </w:rPr>
        <w:t>US – udział odpadów ulegających biodegradacji w masie selektywnie zebranych odpadów ulegających biodegradacji ze strumienia odpadów komunalnych (zgodnie z Rozporządzeniem Ministra Środowiska z dnia 25 maja 2012 r. w sprawie poziomów ograniczenia masy odpadów komunalnych ulegających biodegradacji przekazywanych do składowania oraz sposobu obliczania poziomu ograniczania masy tych odpadów (Dz. U. z 2012 r. poz. 676)</w:t>
      </w:r>
    </w:p>
    <w:p w:rsidR="00911201" w:rsidRPr="00911201" w:rsidRDefault="00911201" w:rsidP="00911201">
      <w:pPr>
        <w:autoSpaceDE w:val="0"/>
        <w:autoSpaceDN w:val="0"/>
        <w:adjustRightInd w:val="0"/>
        <w:jc w:val="both"/>
        <w:rPr>
          <w:rFonts w:eastAsia="Calibri"/>
          <w:sz w:val="20"/>
          <w:szCs w:val="20"/>
        </w:rPr>
      </w:pPr>
      <w:r w:rsidRPr="00911201">
        <w:rPr>
          <w:rFonts w:eastAsia="Calibri"/>
          <w:sz w:val="20"/>
          <w:szCs w:val="20"/>
        </w:rPr>
        <w:t>M BR – masa odpadów powstałych po mechaniczno – biologicznym przetworzeniu zmieszanych odpadów komunalnych o kodzie 19 12 12 niespełniających wymagań rozporządzenia Ministra Środowiska, wydanego na podstawie art. 14 ust. 10 ustawy o odpadach, przekazanych do składowania;</w:t>
      </w:r>
    </w:p>
    <w:p w:rsidR="00911201" w:rsidRDefault="00911201" w:rsidP="00E26B68">
      <w:pPr>
        <w:autoSpaceDE w:val="0"/>
        <w:autoSpaceDN w:val="0"/>
        <w:adjustRightInd w:val="0"/>
        <w:jc w:val="both"/>
        <w:rPr>
          <w:rFonts w:eastAsia="Calibri"/>
          <w:sz w:val="20"/>
          <w:szCs w:val="20"/>
        </w:rPr>
      </w:pPr>
      <w:r w:rsidRPr="00911201">
        <w:rPr>
          <w:rFonts w:eastAsia="Calibri"/>
          <w:sz w:val="20"/>
          <w:szCs w:val="20"/>
        </w:rPr>
        <w:t>0,52 – średni udział odpadów ulegających biodegradacji w masie odpadów powstałych po mechaniczno - biologicznym przetworzeniu zmieszanych odpadów komunalnych o kodzie 19 12 12 niespełniających wymagań rozporządzenia Ministra Środowiska, wydanego na podstawie art. 14 ust. 10 ustawy o odpadach;</w:t>
      </w:r>
    </w:p>
    <w:p w:rsidR="00E26B68" w:rsidRPr="00E26B68" w:rsidRDefault="00E26B68" w:rsidP="00E26B68">
      <w:pPr>
        <w:autoSpaceDE w:val="0"/>
        <w:autoSpaceDN w:val="0"/>
        <w:adjustRightInd w:val="0"/>
        <w:jc w:val="both"/>
        <w:rPr>
          <w:rFonts w:eastAsia="Calibri"/>
          <w:sz w:val="20"/>
          <w:szCs w:val="20"/>
        </w:rPr>
      </w:pPr>
    </w:p>
    <w:p w:rsidR="00911201" w:rsidRPr="00911201" w:rsidRDefault="00911201" w:rsidP="00911201">
      <w:pPr>
        <w:autoSpaceDE w:val="0"/>
        <w:autoSpaceDN w:val="0"/>
        <w:adjustRightInd w:val="0"/>
        <w:rPr>
          <w:rFonts w:eastAsia="Calibri"/>
          <w:b/>
        </w:rPr>
      </w:pPr>
      <w:r w:rsidRPr="00911201">
        <w:rPr>
          <w:rFonts w:eastAsia="Calibri"/>
          <w:b/>
        </w:rPr>
        <w:t>IV. Osiągany w roku rozliczeniowym poziom ograniczenia masy odpadów komunalnych</w:t>
      </w:r>
    </w:p>
    <w:p w:rsidR="00911201" w:rsidRPr="00911201" w:rsidRDefault="00911201" w:rsidP="00911201">
      <w:pPr>
        <w:tabs>
          <w:tab w:val="left" w:pos="5835"/>
        </w:tabs>
        <w:spacing w:after="200" w:line="276" w:lineRule="auto"/>
        <w:jc w:val="both"/>
        <w:rPr>
          <w:rFonts w:eastAsia="Calibri"/>
          <w:b/>
          <w:bCs/>
          <w:vertAlign w:val="subscript"/>
          <w:lang w:eastAsia="en-US"/>
        </w:rPr>
      </w:pPr>
      <w:r w:rsidRPr="00911201">
        <w:rPr>
          <w:rFonts w:eastAsia="Calibri"/>
          <w:b/>
        </w:rPr>
        <w:t>ulegających biodegradacji przekazanych do składowania T</w:t>
      </w:r>
      <w:r w:rsidRPr="00911201">
        <w:rPr>
          <w:rFonts w:eastAsia="Calibri"/>
          <w:b/>
          <w:bCs/>
          <w:vertAlign w:val="subscript"/>
          <w:lang w:eastAsia="en-US"/>
        </w:rPr>
        <w:t>R</w:t>
      </w:r>
    </w:p>
    <w:p w:rsidR="0003450F" w:rsidRPr="0003450F" w:rsidRDefault="0003450F" w:rsidP="0003450F">
      <w:pPr>
        <w:tabs>
          <w:tab w:val="left" w:pos="5835"/>
        </w:tabs>
        <w:spacing w:after="200" w:line="276" w:lineRule="auto"/>
        <w:jc w:val="both"/>
        <w:rPr>
          <w:rFonts w:eastAsia="Calibri"/>
          <w:lang w:eastAsia="en-US"/>
        </w:rPr>
      </w:pPr>
      <w:r w:rsidRPr="0003450F">
        <w:rPr>
          <w:rFonts w:eastAsia="Calibri"/>
          <w:lang w:eastAsia="en-US"/>
        </w:rPr>
        <w:t>T</w:t>
      </w:r>
      <w:r w:rsidRPr="0003450F">
        <w:rPr>
          <w:rFonts w:eastAsia="Calibri"/>
          <w:vertAlign w:val="subscript"/>
          <w:lang w:eastAsia="en-US"/>
        </w:rPr>
        <w:t xml:space="preserve">R </w:t>
      </w:r>
      <w:r w:rsidRPr="0003450F">
        <w:rPr>
          <w:rFonts w:eastAsia="Calibri"/>
          <w:lang w:eastAsia="en-US"/>
        </w:rPr>
        <w:t xml:space="preserve">= </w:t>
      </w:r>
      <w:r w:rsidR="007C4BDD">
        <w:rPr>
          <w:rFonts w:eastAsia="Calibri"/>
          <w:position w:val="-24"/>
          <w:lang w:val="en-US" w:eastAsia="en-US"/>
        </w:rPr>
        <w:pict>
          <v:shape id="_x0000_i1027" type="#_x0000_t75" style="width:93.75pt;height:30.75pt">
            <v:imagedata r:id="rId19" o:title=""/>
          </v:shape>
        </w:pict>
      </w:r>
    </w:p>
    <w:p w:rsidR="0003450F" w:rsidRPr="0003450F" w:rsidRDefault="0003450F" w:rsidP="0003450F">
      <w:pPr>
        <w:tabs>
          <w:tab w:val="left" w:pos="5835"/>
        </w:tabs>
        <w:spacing w:after="200" w:line="276" w:lineRule="auto"/>
        <w:jc w:val="both"/>
        <w:rPr>
          <w:rFonts w:eastAsia="Calibri"/>
          <w:lang w:eastAsia="en-US"/>
        </w:rPr>
      </w:pPr>
      <w:r w:rsidRPr="0003450F">
        <w:rPr>
          <w:rFonts w:eastAsia="Calibri"/>
          <w:lang w:eastAsia="en-US"/>
        </w:rPr>
        <w:t>T</w:t>
      </w:r>
      <w:r w:rsidRPr="0003450F">
        <w:rPr>
          <w:rFonts w:eastAsia="Calibri"/>
          <w:vertAlign w:val="subscript"/>
          <w:lang w:eastAsia="en-US"/>
        </w:rPr>
        <w:t xml:space="preserve">R </w:t>
      </w:r>
      <w:r w:rsidRPr="0003450F">
        <w:rPr>
          <w:rFonts w:eastAsia="Calibri"/>
          <w:lang w:eastAsia="en-US"/>
        </w:rPr>
        <w:t xml:space="preserve">= </w:t>
      </w:r>
      <w:r w:rsidR="007C4BDD">
        <w:rPr>
          <w:rFonts w:eastAsia="Calibri"/>
          <w:position w:val="-28"/>
          <w:lang w:val="en-US" w:eastAsia="en-US"/>
        </w:rPr>
        <w:pict>
          <v:shape id="_x0000_i1028" type="#_x0000_t75" style="width:63.75pt;height:33pt">
            <v:imagedata r:id="rId20" o:title=""/>
          </v:shape>
        </w:pict>
      </w:r>
    </w:p>
    <w:p w:rsidR="0003450F" w:rsidRPr="0003450F" w:rsidRDefault="0003450F" w:rsidP="0003450F">
      <w:pPr>
        <w:tabs>
          <w:tab w:val="left" w:pos="5835"/>
        </w:tabs>
        <w:spacing w:after="200" w:line="276" w:lineRule="auto"/>
        <w:jc w:val="both"/>
        <w:rPr>
          <w:rFonts w:eastAsia="Calibri"/>
          <w:bCs/>
          <w:lang w:eastAsia="en-US"/>
        </w:rPr>
      </w:pPr>
      <w:r w:rsidRPr="0003450F">
        <w:rPr>
          <w:rFonts w:eastAsia="Calibri"/>
          <w:b/>
          <w:bCs/>
          <w:lang w:eastAsia="en-US"/>
        </w:rPr>
        <w:t>T</w:t>
      </w:r>
      <w:r w:rsidRPr="0003450F">
        <w:rPr>
          <w:rFonts w:eastAsia="Calibri"/>
          <w:b/>
          <w:bCs/>
          <w:vertAlign w:val="subscript"/>
          <w:lang w:eastAsia="en-US"/>
        </w:rPr>
        <w:t xml:space="preserve">R </w:t>
      </w:r>
      <w:r w:rsidRPr="0003450F">
        <w:rPr>
          <w:rFonts w:eastAsia="Calibri"/>
          <w:b/>
          <w:bCs/>
          <w:lang w:eastAsia="en-US"/>
        </w:rPr>
        <w:t>=</w:t>
      </w:r>
      <w:r w:rsidRPr="0003450F">
        <w:rPr>
          <w:rFonts w:eastAsia="Calibri"/>
          <w:b/>
          <w:bCs/>
          <w:u w:val="single"/>
          <w:lang w:eastAsia="en-US"/>
        </w:rPr>
        <w:t xml:space="preserve"> 19,46 %</w:t>
      </w:r>
      <w:r w:rsidRPr="0003450F">
        <w:rPr>
          <w:rFonts w:eastAsia="Calibri"/>
          <w:b/>
          <w:bCs/>
          <w:lang w:eastAsia="en-US"/>
        </w:rPr>
        <w:t xml:space="preserve"> - </w:t>
      </w:r>
      <w:r w:rsidRPr="0003450F">
        <w:rPr>
          <w:rFonts w:eastAsia="Calibri"/>
          <w:bCs/>
          <w:lang w:eastAsia="en-US"/>
        </w:rPr>
        <w:t>Masa odpadów komunalnych dozwolona do składowania w 2014 r.</w:t>
      </w:r>
    </w:p>
    <w:p w:rsidR="0003450F" w:rsidRPr="0003450F" w:rsidRDefault="0003450F" w:rsidP="0003450F">
      <w:pPr>
        <w:tabs>
          <w:tab w:val="left" w:pos="5835"/>
        </w:tabs>
        <w:spacing w:after="200" w:line="276" w:lineRule="auto"/>
        <w:jc w:val="both"/>
        <w:rPr>
          <w:rFonts w:eastAsia="Calibri"/>
          <w:b/>
          <w:bCs/>
          <w:u w:val="single"/>
          <w:lang w:eastAsia="en-US"/>
        </w:rPr>
      </w:pPr>
      <w:r w:rsidRPr="0003450F">
        <w:rPr>
          <w:rFonts w:eastAsia="Calibri"/>
          <w:b/>
          <w:bCs/>
          <w:lang w:eastAsia="en-US"/>
        </w:rPr>
        <w:lastRenderedPageBreak/>
        <w:t>T</w:t>
      </w:r>
      <w:r w:rsidRPr="0003450F">
        <w:rPr>
          <w:rFonts w:eastAsia="Calibri"/>
          <w:b/>
          <w:bCs/>
          <w:vertAlign w:val="subscript"/>
          <w:lang w:eastAsia="en-US"/>
        </w:rPr>
        <w:t xml:space="preserve">R </w:t>
      </w:r>
      <w:r w:rsidRPr="0003450F">
        <w:rPr>
          <w:rFonts w:eastAsia="Calibri"/>
          <w:b/>
          <w:bCs/>
          <w:lang w:eastAsia="en-US"/>
        </w:rPr>
        <w:t>= lub &lt; P</w:t>
      </w:r>
      <w:r w:rsidRPr="0003450F">
        <w:rPr>
          <w:rFonts w:eastAsia="Calibri"/>
          <w:b/>
          <w:bCs/>
          <w:vertAlign w:val="subscript"/>
          <w:lang w:eastAsia="en-US"/>
        </w:rPr>
        <w:t>R</w:t>
      </w:r>
    </w:p>
    <w:p w:rsidR="0003450F" w:rsidRPr="0003450F" w:rsidRDefault="0003450F" w:rsidP="0003450F">
      <w:pPr>
        <w:tabs>
          <w:tab w:val="left" w:pos="5835"/>
        </w:tabs>
        <w:spacing w:after="200" w:line="276" w:lineRule="auto"/>
        <w:jc w:val="both"/>
        <w:rPr>
          <w:rFonts w:eastAsia="Calibri"/>
          <w:b/>
          <w:bCs/>
          <w:u w:val="single"/>
          <w:lang w:eastAsia="en-US"/>
        </w:rPr>
      </w:pPr>
      <w:r w:rsidRPr="0003450F">
        <w:rPr>
          <w:rFonts w:eastAsia="Calibri"/>
          <w:b/>
          <w:bCs/>
          <w:u w:val="single"/>
          <w:lang w:eastAsia="en-US"/>
        </w:rPr>
        <w:t>19,46 &lt; 50 – Poziom został osiągnięty</w:t>
      </w:r>
    </w:p>
    <w:p w:rsidR="00911201" w:rsidRPr="00911201" w:rsidRDefault="00911201" w:rsidP="00911201">
      <w:pPr>
        <w:tabs>
          <w:tab w:val="left" w:pos="5835"/>
        </w:tabs>
        <w:spacing w:line="276" w:lineRule="auto"/>
        <w:jc w:val="both"/>
        <w:rPr>
          <w:rFonts w:eastAsia="Calibri"/>
          <w:sz w:val="20"/>
          <w:szCs w:val="20"/>
          <w:lang w:eastAsia="en-US"/>
        </w:rPr>
      </w:pPr>
      <w:r w:rsidRPr="00911201">
        <w:rPr>
          <w:rFonts w:eastAsia="Calibri"/>
          <w:sz w:val="20"/>
          <w:szCs w:val="20"/>
          <w:lang w:eastAsia="en-US"/>
        </w:rPr>
        <w:t xml:space="preserve">gdzie: </w:t>
      </w:r>
    </w:p>
    <w:p w:rsidR="00911201" w:rsidRPr="00911201" w:rsidRDefault="00911201" w:rsidP="00911201">
      <w:pPr>
        <w:tabs>
          <w:tab w:val="left" w:pos="5835"/>
        </w:tabs>
        <w:spacing w:line="276" w:lineRule="auto"/>
        <w:jc w:val="both"/>
        <w:rPr>
          <w:rFonts w:eastAsia="Calibri"/>
          <w:sz w:val="20"/>
          <w:szCs w:val="20"/>
          <w:lang w:eastAsia="en-US"/>
        </w:rPr>
      </w:pPr>
      <w:r w:rsidRPr="00911201">
        <w:rPr>
          <w:rFonts w:eastAsia="Calibri"/>
          <w:i/>
          <w:iCs/>
          <w:sz w:val="20"/>
          <w:szCs w:val="20"/>
          <w:lang w:eastAsia="en-US"/>
        </w:rPr>
        <w:t xml:space="preserve">TR </w:t>
      </w:r>
      <w:r w:rsidRPr="00911201">
        <w:rPr>
          <w:rFonts w:eastAsia="Calibri"/>
          <w:sz w:val="20"/>
          <w:szCs w:val="20"/>
          <w:lang w:eastAsia="en-US"/>
        </w:rPr>
        <w:t xml:space="preserve">– osiągany w roku rozliczeniowym poziom ograniczenia masy odpadów komunalnych ulegających biodegradacji przekazanych do składowania [%]; </w:t>
      </w:r>
    </w:p>
    <w:p w:rsidR="00911201" w:rsidRPr="00911201" w:rsidRDefault="00911201" w:rsidP="00911201">
      <w:pPr>
        <w:tabs>
          <w:tab w:val="left" w:pos="5835"/>
        </w:tabs>
        <w:spacing w:line="276" w:lineRule="auto"/>
        <w:jc w:val="both"/>
        <w:rPr>
          <w:rFonts w:eastAsia="Calibri"/>
          <w:sz w:val="20"/>
          <w:szCs w:val="20"/>
          <w:lang w:eastAsia="en-US"/>
        </w:rPr>
      </w:pPr>
      <w:r w:rsidRPr="00911201">
        <w:rPr>
          <w:rFonts w:eastAsia="Calibri"/>
          <w:i/>
          <w:iCs/>
          <w:sz w:val="20"/>
          <w:szCs w:val="20"/>
          <w:lang w:eastAsia="en-US"/>
        </w:rPr>
        <w:t xml:space="preserve">MOUBR </w:t>
      </w:r>
      <w:r w:rsidRPr="00911201">
        <w:rPr>
          <w:rFonts w:eastAsia="Calibri"/>
          <w:sz w:val="20"/>
          <w:szCs w:val="20"/>
          <w:lang w:eastAsia="en-US"/>
        </w:rPr>
        <w:t xml:space="preserve">– masa odpadów komunalnych ulegających biodegradacji zebranych z obszaru danej gminy w roku rozliczeniowym, przekazanych do składowania, [Mg]; </w:t>
      </w:r>
    </w:p>
    <w:p w:rsidR="00911201" w:rsidRPr="00911201" w:rsidRDefault="00911201" w:rsidP="00911201">
      <w:pPr>
        <w:tabs>
          <w:tab w:val="left" w:pos="5835"/>
        </w:tabs>
        <w:spacing w:line="276" w:lineRule="auto"/>
        <w:jc w:val="both"/>
        <w:rPr>
          <w:rFonts w:eastAsia="Calibri"/>
          <w:sz w:val="20"/>
          <w:szCs w:val="20"/>
          <w:lang w:eastAsia="en-US"/>
        </w:rPr>
      </w:pPr>
      <w:r w:rsidRPr="00911201">
        <w:rPr>
          <w:rFonts w:eastAsia="Calibri"/>
          <w:i/>
          <w:iCs/>
          <w:sz w:val="20"/>
          <w:szCs w:val="20"/>
          <w:lang w:eastAsia="en-US"/>
        </w:rPr>
        <w:t xml:space="preserve">OUB1995 </w:t>
      </w:r>
      <w:r w:rsidRPr="00911201">
        <w:rPr>
          <w:rFonts w:eastAsia="Calibri"/>
          <w:sz w:val="20"/>
          <w:szCs w:val="20"/>
          <w:lang w:eastAsia="en-US"/>
        </w:rPr>
        <w:t xml:space="preserve">– masa odpadów komunalnych ulegających biodegradacji wytworzonych w 1995 r. [Mg]. </w:t>
      </w:r>
    </w:p>
    <w:p w:rsidR="00911201" w:rsidRPr="00911201" w:rsidRDefault="00911201" w:rsidP="00911201">
      <w:pPr>
        <w:tabs>
          <w:tab w:val="left" w:pos="5835"/>
        </w:tabs>
        <w:spacing w:line="276" w:lineRule="auto"/>
        <w:jc w:val="both"/>
        <w:rPr>
          <w:rFonts w:eastAsia="Calibri"/>
          <w:sz w:val="20"/>
          <w:szCs w:val="20"/>
          <w:lang w:eastAsia="en-US"/>
        </w:rPr>
      </w:pPr>
      <w:r w:rsidRPr="00911201">
        <w:rPr>
          <w:rFonts w:eastAsia="Calibri"/>
          <w:sz w:val="20"/>
          <w:szCs w:val="20"/>
          <w:lang w:eastAsia="en-US"/>
        </w:rPr>
        <w:t xml:space="preserve">jeżeli </w:t>
      </w:r>
      <w:r w:rsidRPr="00911201">
        <w:rPr>
          <w:rFonts w:eastAsia="Calibri"/>
          <w:i/>
          <w:iCs/>
          <w:sz w:val="20"/>
          <w:szCs w:val="20"/>
          <w:lang w:eastAsia="en-US"/>
        </w:rPr>
        <w:t xml:space="preserve">TR </w:t>
      </w:r>
      <w:r w:rsidRPr="00911201">
        <w:rPr>
          <w:rFonts w:eastAsia="Calibri"/>
          <w:sz w:val="20"/>
          <w:szCs w:val="20"/>
          <w:lang w:eastAsia="en-US"/>
        </w:rPr>
        <w:t xml:space="preserve">= </w:t>
      </w:r>
      <w:r w:rsidRPr="00911201">
        <w:rPr>
          <w:rFonts w:eastAsia="Calibri"/>
          <w:i/>
          <w:iCs/>
          <w:sz w:val="20"/>
          <w:szCs w:val="20"/>
          <w:lang w:eastAsia="en-US"/>
        </w:rPr>
        <w:t xml:space="preserve">PR </w:t>
      </w:r>
      <w:r w:rsidRPr="00911201">
        <w:rPr>
          <w:rFonts w:eastAsia="Calibri"/>
          <w:sz w:val="20"/>
          <w:szCs w:val="20"/>
          <w:lang w:eastAsia="en-US"/>
        </w:rPr>
        <w:t xml:space="preserve">albo </w:t>
      </w:r>
      <w:r w:rsidRPr="00911201">
        <w:rPr>
          <w:rFonts w:eastAsia="Calibri"/>
          <w:i/>
          <w:iCs/>
          <w:sz w:val="20"/>
          <w:szCs w:val="20"/>
          <w:lang w:eastAsia="en-US"/>
        </w:rPr>
        <w:t xml:space="preserve">TR </w:t>
      </w:r>
      <w:r w:rsidRPr="00911201">
        <w:rPr>
          <w:rFonts w:eastAsia="Calibri"/>
          <w:sz w:val="20"/>
          <w:szCs w:val="20"/>
          <w:lang w:eastAsia="en-US"/>
        </w:rPr>
        <w:t xml:space="preserve">&lt; </w:t>
      </w:r>
      <w:r w:rsidRPr="00911201">
        <w:rPr>
          <w:rFonts w:eastAsia="Calibri"/>
          <w:i/>
          <w:iCs/>
          <w:sz w:val="20"/>
          <w:szCs w:val="20"/>
          <w:lang w:eastAsia="en-US"/>
        </w:rPr>
        <w:t xml:space="preserve">PR </w:t>
      </w:r>
      <w:r w:rsidRPr="00911201">
        <w:rPr>
          <w:rFonts w:eastAsia="Calibri"/>
          <w:sz w:val="20"/>
          <w:szCs w:val="20"/>
          <w:lang w:eastAsia="en-US"/>
        </w:rPr>
        <w:t xml:space="preserve">– poziom ograniczenia masy odpadów komunalnych ulegających biodegradacji przekazywanych do składowania w roku rozliczeniowym został osiągnięty, </w:t>
      </w:r>
    </w:p>
    <w:p w:rsidR="00911201" w:rsidRPr="00911201" w:rsidRDefault="00911201" w:rsidP="00911201">
      <w:pPr>
        <w:tabs>
          <w:tab w:val="left" w:pos="5835"/>
        </w:tabs>
        <w:spacing w:line="276" w:lineRule="auto"/>
        <w:jc w:val="both"/>
        <w:rPr>
          <w:rFonts w:eastAsia="Calibri"/>
          <w:sz w:val="20"/>
          <w:szCs w:val="20"/>
          <w:lang w:eastAsia="en-US"/>
        </w:rPr>
      </w:pPr>
      <w:r w:rsidRPr="00911201">
        <w:rPr>
          <w:rFonts w:eastAsia="Calibri"/>
          <w:sz w:val="20"/>
          <w:szCs w:val="20"/>
          <w:lang w:eastAsia="en-US"/>
        </w:rPr>
        <w:t xml:space="preserve">gdzie: </w:t>
      </w:r>
    </w:p>
    <w:p w:rsidR="00911201" w:rsidRPr="00911201" w:rsidRDefault="00911201" w:rsidP="00911201">
      <w:pPr>
        <w:tabs>
          <w:tab w:val="left" w:pos="5835"/>
        </w:tabs>
        <w:spacing w:line="276" w:lineRule="auto"/>
        <w:jc w:val="both"/>
        <w:rPr>
          <w:rFonts w:eastAsia="Calibri"/>
          <w:b/>
          <w:bCs/>
          <w:sz w:val="20"/>
          <w:szCs w:val="20"/>
          <w:u w:val="single"/>
          <w:lang w:eastAsia="en-US"/>
        </w:rPr>
      </w:pPr>
      <w:r w:rsidRPr="00911201">
        <w:rPr>
          <w:rFonts w:eastAsia="Calibri"/>
          <w:i/>
          <w:iCs/>
          <w:sz w:val="20"/>
          <w:szCs w:val="20"/>
          <w:lang w:eastAsia="en-US"/>
        </w:rPr>
        <w:t xml:space="preserve">PR </w:t>
      </w:r>
      <w:r w:rsidRPr="00911201">
        <w:rPr>
          <w:rFonts w:eastAsia="Calibri"/>
          <w:sz w:val="20"/>
          <w:szCs w:val="20"/>
          <w:lang w:eastAsia="en-US"/>
        </w:rPr>
        <w:t>– poziom ograniczania masy odpadów komunalnych ulegających biodegradacji przekazywanych do składowania, zgodnie z załącznikiem nr 1 do rozporządzenia [%].</w:t>
      </w:r>
    </w:p>
    <w:p w:rsidR="00911201" w:rsidRPr="00911201" w:rsidRDefault="00911201" w:rsidP="00911201">
      <w:pPr>
        <w:tabs>
          <w:tab w:val="left" w:pos="5835"/>
        </w:tabs>
        <w:spacing w:line="276" w:lineRule="auto"/>
        <w:jc w:val="both"/>
        <w:rPr>
          <w:rFonts w:eastAsia="Calibri"/>
          <w:b/>
          <w:bCs/>
          <w:lang w:eastAsia="en-US"/>
        </w:rPr>
      </w:pPr>
    </w:p>
    <w:p w:rsidR="00911201" w:rsidRPr="00911201" w:rsidRDefault="00911201" w:rsidP="00911201">
      <w:pPr>
        <w:tabs>
          <w:tab w:val="left" w:pos="5835"/>
        </w:tabs>
        <w:spacing w:line="276" w:lineRule="auto"/>
        <w:jc w:val="both"/>
        <w:rPr>
          <w:rFonts w:eastAsia="Calibri"/>
          <w:b/>
          <w:bCs/>
          <w:lang w:eastAsia="en-US"/>
        </w:rPr>
      </w:pPr>
      <w:r w:rsidRPr="00911201">
        <w:rPr>
          <w:rFonts w:eastAsia="Calibri"/>
          <w:b/>
          <w:bCs/>
          <w:lang w:eastAsia="en-US"/>
        </w:rPr>
        <w:t>V. Poziom recyklingu i przygotowania do ponownego użycia następujących frakcji odpadów komunalnych: papieru, metali, tworzyw sztucznych i szkła [%]</w:t>
      </w:r>
    </w:p>
    <w:p w:rsidR="00911201" w:rsidRPr="00911201" w:rsidRDefault="00911201" w:rsidP="00911201">
      <w:pPr>
        <w:autoSpaceDE w:val="0"/>
        <w:autoSpaceDN w:val="0"/>
        <w:adjustRightInd w:val="0"/>
        <w:rPr>
          <w:rFonts w:eastAsia="Calibri"/>
          <w:color w:val="000000"/>
        </w:rPr>
      </w:pPr>
    </w:p>
    <w:p w:rsidR="0003450F" w:rsidRPr="0003450F" w:rsidRDefault="0003450F" w:rsidP="0003450F">
      <w:pPr>
        <w:tabs>
          <w:tab w:val="left" w:pos="5835"/>
        </w:tabs>
        <w:spacing w:after="200" w:line="276" w:lineRule="auto"/>
        <w:jc w:val="both"/>
        <w:rPr>
          <w:rFonts w:eastAsia="Calibri"/>
          <w:b/>
          <w:bCs/>
          <w:lang w:eastAsia="en-US"/>
        </w:rPr>
      </w:pPr>
      <w:proofErr w:type="spellStart"/>
      <w:r w:rsidRPr="0003450F">
        <w:rPr>
          <w:rFonts w:eastAsia="Calibri"/>
          <w:b/>
          <w:lang w:eastAsia="en-US"/>
        </w:rPr>
        <w:t>P</w:t>
      </w:r>
      <w:r w:rsidRPr="0003450F">
        <w:rPr>
          <w:rFonts w:eastAsia="Calibri"/>
          <w:b/>
          <w:vertAlign w:val="subscript"/>
          <w:lang w:eastAsia="en-US"/>
        </w:rPr>
        <w:t>pmts</w:t>
      </w:r>
      <w:proofErr w:type="spellEnd"/>
      <w:r w:rsidRPr="0003450F">
        <w:rPr>
          <w:rFonts w:eastAsia="Calibri"/>
          <w:b/>
          <w:lang w:eastAsia="en-US"/>
        </w:rPr>
        <w:t xml:space="preserve"> = </w:t>
      </w:r>
      <w:r w:rsidR="007C4BDD">
        <w:rPr>
          <w:rFonts w:eastAsia="Calibri"/>
          <w:b/>
          <w:position w:val="-10"/>
          <w:lang w:val="en-US" w:eastAsia="en-US"/>
        </w:rPr>
        <w:pict>
          <v:shape id="_x0000_i1029" type="#_x0000_t75" style="width:9pt;height:17.25pt">
            <v:imagedata r:id="rId21" o:title=""/>
          </v:shape>
        </w:pict>
      </w:r>
      <w:r w:rsidR="007C4BDD">
        <w:rPr>
          <w:rFonts w:eastAsia="Calibri"/>
          <w:b/>
          <w:position w:val="-30"/>
          <w:lang w:val="en-US" w:eastAsia="en-US"/>
        </w:rPr>
        <w:pict>
          <v:shape id="_x0000_i1030" type="#_x0000_t75" style="width:83.25pt;height:33.75pt">
            <v:imagedata r:id="rId22" o:title=""/>
          </v:shape>
        </w:pict>
      </w:r>
    </w:p>
    <w:p w:rsidR="0003450F" w:rsidRPr="0003450F" w:rsidRDefault="0003450F" w:rsidP="0003450F">
      <w:pPr>
        <w:tabs>
          <w:tab w:val="left" w:pos="5835"/>
        </w:tabs>
        <w:spacing w:after="200" w:line="276" w:lineRule="auto"/>
        <w:jc w:val="both"/>
        <w:rPr>
          <w:rFonts w:eastAsia="Calibri"/>
          <w:position w:val="-28"/>
          <w:lang w:eastAsia="en-US"/>
        </w:rPr>
      </w:pPr>
      <w:proofErr w:type="spellStart"/>
      <w:r w:rsidRPr="0003450F">
        <w:rPr>
          <w:rFonts w:eastAsia="Calibri"/>
          <w:lang w:eastAsia="en-US"/>
        </w:rPr>
        <w:t>P</w:t>
      </w:r>
      <w:r w:rsidRPr="0003450F">
        <w:rPr>
          <w:rFonts w:eastAsia="Calibri"/>
          <w:vertAlign w:val="subscript"/>
          <w:lang w:eastAsia="en-US"/>
        </w:rPr>
        <w:t>pmts</w:t>
      </w:r>
      <w:proofErr w:type="spellEnd"/>
      <w:r w:rsidRPr="0003450F">
        <w:rPr>
          <w:rFonts w:eastAsia="Calibri"/>
          <w:vertAlign w:val="subscript"/>
          <w:lang w:eastAsia="en-US"/>
        </w:rPr>
        <w:t xml:space="preserve"> </w:t>
      </w:r>
      <w:r w:rsidRPr="0003450F">
        <w:rPr>
          <w:rFonts w:eastAsia="Calibri"/>
          <w:lang w:eastAsia="en-US"/>
        </w:rPr>
        <w:t xml:space="preserve">= </w:t>
      </w:r>
      <w:r w:rsidR="007C4BDD">
        <w:rPr>
          <w:rFonts w:eastAsia="Calibri"/>
          <w:position w:val="-28"/>
          <w:lang w:val="en-US" w:eastAsia="en-US"/>
        </w:rPr>
        <w:pict>
          <v:shape id="_x0000_i1031" type="#_x0000_t75" style="width:89.25pt;height:33pt">
            <v:imagedata r:id="rId23" o:title=""/>
          </v:shape>
        </w:pict>
      </w:r>
    </w:p>
    <w:p w:rsidR="0003450F" w:rsidRPr="0003450F" w:rsidRDefault="0003450F" w:rsidP="0003450F">
      <w:pPr>
        <w:tabs>
          <w:tab w:val="left" w:pos="5835"/>
        </w:tabs>
        <w:spacing w:after="200" w:line="276" w:lineRule="auto"/>
        <w:jc w:val="both"/>
        <w:rPr>
          <w:rFonts w:eastAsia="Calibri"/>
          <w:lang w:val="de-DE" w:eastAsia="en-US"/>
        </w:rPr>
      </w:pPr>
      <w:proofErr w:type="spellStart"/>
      <w:r w:rsidRPr="0003450F">
        <w:rPr>
          <w:rFonts w:eastAsia="Calibri"/>
          <w:bCs/>
          <w:lang w:val="de-DE" w:eastAsia="en-US"/>
        </w:rPr>
        <w:t>P</w:t>
      </w:r>
      <w:r w:rsidRPr="0003450F">
        <w:rPr>
          <w:rFonts w:eastAsia="Calibri"/>
          <w:bCs/>
          <w:vertAlign w:val="subscript"/>
          <w:lang w:val="de-DE" w:eastAsia="en-US"/>
        </w:rPr>
        <w:t>pmts</w:t>
      </w:r>
      <w:proofErr w:type="spellEnd"/>
      <w:r w:rsidRPr="0003450F">
        <w:rPr>
          <w:rFonts w:eastAsia="Calibri"/>
          <w:lang w:val="de-DE" w:eastAsia="en-US"/>
        </w:rPr>
        <w:t xml:space="preserve"> = </w:t>
      </w:r>
      <w:r w:rsidR="007C4BDD">
        <w:rPr>
          <w:rFonts w:eastAsia="Calibri"/>
          <w:position w:val="-28"/>
          <w:lang w:val="en-US" w:eastAsia="en-US"/>
        </w:rPr>
        <w:pict>
          <v:shape id="_x0000_i1032" type="#_x0000_t75" style="width:81pt;height:33pt">
            <v:imagedata r:id="rId24" o:title=""/>
          </v:shape>
        </w:pict>
      </w:r>
    </w:p>
    <w:p w:rsidR="0003450F" w:rsidRPr="0003450F" w:rsidRDefault="0003450F" w:rsidP="0003450F">
      <w:pPr>
        <w:tabs>
          <w:tab w:val="left" w:pos="5835"/>
        </w:tabs>
        <w:spacing w:after="200" w:line="276" w:lineRule="auto"/>
        <w:jc w:val="both"/>
        <w:rPr>
          <w:rFonts w:eastAsia="Calibri"/>
          <w:b/>
          <w:bCs/>
          <w:u w:val="single"/>
          <w:lang w:eastAsia="en-US"/>
        </w:rPr>
      </w:pPr>
      <w:proofErr w:type="spellStart"/>
      <w:r w:rsidRPr="0003450F">
        <w:rPr>
          <w:rFonts w:eastAsia="Calibri"/>
          <w:b/>
          <w:bCs/>
          <w:lang w:eastAsia="en-US"/>
        </w:rPr>
        <w:t>P</w:t>
      </w:r>
      <w:r w:rsidRPr="0003450F">
        <w:rPr>
          <w:rFonts w:eastAsia="Calibri"/>
          <w:b/>
          <w:bCs/>
          <w:vertAlign w:val="subscript"/>
          <w:lang w:eastAsia="en-US"/>
        </w:rPr>
        <w:t>pmts</w:t>
      </w:r>
      <w:proofErr w:type="spellEnd"/>
      <w:r w:rsidRPr="0003450F">
        <w:rPr>
          <w:rFonts w:eastAsia="Calibri"/>
          <w:lang w:eastAsia="en-US"/>
        </w:rPr>
        <w:t xml:space="preserve"> </w:t>
      </w:r>
      <w:r w:rsidRPr="0003450F">
        <w:rPr>
          <w:rFonts w:eastAsia="Calibri"/>
          <w:b/>
          <w:bCs/>
          <w:lang w:eastAsia="en-US"/>
        </w:rPr>
        <w:t xml:space="preserve">= </w:t>
      </w:r>
      <w:r w:rsidRPr="0003450F">
        <w:rPr>
          <w:rFonts w:eastAsia="Calibri"/>
          <w:b/>
          <w:bCs/>
          <w:u w:val="single"/>
          <w:lang w:eastAsia="en-US"/>
        </w:rPr>
        <w:t>16,87%</w:t>
      </w:r>
    </w:p>
    <w:p w:rsidR="0003450F" w:rsidRPr="0003450F" w:rsidRDefault="0003450F" w:rsidP="0003450F">
      <w:pPr>
        <w:tabs>
          <w:tab w:val="left" w:pos="5835"/>
        </w:tabs>
        <w:spacing w:after="200" w:line="276" w:lineRule="auto"/>
        <w:jc w:val="both"/>
        <w:rPr>
          <w:rFonts w:eastAsia="Calibri"/>
          <w:b/>
          <w:bCs/>
          <w:u w:val="single"/>
          <w:lang w:eastAsia="en-US"/>
        </w:rPr>
      </w:pPr>
      <w:proofErr w:type="spellStart"/>
      <w:r w:rsidRPr="0003450F">
        <w:rPr>
          <w:rFonts w:eastAsia="Calibri"/>
          <w:b/>
          <w:bCs/>
          <w:lang w:eastAsia="en-US"/>
        </w:rPr>
        <w:t>P</w:t>
      </w:r>
      <w:r w:rsidRPr="0003450F">
        <w:rPr>
          <w:rFonts w:eastAsia="Calibri"/>
          <w:b/>
          <w:bCs/>
          <w:vertAlign w:val="subscript"/>
          <w:lang w:eastAsia="en-US"/>
        </w:rPr>
        <w:t>pmts</w:t>
      </w:r>
      <w:proofErr w:type="spellEnd"/>
      <w:r w:rsidRPr="0003450F">
        <w:rPr>
          <w:rFonts w:eastAsia="Calibri"/>
          <w:b/>
          <w:bCs/>
          <w:vertAlign w:val="subscript"/>
          <w:lang w:eastAsia="en-US"/>
        </w:rPr>
        <w:t xml:space="preserve"> </w:t>
      </w:r>
      <w:r w:rsidRPr="0003450F">
        <w:rPr>
          <w:rFonts w:eastAsia="Calibri"/>
          <w:b/>
          <w:bCs/>
          <w:u w:val="single"/>
          <w:lang w:eastAsia="en-US"/>
        </w:rPr>
        <w:t>= lub &gt; 14</w:t>
      </w:r>
    </w:p>
    <w:p w:rsidR="0003450F" w:rsidRPr="00E26B68" w:rsidRDefault="0003450F" w:rsidP="0003450F">
      <w:pPr>
        <w:tabs>
          <w:tab w:val="left" w:pos="5835"/>
        </w:tabs>
        <w:spacing w:after="200" w:line="276" w:lineRule="auto"/>
        <w:jc w:val="both"/>
        <w:rPr>
          <w:rFonts w:eastAsia="Calibri"/>
          <w:b/>
          <w:bCs/>
          <w:u w:val="single"/>
          <w:lang w:eastAsia="en-US"/>
        </w:rPr>
      </w:pPr>
      <w:r w:rsidRPr="00E26B68">
        <w:rPr>
          <w:rFonts w:eastAsia="Calibri"/>
          <w:b/>
          <w:bCs/>
          <w:u w:val="single"/>
          <w:lang w:eastAsia="en-US"/>
        </w:rPr>
        <w:t>16,87 % &gt; 14 –  Poziom został osiągnięty.</w:t>
      </w:r>
    </w:p>
    <w:p w:rsidR="0003450F" w:rsidRDefault="0003450F" w:rsidP="00911201">
      <w:pPr>
        <w:tabs>
          <w:tab w:val="left" w:pos="5835"/>
        </w:tabs>
        <w:spacing w:after="200" w:line="276" w:lineRule="auto"/>
        <w:jc w:val="both"/>
        <w:rPr>
          <w:rFonts w:eastAsia="Calibri"/>
          <w:lang w:eastAsia="en-US"/>
        </w:rPr>
      </w:pPr>
    </w:p>
    <w:p w:rsidR="00911201" w:rsidRPr="00911201" w:rsidRDefault="00911201" w:rsidP="00911201">
      <w:pPr>
        <w:tabs>
          <w:tab w:val="left" w:pos="5835"/>
        </w:tabs>
        <w:spacing w:after="200" w:line="276" w:lineRule="auto"/>
        <w:jc w:val="both"/>
        <w:rPr>
          <w:rFonts w:eastAsia="Calibri"/>
          <w:bCs/>
          <w:u w:val="single"/>
          <w:lang w:eastAsia="en-US"/>
        </w:rPr>
      </w:pPr>
      <w:r w:rsidRPr="00911201">
        <w:rPr>
          <w:rFonts w:eastAsia="Calibri"/>
          <w:bCs/>
          <w:lang w:eastAsia="en-US"/>
        </w:rPr>
        <w:t>bo:</w:t>
      </w:r>
    </w:p>
    <w:p w:rsidR="00911201" w:rsidRPr="00911201" w:rsidRDefault="00911201" w:rsidP="00911201">
      <w:pPr>
        <w:tabs>
          <w:tab w:val="left" w:pos="5835"/>
        </w:tabs>
        <w:spacing w:after="200" w:line="276" w:lineRule="auto"/>
        <w:jc w:val="both"/>
        <w:rPr>
          <w:rFonts w:eastAsia="Calibri"/>
          <w:u w:val="single"/>
          <w:lang w:eastAsia="en-US"/>
        </w:rPr>
      </w:pPr>
      <w:proofErr w:type="spellStart"/>
      <w:r w:rsidRPr="00911201">
        <w:rPr>
          <w:rFonts w:eastAsia="Calibri"/>
          <w:b/>
          <w:color w:val="000000"/>
          <w:lang w:eastAsia="en-US"/>
        </w:rPr>
        <w:t>Mwpmts</w:t>
      </w:r>
      <w:proofErr w:type="spellEnd"/>
      <w:r w:rsidRPr="00911201">
        <w:rPr>
          <w:rFonts w:eastAsia="Calibri"/>
          <w:b/>
          <w:color w:val="000000"/>
          <w:lang w:eastAsia="en-US"/>
        </w:rPr>
        <w:t xml:space="preserve"> = Lm × </w:t>
      </w:r>
      <w:proofErr w:type="spellStart"/>
      <w:r w:rsidRPr="00911201">
        <w:rPr>
          <w:rFonts w:eastAsia="Calibri"/>
          <w:b/>
          <w:color w:val="000000"/>
          <w:lang w:eastAsia="en-US"/>
        </w:rPr>
        <w:t>MwGUS</w:t>
      </w:r>
      <w:proofErr w:type="spellEnd"/>
      <w:r w:rsidRPr="00911201">
        <w:rPr>
          <w:rFonts w:eastAsia="Calibri"/>
          <w:b/>
          <w:color w:val="000000"/>
          <w:lang w:eastAsia="en-US"/>
        </w:rPr>
        <w:t xml:space="preserve"> × </w:t>
      </w:r>
      <w:proofErr w:type="spellStart"/>
      <w:r w:rsidRPr="00911201">
        <w:rPr>
          <w:rFonts w:eastAsia="Calibri"/>
          <w:b/>
          <w:color w:val="000000"/>
          <w:lang w:eastAsia="en-US"/>
        </w:rPr>
        <w:t>Umpmts</w:t>
      </w:r>
      <w:proofErr w:type="spellEnd"/>
      <w:r w:rsidRPr="00911201">
        <w:rPr>
          <w:rFonts w:eastAsia="Calibri"/>
          <w:b/>
          <w:color w:val="000000"/>
          <w:lang w:eastAsia="en-US"/>
        </w:rPr>
        <w:t>,</w:t>
      </w:r>
      <w:r w:rsidRPr="00911201">
        <w:rPr>
          <w:rFonts w:eastAsia="Calibri"/>
          <w:u w:val="single"/>
          <w:lang w:eastAsia="en-US"/>
        </w:rPr>
        <w:t xml:space="preserve"> </w:t>
      </w:r>
    </w:p>
    <w:p w:rsidR="00911201" w:rsidRPr="00911201" w:rsidRDefault="00911201" w:rsidP="00911201">
      <w:pPr>
        <w:autoSpaceDE w:val="0"/>
        <w:autoSpaceDN w:val="0"/>
        <w:adjustRightInd w:val="0"/>
        <w:rPr>
          <w:rFonts w:eastAsia="Calibri"/>
          <w:color w:val="000000"/>
          <w:u w:val="single"/>
        </w:rPr>
      </w:pPr>
      <w:r w:rsidRPr="00911201">
        <w:rPr>
          <w:rFonts w:eastAsia="Calibri"/>
          <w:color w:val="000000"/>
          <w:u w:val="single"/>
        </w:rPr>
        <w:t>M</w:t>
      </w:r>
      <w:r w:rsidRPr="00911201">
        <w:rPr>
          <w:rFonts w:eastAsia="Calibri"/>
          <w:color w:val="000000"/>
          <w:u w:val="single"/>
          <w:vertAlign w:val="subscript"/>
        </w:rPr>
        <w:t>WGUS</w:t>
      </w:r>
      <w:r w:rsidRPr="00911201">
        <w:rPr>
          <w:rFonts w:eastAsia="Calibri"/>
          <w:color w:val="000000"/>
          <w:u w:val="single"/>
        </w:rPr>
        <w:t xml:space="preserve"> = 0,275 Mg</w:t>
      </w:r>
    </w:p>
    <w:p w:rsidR="00911201" w:rsidRPr="00911201" w:rsidRDefault="00911201" w:rsidP="00911201">
      <w:pPr>
        <w:autoSpaceDE w:val="0"/>
        <w:autoSpaceDN w:val="0"/>
        <w:adjustRightInd w:val="0"/>
        <w:rPr>
          <w:rFonts w:eastAsia="Calibri"/>
          <w:color w:val="000000"/>
        </w:rPr>
      </w:pPr>
    </w:p>
    <w:p w:rsidR="00911201" w:rsidRPr="00911201" w:rsidRDefault="00911201" w:rsidP="00911201">
      <w:pPr>
        <w:tabs>
          <w:tab w:val="left" w:pos="5835"/>
        </w:tabs>
        <w:spacing w:after="200" w:line="276" w:lineRule="auto"/>
        <w:jc w:val="both"/>
        <w:rPr>
          <w:rFonts w:eastAsia="Calibri"/>
          <w:u w:val="single"/>
          <w:lang w:eastAsia="en-US"/>
        </w:rPr>
      </w:pPr>
      <w:r w:rsidRPr="00911201">
        <w:rPr>
          <w:rFonts w:eastAsia="Calibri"/>
          <w:u w:val="single"/>
          <w:lang w:eastAsia="en-US"/>
        </w:rPr>
        <w:t>L</w:t>
      </w:r>
      <w:r w:rsidRPr="00911201">
        <w:rPr>
          <w:rFonts w:eastAsia="Calibri"/>
          <w:u w:val="single"/>
          <w:vertAlign w:val="subscript"/>
          <w:lang w:eastAsia="en-US"/>
        </w:rPr>
        <w:t>m</w:t>
      </w:r>
      <w:r w:rsidRPr="00911201">
        <w:rPr>
          <w:rFonts w:eastAsia="Calibri"/>
          <w:u w:val="single"/>
          <w:lang w:eastAsia="en-US"/>
        </w:rPr>
        <w:t xml:space="preserve"> = 5592 M (2014r.) w tym miasto – </w:t>
      </w:r>
      <w:proofErr w:type="spellStart"/>
      <w:r w:rsidRPr="00911201">
        <w:rPr>
          <w:rFonts w:eastAsia="Calibri"/>
          <w:u w:val="single"/>
          <w:lang w:eastAsia="en-US"/>
        </w:rPr>
        <w:t>L</w:t>
      </w:r>
      <w:r w:rsidRPr="00911201">
        <w:rPr>
          <w:rFonts w:eastAsia="Calibri"/>
          <w:u w:val="single"/>
          <w:vertAlign w:val="subscript"/>
          <w:lang w:eastAsia="en-US"/>
        </w:rPr>
        <w:t>mm</w:t>
      </w:r>
      <w:proofErr w:type="spellEnd"/>
      <w:r w:rsidRPr="00911201">
        <w:rPr>
          <w:rFonts w:eastAsia="Calibri"/>
          <w:u w:val="single"/>
          <w:vertAlign w:val="subscript"/>
          <w:lang w:eastAsia="en-US"/>
        </w:rPr>
        <w:t xml:space="preserve"> </w:t>
      </w:r>
      <w:r w:rsidRPr="00911201">
        <w:rPr>
          <w:rFonts w:eastAsia="Calibri"/>
          <w:u w:val="single"/>
          <w:lang w:eastAsia="en-US"/>
        </w:rPr>
        <w:t xml:space="preserve"> 1749, </w:t>
      </w:r>
      <w:proofErr w:type="spellStart"/>
      <w:r w:rsidRPr="00911201">
        <w:rPr>
          <w:rFonts w:eastAsia="Calibri"/>
          <w:u w:val="single"/>
          <w:lang w:eastAsia="en-US"/>
        </w:rPr>
        <w:t>L</w:t>
      </w:r>
      <w:r w:rsidRPr="00911201">
        <w:rPr>
          <w:rFonts w:eastAsia="Calibri"/>
          <w:u w:val="single"/>
          <w:vertAlign w:val="subscript"/>
          <w:lang w:eastAsia="en-US"/>
        </w:rPr>
        <w:t>mw</w:t>
      </w:r>
      <w:proofErr w:type="spellEnd"/>
      <w:r w:rsidRPr="00911201">
        <w:rPr>
          <w:rFonts w:eastAsia="Calibri"/>
          <w:u w:val="single"/>
          <w:lang w:eastAsia="en-US"/>
        </w:rPr>
        <w:t xml:space="preserve">  3843 - wieś </w:t>
      </w:r>
    </w:p>
    <w:p w:rsidR="00911201" w:rsidRPr="00911201" w:rsidRDefault="00911201" w:rsidP="00911201">
      <w:pPr>
        <w:tabs>
          <w:tab w:val="left" w:pos="5835"/>
        </w:tabs>
        <w:spacing w:after="200" w:line="276" w:lineRule="auto"/>
        <w:jc w:val="both"/>
        <w:rPr>
          <w:rFonts w:eastAsia="Calibri"/>
          <w:lang w:val="de-DE" w:eastAsia="en-US"/>
        </w:rPr>
      </w:pPr>
      <w:proofErr w:type="spellStart"/>
      <w:r w:rsidRPr="00911201">
        <w:rPr>
          <w:rFonts w:eastAsia="Calibri"/>
          <w:color w:val="000000"/>
          <w:lang w:eastAsia="en-US"/>
        </w:rPr>
        <w:t>Mwpmts</w:t>
      </w:r>
      <w:proofErr w:type="spellEnd"/>
      <w:r w:rsidRPr="00911201">
        <w:rPr>
          <w:rFonts w:eastAsia="Calibri"/>
          <w:color w:val="000000"/>
          <w:lang w:eastAsia="en-US"/>
        </w:rPr>
        <w:t xml:space="preserve"> = 5592 × 0,275 Mg × </w:t>
      </w:r>
      <w:r w:rsidRPr="00911201">
        <w:rPr>
          <w:rFonts w:eastAsia="Calibri"/>
          <w:lang w:val="de-DE" w:eastAsia="en-US"/>
        </w:rPr>
        <w:t>0,2917</w:t>
      </w:r>
    </w:p>
    <w:p w:rsidR="00911201" w:rsidRPr="00911201" w:rsidRDefault="00911201" w:rsidP="00911201">
      <w:pPr>
        <w:tabs>
          <w:tab w:val="left" w:pos="5835"/>
        </w:tabs>
        <w:spacing w:after="200" w:line="276" w:lineRule="auto"/>
        <w:jc w:val="both"/>
        <w:rPr>
          <w:rFonts w:eastAsia="Calibri"/>
          <w:lang w:eastAsia="en-US"/>
        </w:rPr>
      </w:pPr>
      <w:proofErr w:type="spellStart"/>
      <w:r w:rsidRPr="00911201">
        <w:rPr>
          <w:rFonts w:eastAsia="Calibri"/>
          <w:b/>
          <w:color w:val="000000"/>
          <w:lang w:eastAsia="en-US"/>
        </w:rPr>
        <w:t>Mwpmts</w:t>
      </w:r>
      <w:proofErr w:type="spellEnd"/>
      <w:r w:rsidRPr="00911201">
        <w:rPr>
          <w:rFonts w:eastAsia="Calibri"/>
          <w:b/>
          <w:color w:val="000000"/>
          <w:lang w:eastAsia="en-US"/>
        </w:rPr>
        <w:t xml:space="preserve"> = 448,5763</w:t>
      </w:r>
    </w:p>
    <w:p w:rsidR="006A4CC8" w:rsidRDefault="006A4CC8" w:rsidP="00911201">
      <w:pPr>
        <w:tabs>
          <w:tab w:val="left" w:pos="5835"/>
        </w:tabs>
        <w:spacing w:line="276" w:lineRule="auto"/>
        <w:jc w:val="both"/>
        <w:rPr>
          <w:rFonts w:eastAsia="Calibri"/>
          <w:bCs/>
          <w:sz w:val="20"/>
          <w:szCs w:val="20"/>
          <w:lang w:eastAsia="en-US"/>
        </w:rPr>
      </w:pPr>
    </w:p>
    <w:p w:rsidR="006A4CC8" w:rsidRDefault="006A4CC8" w:rsidP="00911201">
      <w:pPr>
        <w:tabs>
          <w:tab w:val="left" w:pos="5835"/>
        </w:tabs>
        <w:spacing w:line="276" w:lineRule="auto"/>
        <w:jc w:val="both"/>
        <w:rPr>
          <w:rFonts w:eastAsia="Calibri"/>
          <w:bCs/>
          <w:sz w:val="20"/>
          <w:szCs w:val="20"/>
          <w:lang w:eastAsia="en-US"/>
        </w:rPr>
      </w:pPr>
    </w:p>
    <w:p w:rsidR="006A4CC8" w:rsidRDefault="006A4CC8" w:rsidP="00911201">
      <w:pPr>
        <w:tabs>
          <w:tab w:val="left" w:pos="5835"/>
        </w:tabs>
        <w:spacing w:line="276" w:lineRule="auto"/>
        <w:jc w:val="both"/>
        <w:rPr>
          <w:rFonts w:eastAsia="Calibri"/>
          <w:bCs/>
          <w:sz w:val="20"/>
          <w:szCs w:val="20"/>
          <w:lang w:eastAsia="en-US"/>
        </w:rPr>
      </w:pPr>
    </w:p>
    <w:p w:rsidR="00911201" w:rsidRPr="00911201" w:rsidRDefault="00911201" w:rsidP="00911201">
      <w:pPr>
        <w:tabs>
          <w:tab w:val="left" w:pos="5835"/>
        </w:tabs>
        <w:spacing w:line="276" w:lineRule="auto"/>
        <w:jc w:val="both"/>
        <w:rPr>
          <w:rFonts w:eastAsia="Calibri"/>
          <w:bCs/>
          <w:sz w:val="20"/>
          <w:szCs w:val="20"/>
          <w:lang w:eastAsia="en-US"/>
        </w:rPr>
      </w:pPr>
      <w:r w:rsidRPr="00911201">
        <w:rPr>
          <w:rFonts w:eastAsia="Calibri"/>
          <w:bCs/>
          <w:sz w:val="20"/>
          <w:szCs w:val="20"/>
          <w:lang w:eastAsia="en-US"/>
        </w:rPr>
        <w:lastRenderedPageBreak/>
        <w:t>gdzie:</w:t>
      </w:r>
    </w:p>
    <w:p w:rsidR="00911201" w:rsidRPr="00911201" w:rsidRDefault="00911201" w:rsidP="00911201">
      <w:pPr>
        <w:autoSpaceDE w:val="0"/>
        <w:autoSpaceDN w:val="0"/>
        <w:adjustRightInd w:val="0"/>
        <w:spacing w:line="201" w:lineRule="atLeast"/>
        <w:jc w:val="both"/>
        <w:rPr>
          <w:rFonts w:eastAsia="Calibri"/>
          <w:color w:val="000000"/>
          <w:sz w:val="20"/>
          <w:szCs w:val="20"/>
        </w:rPr>
      </w:pPr>
      <w:proofErr w:type="spellStart"/>
      <w:r w:rsidRPr="00911201">
        <w:rPr>
          <w:rFonts w:eastAsia="Calibri"/>
          <w:color w:val="000000"/>
          <w:sz w:val="20"/>
          <w:szCs w:val="20"/>
        </w:rPr>
        <w:t>P</w:t>
      </w:r>
      <w:r w:rsidRPr="00911201">
        <w:rPr>
          <w:rFonts w:eastAsia="Calibri"/>
          <w:color w:val="000000"/>
          <w:sz w:val="13"/>
          <w:szCs w:val="13"/>
        </w:rPr>
        <w:t>pmts</w:t>
      </w:r>
      <w:proofErr w:type="spellEnd"/>
      <w:r w:rsidRPr="00911201">
        <w:rPr>
          <w:rFonts w:eastAsia="Calibri"/>
          <w:color w:val="000000"/>
          <w:sz w:val="13"/>
          <w:szCs w:val="13"/>
        </w:rPr>
        <w:t xml:space="preserve"> </w:t>
      </w:r>
      <w:r w:rsidRPr="00911201">
        <w:rPr>
          <w:rFonts w:eastAsia="Calibri"/>
          <w:color w:val="000000"/>
          <w:sz w:val="20"/>
          <w:szCs w:val="20"/>
        </w:rPr>
        <w:t>– poziom recyklingu i przygotowania do ponownego użycia papieru, metali, tworzyw sztucznych i szkła, wyrażo</w:t>
      </w:r>
      <w:r w:rsidRPr="00911201">
        <w:rPr>
          <w:rFonts w:eastAsia="Calibri"/>
          <w:color w:val="000000"/>
          <w:sz w:val="20"/>
          <w:szCs w:val="20"/>
        </w:rPr>
        <w:softHyphen/>
        <w:t>ny w %,</w:t>
      </w:r>
    </w:p>
    <w:p w:rsidR="00911201" w:rsidRPr="00911201" w:rsidRDefault="00911201" w:rsidP="00911201">
      <w:pPr>
        <w:tabs>
          <w:tab w:val="left" w:pos="5835"/>
        </w:tabs>
        <w:spacing w:line="276" w:lineRule="auto"/>
        <w:jc w:val="both"/>
        <w:rPr>
          <w:rFonts w:eastAsia="Calibri"/>
          <w:sz w:val="20"/>
          <w:szCs w:val="20"/>
          <w:lang w:eastAsia="en-US"/>
        </w:rPr>
      </w:pPr>
      <w:proofErr w:type="spellStart"/>
      <w:r w:rsidRPr="00911201">
        <w:rPr>
          <w:rFonts w:eastAsia="Calibri"/>
          <w:bCs/>
          <w:sz w:val="20"/>
          <w:szCs w:val="20"/>
          <w:lang w:eastAsia="en-US"/>
        </w:rPr>
        <w:t>Mrpmts</w:t>
      </w:r>
      <w:proofErr w:type="spellEnd"/>
      <w:r w:rsidRPr="00911201">
        <w:rPr>
          <w:rFonts w:eastAsia="Calibri"/>
          <w:sz w:val="20"/>
          <w:szCs w:val="20"/>
          <w:lang w:eastAsia="en-US"/>
        </w:rPr>
        <w:t xml:space="preserve"> –  75,469 Mg łączna masa odpadów papieru, metalu, tworzyw sztucznych i  szkła poddanych recyklingowi i  przygotowanych do  ponownego użycia, pochodzących ze strumienia odpadów komunalnych z gospodarstw domowych oraz od innych wytwórców odpadów komunalnych, wyrażona  w  Mg, - zgodnie ze sprawozdaniami podmiotów odbierających odpady</w:t>
      </w:r>
    </w:p>
    <w:p w:rsidR="00911201" w:rsidRPr="00911201" w:rsidRDefault="00911201" w:rsidP="00911201">
      <w:pPr>
        <w:tabs>
          <w:tab w:val="left" w:pos="5835"/>
        </w:tabs>
        <w:spacing w:line="276" w:lineRule="auto"/>
        <w:jc w:val="both"/>
        <w:rPr>
          <w:rFonts w:eastAsia="Calibri"/>
          <w:sz w:val="20"/>
          <w:szCs w:val="20"/>
          <w:lang w:eastAsia="en-US"/>
        </w:rPr>
      </w:pPr>
      <w:proofErr w:type="spellStart"/>
      <w:r w:rsidRPr="00911201">
        <w:rPr>
          <w:rFonts w:eastAsia="Calibri"/>
          <w:color w:val="000000"/>
          <w:sz w:val="20"/>
          <w:szCs w:val="20"/>
          <w:lang w:eastAsia="en-US"/>
        </w:rPr>
        <w:t>Mwpmts</w:t>
      </w:r>
      <w:proofErr w:type="spellEnd"/>
      <w:r w:rsidRPr="00911201">
        <w:rPr>
          <w:rFonts w:eastAsia="Calibri"/>
          <w:color w:val="000000"/>
          <w:sz w:val="20"/>
          <w:szCs w:val="20"/>
          <w:lang w:eastAsia="en-US"/>
        </w:rPr>
        <w:t xml:space="preserve"> – łączna masa wytworzonych odpadów papieru, metalu, tworzyw sztucznych i szkła, pochodzących ze strumienia odpadów komunalnych z gospodarstw domowych oraz od innych wytwórców odpadów komunalnych, wyrażona w Mg, obliczana na podstawie wzoru:</w:t>
      </w:r>
    </w:p>
    <w:p w:rsidR="00911201" w:rsidRPr="00911201" w:rsidRDefault="00911201" w:rsidP="00911201">
      <w:pPr>
        <w:autoSpaceDE w:val="0"/>
        <w:autoSpaceDN w:val="0"/>
        <w:adjustRightInd w:val="0"/>
        <w:spacing w:line="201" w:lineRule="atLeast"/>
        <w:ind w:left="880"/>
        <w:jc w:val="both"/>
        <w:rPr>
          <w:rFonts w:eastAsia="Calibri"/>
          <w:color w:val="000000"/>
          <w:sz w:val="20"/>
          <w:szCs w:val="20"/>
        </w:rPr>
      </w:pPr>
      <w:r w:rsidRPr="00911201">
        <w:rPr>
          <w:rFonts w:eastAsia="Calibri"/>
          <w:color w:val="000000"/>
          <w:sz w:val="20"/>
          <w:szCs w:val="20"/>
        </w:rPr>
        <w:t>1) w przypadku gmin:</w:t>
      </w:r>
    </w:p>
    <w:p w:rsidR="00911201" w:rsidRPr="00911201" w:rsidRDefault="00911201" w:rsidP="00911201">
      <w:pPr>
        <w:tabs>
          <w:tab w:val="left" w:pos="5835"/>
        </w:tabs>
        <w:spacing w:line="276" w:lineRule="auto"/>
        <w:jc w:val="both"/>
        <w:rPr>
          <w:rFonts w:eastAsia="Calibri"/>
          <w:sz w:val="20"/>
          <w:szCs w:val="20"/>
          <w:lang w:eastAsia="en-US"/>
        </w:rPr>
      </w:pPr>
      <w:proofErr w:type="spellStart"/>
      <w:r w:rsidRPr="00911201">
        <w:rPr>
          <w:rFonts w:eastAsia="Calibri"/>
          <w:color w:val="000000"/>
          <w:sz w:val="20"/>
          <w:szCs w:val="20"/>
          <w:lang w:eastAsia="en-US"/>
        </w:rPr>
        <w:t>Mwpmts</w:t>
      </w:r>
      <w:proofErr w:type="spellEnd"/>
      <w:r w:rsidRPr="00911201">
        <w:rPr>
          <w:rFonts w:eastAsia="Calibri"/>
          <w:color w:val="000000"/>
          <w:sz w:val="20"/>
          <w:szCs w:val="20"/>
          <w:lang w:eastAsia="en-US"/>
        </w:rPr>
        <w:t xml:space="preserve"> = Lm × </w:t>
      </w:r>
      <w:proofErr w:type="spellStart"/>
      <w:r w:rsidRPr="00911201">
        <w:rPr>
          <w:rFonts w:eastAsia="Calibri"/>
          <w:color w:val="000000"/>
          <w:sz w:val="20"/>
          <w:szCs w:val="20"/>
          <w:lang w:eastAsia="en-US"/>
        </w:rPr>
        <w:t>MwGUS</w:t>
      </w:r>
      <w:proofErr w:type="spellEnd"/>
      <w:r w:rsidRPr="00911201">
        <w:rPr>
          <w:rFonts w:eastAsia="Calibri"/>
          <w:color w:val="000000"/>
          <w:sz w:val="20"/>
          <w:szCs w:val="20"/>
          <w:lang w:eastAsia="en-US"/>
        </w:rPr>
        <w:t xml:space="preserve"> × </w:t>
      </w:r>
      <w:proofErr w:type="spellStart"/>
      <w:r w:rsidRPr="00911201">
        <w:rPr>
          <w:rFonts w:eastAsia="Calibri"/>
          <w:color w:val="000000"/>
          <w:sz w:val="20"/>
          <w:szCs w:val="20"/>
          <w:lang w:eastAsia="en-US"/>
        </w:rPr>
        <w:t>Umpmts</w:t>
      </w:r>
      <w:proofErr w:type="spellEnd"/>
    </w:p>
    <w:p w:rsidR="00911201" w:rsidRPr="00911201" w:rsidRDefault="00911201" w:rsidP="00911201">
      <w:pPr>
        <w:tabs>
          <w:tab w:val="left" w:pos="5835"/>
        </w:tabs>
        <w:spacing w:line="276" w:lineRule="auto"/>
        <w:jc w:val="both"/>
        <w:rPr>
          <w:rFonts w:eastAsia="Calibri"/>
          <w:sz w:val="20"/>
          <w:szCs w:val="20"/>
          <w:lang w:eastAsia="en-US"/>
        </w:rPr>
      </w:pPr>
    </w:p>
    <w:p w:rsidR="00911201" w:rsidRPr="00911201" w:rsidRDefault="00911201" w:rsidP="00911201">
      <w:pPr>
        <w:tabs>
          <w:tab w:val="left" w:pos="5835"/>
        </w:tabs>
        <w:spacing w:line="276" w:lineRule="auto"/>
        <w:jc w:val="both"/>
        <w:rPr>
          <w:rFonts w:eastAsia="Calibri"/>
          <w:sz w:val="20"/>
          <w:szCs w:val="20"/>
          <w:lang w:eastAsia="en-US"/>
        </w:rPr>
      </w:pPr>
      <w:proofErr w:type="spellStart"/>
      <w:r w:rsidRPr="00911201">
        <w:rPr>
          <w:rFonts w:eastAsia="Calibri"/>
          <w:sz w:val="20"/>
          <w:szCs w:val="20"/>
          <w:lang w:eastAsia="en-US"/>
        </w:rPr>
        <w:t>U</w:t>
      </w:r>
      <w:r w:rsidRPr="00911201">
        <w:rPr>
          <w:rFonts w:eastAsia="Calibri"/>
          <w:sz w:val="20"/>
          <w:szCs w:val="20"/>
          <w:vertAlign w:val="subscript"/>
          <w:lang w:eastAsia="en-US"/>
        </w:rPr>
        <w:t>mpmts</w:t>
      </w:r>
      <w:proofErr w:type="spellEnd"/>
      <w:r w:rsidRPr="00911201">
        <w:rPr>
          <w:rFonts w:eastAsia="Calibri"/>
          <w:sz w:val="20"/>
          <w:szCs w:val="20"/>
          <w:lang w:eastAsia="en-US"/>
        </w:rPr>
        <w:t xml:space="preserve"> = 0,2917 –  wyliczony udział łączny odpadów papieru, metali, tworzyw sztucznych i szkła w składzie morfologicznym odpadów komunalnych wynikający z aktualnego Krajowego planu gospodarki odpadami (KPGO 2014, M.P. Nr 101, poz. 1183), wynosi dla gminy wiejskiej  – 27,7 % (0,277) oraz dla miasta poniżej 50 tyś mieszkańców  32,4% (0,324) </w:t>
      </w:r>
    </w:p>
    <w:p w:rsidR="00911201" w:rsidRPr="00911201" w:rsidRDefault="00911201" w:rsidP="00911201">
      <w:pPr>
        <w:tabs>
          <w:tab w:val="left" w:pos="5835"/>
        </w:tabs>
        <w:spacing w:line="276" w:lineRule="auto"/>
        <w:jc w:val="both"/>
        <w:rPr>
          <w:rFonts w:eastAsia="Calibri"/>
          <w:sz w:val="20"/>
          <w:szCs w:val="20"/>
          <w:lang w:eastAsia="en-US"/>
        </w:rPr>
      </w:pPr>
    </w:p>
    <w:p w:rsidR="00911201" w:rsidRPr="00911201" w:rsidRDefault="00911201" w:rsidP="00911201">
      <w:pPr>
        <w:tabs>
          <w:tab w:val="left" w:pos="5835"/>
        </w:tabs>
        <w:spacing w:after="200" w:line="276" w:lineRule="auto"/>
        <w:jc w:val="both"/>
        <w:rPr>
          <w:rFonts w:eastAsia="Calibri"/>
          <w:b/>
          <w:lang w:eastAsia="en-US"/>
        </w:rPr>
      </w:pPr>
      <w:r w:rsidRPr="00911201">
        <w:rPr>
          <w:rFonts w:eastAsia="Calibri"/>
          <w:b/>
          <w:lang w:eastAsia="en-US"/>
        </w:rPr>
        <w:t xml:space="preserve">Ustalenie udziału ludności miejskiej (x) i wiejskiej w gminie (y): </w:t>
      </w:r>
    </w:p>
    <w:p w:rsidR="0003450F" w:rsidRPr="0003450F" w:rsidRDefault="0003450F" w:rsidP="0003450F">
      <w:pPr>
        <w:tabs>
          <w:tab w:val="left" w:pos="5835"/>
        </w:tabs>
        <w:spacing w:after="200" w:line="276" w:lineRule="auto"/>
        <w:jc w:val="both"/>
        <w:rPr>
          <w:rFonts w:eastAsia="Calibri"/>
          <w:lang w:eastAsia="en-US"/>
        </w:rPr>
      </w:pPr>
      <w:r w:rsidRPr="0003450F">
        <w:rPr>
          <w:rFonts w:eastAsia="Calibri"/>
          <w:b/>
          <w:lang w:eastAsia="en-US"/>
        </w:rPr>
        <w:t xml:space="preserve">x = </w:t>
      </w:r>
      <w:r w:rsidR="007C4BDD">
        <w:rPr>
          <w:rFonts w:eastAsia="Calibri"/>
          <w:b/>
          <w:position w:val="-24"/>
          <w:lang w:val="en-US" w:eastAsia="en-US"/>
        </w:rPr>
        <w:pict>
          <v:shape id="_x0000_i1033" type="#_x0000_t75" style="width:59.25pt;height:30.75pt">
            <v:imagedata r:id="rId25" o:title=""/>
          </v:shape>
        </w:pict>
      </w:r>
      <w:r w:rsidRPr="0003450F">
        <w:rPr>
          <w:rFonts w:eastAsia="Calibri"/>
          <w:lang w:eastAsia="en-US"/>
        </w:rPr>
        <w:t xml:space="preserve">  =   </w:t>
      </w:r>
      <w:r w:rsidR="007C4BDD">
        <w:rPr>
          <w:rFonts w:eastAsia="Calibri"/>
          <w:position w:val="-24"/>
          <w:lang w:val="en-US" w:eastAsia="en-US"/>
        </w:rPr>
        <w:pict>
          <v:shape id="_x0000_i1034" type="#_x0000_t75" style="width:105.75pt;height:30.75pt">
            <v:imagedata r:id="rId26" o:title=""/>
          </v:shape>
        </w:pict>
      </w:r>
    </w:p>
    <w:p w:rsidR="0003450F" w:rsidRPr="0003450F" w:rsidRDefault="0003450F" w:rsidP="00911201">
      <w:pPr>
        <w:tabs>
          <w:tab w:val="left" w:pos="5835"/>
        </w:tabs>
        <w:spacing w:after="200" w:line="276" w:lineRule="auto"/>
        <w:jc w:val="both"/>
        <w:rPr>
          <w:rFonts w:eastAsia="Calibri"/>
          <w:lang w:eastAsia="en-US"/>
        </w:rPr>
      </w:pPr>
      <w:r w:rsidRPr="0003450F">
        <w:rPr>
          <w:rFonts w:eastAsia="Calibri"/>
          <w:b/>
          <w:lang w:eastAsia="en-US"/>
        </w:rPr>
        <w:t xml:space="preserve">y = </w:t>
      </w:r>
      <w:r w:rsidR="007C4BDD">
        <w:rPr>
          <w:rFonts w:eastAsia="Calibri"/>
          <w:b/>
          <w:position w:val="-24"/>
          <w:lang w:val="en-US" w:eastAsia="en-US"/>
        </w:rPr>
        <w:pict>
          <v:shape id="_x0000_i1035" type="#_x0000_t75" style="width:57.75pt;height:30.75pt">
            <v:imagedata r:id="rId27" o:title=""/>
          </v:shape>
        </w:pict>
      </w:r>
      <w:r w:rsidRPr="0003450F">
        <w:rPr>
          <w:rFonts w:eastAsia="Calibri"/>
          <w:lang w:eastAsia="en-US"/>
        </w:rPr>
        <w:t xml:space="preserve">  =   </w:t>
      </w:r>
      <w:r w:rsidR="007C4BDD">
        <w:rPr>
          <w:rFonts w:eastAsia="Calibri"/>
          <w:position w:val="-24"/>
          <w:lang w:val="en-US" w:eastAsia="en-US"/>
        </w:rPr>
        <w:pict>
          <v:shape id="_x0000_i1036" type="#_x0000_t75" style="width:107.25pt;height:30.75pt">
            <v:imagedata r:id="rId28" o:title=""/>
          </v:shape>
        </w:pict>
      </w:r>
    </w:p>
    <w:p w:rsidR="00911201" w:rsidRPr="00911201" w:rsidRDefault="00911201" w:rsidP="00911201">
      <w:pPr>
        <w:tabs>
          <w:tab w:val="left" w:pos="5835"/>
        </w:tabs>
        <w:spacing w:after="200" w:line="276" w:lineRule="auto"/>
        <w:jc w:val="both"/>
        <w:rPr>
          <w:rFonts w:eastAsia="Calibri"/>
          <w:lang w:eastAsia="en-US"/>
        </w:rPr>
      </w:pPr>
      <w:r w:rsidRPr="00911201">
        <w:rPr>
          <w:rFonts w:eastAsia="Calibri"/>
          <w:lang w:eastAsia="en-US"/>
        </w:rPr>
        <w:t xml:space="preserve">Wyznaczenie </w:t>
      </w:r>
      <w:proofErr w:type="spellStart"/>
      <w:r w:rsidRPr="00911201">
        <w:rPr>
          <w:rFonts w:eastAsia="Calibri"/>
          <w:lang w:eastAsia="en-US"/>
        </w:rPr>
        <w:t>Umpmts</w:t>
      </w:r>
      <w:proofErr w:type="spellEnd"/>
      <w:r w:rsidRPr="00911201">
        <w:rPr>
          <w:rFonts w:eastAsia="Calibri"/>
          <w:lang w:eastAsia="en-US"/>
        </w:rPr>
        <w:t xml:space="preserve"> (udział łączny odpadów papieru, metali, tworzyw sztucznych i szkła): </w:t>
      </w:r>
    </w:p>
    <w:p w:rsidR="00911201" w:rsidRPr="00911201" w:rsidRDefault="00911201" w:rsidP="00911201">
      <w:pPr>
        <w:tabs>
          <w:tab w:val="left" w:pos="5835"/>
        </w:tabs>
        <w:spacing w:after="200" w:line="276" w:lineRule="auto"/>
        <w:jc w:val="both"/>
        <w:rPr>
          <w:rFonts w:eastAsia="Calibri"/>
          <w:lang w:eastAsia="en-US"/>
        </w:rPr>
      </w:pPr>
      <w:r w:rsidRPr="00911201">
        <w:rPr>
          <w:rFonts w:eastAsia="Calibri"/>
          <w:lang w:eastAsia="en-US"/>
        </w:rPr>
        <w:t xml:space="preserve">Obliczenia </w:t>
      </w:r>
      <w:proofErr w:type="spellStart"/>
      <w:r w:rsidRPr="00911201">
        <w:rPr>
          <w:rFonts w:eastAsia="Calibri"/>
          <w:lang w:eastAsia="en-US"/>
        </w:rPr>
        <w:t>U</w:t>
      </w:r>
      <w:r w:rsidRPr="00911201">
        <w:rPr>
          <w:rFonts w:eastAsia="Calibri"/>
          <w:vertAlign w:val="subscript"/>
          <w:lang w:eastAsia="en-US"/>
        </w:rPr>
        <w:t>mpmts</w:t>
      </w:r>
      <w:proofErr w:type="spellEnd"/>
      <w:r w:rsidRPr="00911201">
        <w:rPr>
          <w:rFonts w:eastAsia="Calibri"/>
          <w:lang w:eastAsia="en-US"/>
        </w:rPr>
        <w:t xml:space="preserve">  dla gminy miejsko wiejskiej dokonano wg. Wzoru:</w:t>
      </w:r>
    </w:p>
    <w:p w:rsidR="00911201" w:rsidRPr="00911201" w:rsidRDefault="00911201" w:rsidP="00911201">
      <w:pPr>
        <w:tabs>
          <w:tab w:val="left" w:pos="5835"/>
        </w:tabs>
        <w:spacing w:after="200" w:line="276" w:lineRule="auto"/>
        <w:jc w:val="both"/>
        <w:rPr>
          <w:rFonts w:eastAsia="Calibri"/>
          <w:lang w:val="de-DE" w:eastAsia="en-US"/>
        </w:rPr>
      </w:pPr>
      <w:proofErr w:type="spellStart"/>
      <w:r w:rsidRPr="00911201">
        <w:rPr>
          <w:rFonts w:eastAsia="Calibri"/>
          <w:lang w:val="de-DE" w:eastAsia="en-US"/>
        </w:rPr>
        <w:t>Umpmts</w:t>
      </w:r>
      <w:proofErr w:type="spellEnd"/>
      <w:r w:rsidRPr="00911201">
        <w:rPr>
          <w:rFonts w:eastAsia="Calibri"/>
          <w:lang w:val="de-DE" w:eastAsia="en-US"/>
        </w:rPr>
        <w:t xml:space="preserve"> = (</w:t>
      </w:r>
      <w:proofErr w:type="spellStart"/>
      <w:r w:rsidRPr="00911201">
        <w:rPr>
          <w:rFonts w:eastAsia="Calibri"/>
          <w:lang w:val="de-DE" w:eastAsia="en-US"/>
        </w:rPr>
        <w:t>Umw</w:t>
      </w:r>
      <w:proofErr w:type="spellEnd"/>
      <w:r w:rsidRPr="00911201">
        <w:rPr>
          <w:rFonts w:eastAsia="Calibri"/>
          <w:lang w:val="de-DE" w:eastAsia="en-US"/>
        </w:rPr>
        <w:t xml:space="preserve"> * x) + (</w:t>
      </w:r>
      <w:proofErr w:type="spellStart"/>
      <w:r w:rsidRPr="00911201">
        <w:rPr>
          <w:rFonts w:eastAsia="Calibri"/>
          <w:lang w:val="de-DE" w:eastAsia="en-US"/>
        </w:rPr>
        <w:t>Umm</w:t>
      </w:r>
      <w:proofErr w:type="spellEnd"/>
      <w:r w:rsidRPr="00911201">
        <w:rPr>
          <w:rFonts w:eastAsia="Calibri"/>
          <w:lang w:val="de-DE" w:eastAsia="en-US"/>
        </w:rPr>
        <w:t xml:space="preserve"> * y) = (0,324 * 0,3128) + (0,277* 0,6872) = </w:t>
      </w:r>
      <w:r w:rsidRPr="00911201">
        <w:rPr>
          <w:rFonts w:eastAsia="Calibri"/>
          <w:u w:val="single"/>
          <w:lang w:val="de-DE" w:eastAsia="en-US"/>
        </w:rPr>
        <w:t>0,2917</w:t>
      </w:r>
    </w:p>
    <w:p w:rsidR="00911201" w:rsidRPr="00911201" w:rsidRDefault="00911201" w:rsidP="00911201">
      <w:pPr>
        <w:tabs>
          <w:tab w:val="left" w:pos="5835"/>
        </w:tabs>
        <w:spacing w:after="200" w:line="276" w:lineRule="auto"/>
        <w:jc w:val="both"/>
        <w:rPr>
          <w:rFonts w:eastAsia="Calibri"/>
          <w:lang w:eastAsia="en-US"/>
        </w:rPr>
      </w:pPr>
    </w:p>
    <w:p w:rsidR="00911201" w:rsidRPr="00911201" w:rsidRDefault="00911201" w:rsidP="00911201">
      <w:pPr>
        <w:tabs>
          <w:tab w:val="left" w:pos="5835"/>
        </w:tabs>
        <w:spacing w:after="200" w:line="276" w:lineRule="auto"/>
        <w:jc w:val="both"/>
        <w:rPr>
          <w:rFonts w:eastAsia="Calibri"/>
          <w:b/>
          <w:bCs/>
          <w:lang w:eastAsia="en-US"/>
        </w:rPr>
      </w:pPr>
      <w:r w:rsidRPr="00911201">
        <w:rPr>
          <w:rFonts w:eastAsia="Calibri"/>
          <w:b/>
          <w:lang w:eastAsia="en-US"/>
        </w:rPr>
        <w:t xml:space="preserve">VI. </w:t>
      </w:r>
      <w:r w:rsidRPr="00911201">
        <w:rPr>
          <w:rFonts w:eastAsia="Calibri"/>
          <w:b/>
          <w:bCs/>
          <w:lang w:eastAsia="en-US"/>
        </w:rPr>
        <w:t>Poziom recyklingu przygotowania do ponownego użycia i odzysku innymi metodami innych niż niebezpieczne odpadów budowlanych i rozbiórkowych [%]</w:t>
      </w:r>
    </w:p>
    <w:p w:rsidR="0003450F" w:rsidRPr="0003450F" w:rsidRDefault="0003450F" w:rsidP="0003450F">
      <w:pPr>
        <w:tabs>
          <w:tab w:val="left" w:pos="5835"/>
        </w:tabs>
        <w:spacing w:after="200" w:line="276" w:lineRule="auto"/>
        <w:jc w:val="both"/>
        <w:rPr>
          <w:rFonts w:eastAsia="Calibri"/>
          <w:lang w:eastAsia="en-US"/>
        </w:rPr>
      </w:pPr>
      <w:proofErr w:type="spellStart"/>
      <w:r w:rsidRPr="0003450F">
        <w:rPr>
          <w:rFonts w:eastAsia="Calibri"/>
          <w:lang w:eastAsia="en-US"/>
        </w:rPr>
        <w:t>P</w:t>
      </w:r>
      <w:r w:rsidRPr="0003450F">
        <w:rPr>
          <w:rFonts w:eastAsia="Calibri"/>
          <w:vertAlign w:val="subscript"/>
          <w:lang w:eastAsia="en-US"/>
        </w:rPr>
        <w:t>br</w:t>
      </w:r>
      <w:proofErr w:type="spellEnd"/>
      <w:r w:rsidRPr="0003450F">
        <w:rPr>
          <w:rFonts w:eastAsia="Calibri"/>
          <w:vertAlign w:val="subscript"/>
          <w:lang w:eastAsia="en-US"/>
        </w:rPr>
        <w:t xml:space="preserve"> </w:t>
      </w:r>
      <w:r w:rsidRPr="0003450F">
        <w:rPr>
          <w:rFonts w:eastAsia="Calibri"/>
          <w:lang w:eastAsia="en-US"/>
        </w:rPr>
        <w:t xml:space="preserve">= </w:t>
      </w:r>
      <w:r w:rsidR="007C4BDD">
        <w:rPr>
          <w:rFonts w:eastAsia="Calibri"/>
          <w:position w:val="-24"/>
          <w:lang w:val="en-US" w:eastAsia="en-US"/>
        </w:rPr>
        <w:pict>
          <v:shape id="_x0000_i1037" type="#_x0000_t75" style="width:72.75pt;height:30.75pt">
            <v:imagedata r:id="rId29" o:title=""/>
          </v:shape>
        </w:pict>
      </w:r>
    </w:p>
    <w:p w:rsidR="0003450F" w:rsidRPr="0003450F" w:rsidRDefault="0003450F" w:rsidP="0003450F">
      <w:pPr>
        <w:tabs>
          <w:tab w:val="left" w:pos="5835"/>
        </w:tabs>
        <w:spacing w:after="200" w:line="276" w:lineRule="auto"/>
        <w:jc w:val="both"/>
        <w:rPr>
          <w:rFonts w:eastAsia="Calibri"/>
          <w:b/>
          <w:bCs/>
          <w:lang w:eastAsia="en-US"/>
        </w:rPr>
      </w:pPr>
      <w:proofErr w:type="spellStart"/>
      <w:r w:rsidRPr="0003450F">
        <w:rPr>
          <w:rFonts w:eastAsia="Calibri"/>
          <w:lang w:eastAsia="en-US"/>
        </w:rPr>
        <w:t>P</w:t>
      </w:r>
      <w:r w:rsidRPr="0003450F">
        <w:rPr>
          <w:rFonts w:eastAsia="Calibri"/>
          <w:vertAlign w:val="subscript"/>
          <w:lang w:eastAsia="en-US"/>
        </w:rPr>
        <w:t>br</w:t>
      </w:r>
      <w:proofErr w:type="spellEnd"/>
      <w:r w:rsidRPr="0003450F">
        <w:rPr>
          <w:rFonts w:eastAsia="Calibri"/>
          <w:vertAlign w:val="subscript"/>
          <w:lang w:eastAsia="en-US"/>
        </w:rPr>
        <w:t xml:space="preserve"> </w:t>
      </w:r>
      <w:r w:rsidRPr="0003450F">
        <w:rPr>
          <w:rFonts w:eastAsia="Calibri"/>
          <w:lang w:eastAsia="en-US"/>
        </w:rPr>
        <w:t xml:space="preserve">= </w:t>
      </w:r>
      <w:r w:rsidR="007C4BDD">
        <w:rPr>
          <w:rFonts w:eastAsia="Calibri"/>
          <w:position w:val="-28"/>
          <w:lang w:val="en-US" w:eastAsia="en-US"/>
        </w:rPr>
        <w:pict>
          <v:shape id="_x0000_i1038" type="#_x0000_t75" style="width:93pt;height:33pt">
            <v:imagedata r:id="rId30" o:title=""/>
          </v:shape>
        </w:pict>
      </w:r>
      <w:r w:rsidRPr="0003450F">
        <w:rPr>
          <w:rFonts w:eastAsia="Calibri"/>
          <w:lang w:eastAsia="en-US"/>
        </w:rPr>
        <w:t xml:space="preserve">         </w:t>
      </w:r>
    </w:p>
    <w:p w:rsidR="0003450F" w:rsidRPr="0003450F" w:rsidRDefault="0003450F" w:rsidP="0003450F">
      <w:pPr>
        <w:tabs>
          <w:tab w:val="left" w:pos="5835"/>
        </w:tabs>
        <w:spacing w:after="200" w:line="276" w:lineRule="auto"/>
        <w:jc w:val="both"/>
        <w:rPr>
          <w:rFonts w:eastAsia="Calibri"/>
          <w:bCs/>
          <w:lang w:eastAsia="en-US"/>
        </w:rPr>
      </w:pPr>
      <w:proofErr w:type="spellStart"/>
      <w:r w:rsidRPr="0003450F">
        <w:rPr>
          <w:rFonts w:eastAsia="Calibri"/>
          <w:bCs/>
          <w:lang w:eastAsia="en-US"/>
        </w:rPr>
        <w:t>P</w:t>
      </w:r>
      <w:r w:rsidRPr="0003450F">
        <w:rPr>
          <w:rFonts w:eastAsia="Calibri"/>
          <w:bCs/>
          <w:vertAlign w:val="subscript"/>
          <w:lang w:eastAsia="en-US"/>
        </w:rPr>
        <w:t>br</w:t>
      </w:r>
      <w:proofErr w:type="spellEnd"/>
      <w:r w:rsidRPr="0003450F">
        <w:rPr>
          <w:rFonts w:eastAsia="Calibri"/>
          <w:bCs/>
          <w:vertAlign w:val="subscript"/>
          <w:lang w:eastAsia="en-US"/>
        </w:rPr>
        <w:t xml:space="preserve"> </w:t>
      </w:r>
      <w:r w:rsidRPr="0003450F">
        <w:rPr>
          <w:rFonts w:eastAsia="Calibri"/>
          <w:bCs/>
          <w:lang w:eastAsia="en-US"/>
        </w:rPr>
        <w:t>= 0,7500/0,7500 x 100%</w:t>
      </w:r>
    </w:p>
    <w:p w:rsidR="0003450F" w:rsidRPr="0003450F" w:rsidRDefault="0003450F" w:rsidP="0003450F">
      <w:pPr>
        <w:tabs>
          <w:tab w:val="left" w:pos="5835"/>
        </w:tabs>
        <w:spacing w:after="200" w:line="276" w:lineRule="auto"/>
        <w:jc w:val="both"/>
        <w:rPr>
          <w:rFonts w:eastAsia="Calibri"/>
          <w:b/>
          <w:bCs/>
          <w:u w:val="single"/>
          <w:lang w:eastAsia="en-US"/>
        </w:rPr>
      </w:pPr>
      <w:proofErr w:type="spellStart"/>
      <w:r w:rsidRPr="0003450F">
        <w:rPr>
          <w:rFonts w:eastAsia="Calibri"/>
          <w:b/>
          <w:bCs/>
          <w:u w:val="single"/>
          <w:lang w:eastAsia="en-US"/>
        </w:rPr>
        <w:t>P</w:t>
      </w:r>
      <w:r w:rsidRPr="0003450F">
        <w:rPr>
          <w:rFonts w:eastAsia="Calibri"/>
          <w:b/>
          <w:bCs/>
          <w:u w:val="single"/>
          <w:vertAlign w:val="subscript"/>
          <w:lang w:eastAsia="en-US"/>
        </w:rPr>
        <w:t>br</w:t>
      </w:r>
      <w:proofErr w:type="spellEnd"/>
      <w:r w:rsidRPr="0003450F">
        <w:rPr>
          <w:rFonts w:eastAsia="Calibri"/>
          <w:b/>
          <w:bCs/>
          <w:u w:val="single"/>
          <w:vertAlign w:val="subscript"/>
          <w:lang w:eastAsia="en-US"/>
        </w:rPr>
        <w:t xml:space="preserve"> = </w:t>
      </w:r>
      <w:r w:rsidRPr="0003450F">
        <w:rPr>
          <w:rFonts w:eastAsia="Calibri"/>
          <w:b/>
          <w:bCs/>
          <w:u w:val="single"/>
          <w:lang w:eastAsia="en-US"/>
        </w:rPr>
        <w:t>100 %</w:t>
      </w:r>
    </w:p>
    <w:p w:rsidR="0003450F" w:rsidRPr="0003450F" w:rsidRDefault="0003450F" w:rsidP="0003450F">
      <w:pPr>
        <w:tabs>
          <w:tab w:val="left" w:pos="5835"/>
        </w:tabs>
        <w:spacing w:after="200" w:line="276" w:lineRule="auto"/>
        <w:jc w:val="both"/>
        <w:rPr>
          <w:rFonts w:eastAsia="Calibri"/>
          <w:bCs/>
          <w:lang w:eastAsia="en-US"/>
        </w:rPr>
      </w:pPr>
      <w:proofErr w:type="spellStart"/>
      <w:r w:rsidRPr="0003450F">
        <w:rPr>
          <w:rFonts w:eastAsia="Calibri"/>
          <w:bCs/>
          <w:lang w:eastAsia="en-US"/>
        </w:rPr>
        <w:t>P</w:t>
      </w:r>
      <w:r w:rsidRPr="0003450F">
        <w:rPr>
          <w:rFonts w:eastAsia="Calibri"/>
          <w:bCs/>
          <w:vertAlign w:val="subscript"/>
          <w:lang w:eastAsia="en-US"/>
        </w:rPr>
        <w:t>br</w:t>
      </w:r>
      <w:proofErr w:type="spellEnd"/>
      <w:r w:rsidRPr="0003450F">
        <w:rPr>
          <w:rFonts w:eastAsia="Calibri"/>
          <w:bCs/>
          <w:vertAlign w:val="subscript"/>
          <w:lang w:eastAsia="en-US"/>
        </w:rPr>
        <w:t xml:space="preserve"> </w:t>
      </w:r>
      <w:r w:rsidRPr="0003450F">
        <w:rPr>
          <w:rFonts w:eastAsia="Calibri"/>
          <w:bCs/>
          <w:lang w:eastAsia="en-US"/>
        </w:rPr>
        <w:t>= lub &gt;38</w:t>
      </w:r>
    </w:p>
    <w:p w:rsidR="0003450F" w:rsidRPr="0003450F" w:rsidRDefault="0003450F" w:rsidP="0003450F">
      <w:pPr>
        <w:tabs>
          <w:tab w:val="left" w:pos="5835"/>
        </w:tabs>
        <w:spacing w:after="200" w:line="276" w:lineRule="auto"/>
        <w:jc w:val="both"/>
        <w:rPr>
          <w:rFonts w:eastAsia="Calibri"/>
          <w:b/>
          <w:bCs/>
          <w:u w:val="single"/>
          <w:lang w:eastAsia="en-US"/>
        </w:rPr>
      </w:pPr>
      <w:r w:rsidRPr="0003450F">
        <w:rPr>
          <w:rFonts w:eastAsia="Calibri"/>
          <w:b/>
          <w:bCs/>
          <w:u w:val="single"/>
          <w:lang w:eastAsia="en-US"/>
        </w:rPr>
        <w:t>100% &gt; 38 – Poziom został osiągnięty</w:t>
      </w:r>
    </w:p>
    <w:p w:rsidR="00E26B68" w:rsidRDefault="00E26B68" w:rsidP="00911201">
      <w:pPr>
        <w:autoSpaceDE w:val="0"/>
        <w:autoSpaceDN w:val="0"/>
        <w:adjustRightInd w:val="0"/>
        <w:spacing w:line="201" w:lineRule="atLeast"/>
        <w:jc w:val="both"/>
        <w:rPr>
          <w:rFonts w:eastAsia="Calibri"/>
          <w:color w:val="000000"/>
          <w:sz w:val="20"/>
          <w:szCs w:val="20"/>
        </w:rPr>
      </w:pPr>
    </w:p>
    <w:p w:rsidR="00E26B68" w:rsidRDefault="00E26B68" w:rsidP="00911201">
      <w:pPr>
        <w:autoSpaceDE w:val="0"/>
        <w:autoSpaceDN w:val="0"/>
        <w:adjustRightInd w:val="0"/>
        <w:spacing w:line="201" w:lineRule="atLeast"/>
        <w:jc w:val="both"/>
        <w:rPr>
          <w:rFonts w:eastAsia="Calibri"/>
          <w:color w:val="000000"/>
          <w:sz w:val="20"/>
          <w:szCs w:val="20"/>
        </w:rPr>
      </w:pPr>
    </w:p>
    <w:p w:rsidR="00E26B68" w:rsidRDefault="00E26B68" w:rsidP="00911201">
      <w:pPr>
        <w:autoSpaceDE w:val="0"/>
        <w:autoSpaceDN w:val="0"/>
        <w:adjustRightInd w:val="0"/>
        <w:spacing w:line="201" w:lineRule="atLeast"/>
        <w:jc w:val="both"/>
        <w:rPr>
          <w:rFonts w:eastAsia="Calibri"/>
          <w:color w:val="000000"/>
          <w:sz w:val="20"/>
          <w:szCs w:val="20"/>
        </w:rPr>
      </w:pPr>
    </w:p>
    <w:p w:rsidR="00E26B68" w:rsidRDefault="00E26B68" w:rsidP="00911201">
      <w:pPr>
        <w:autoSpaceDE w:val="0"/>
        <w:autoSpaceDN w:val="0"/>
        <w:adjustRightInd w:val="0"/>
        <w:spacing w:line="201" w:lineRule="atLeast"/>
        <w:jc w:val="both"/>
        <w:rPr>
          <w:rFonts w:eastAsia="Calibri"/>
          <w:color w:val="000000"/>
          <w:sz w:val="20"/>
          <w:szCs w:val="20"/>
        </w:rPr>
      </w:pPr>
    </w:p>
    <w:p w:rsidR="00911201" w:rsidRPr="00911201" w:rsidRDefault="00911201" w:rsidP="00911201">
      <w:pPr>
        <w:autoSpaceDE w:val="0"/>
        <w:autoSpaceDN w:val="0"/>
        <w:adjustRightInd w:val="0"/>
        <w:spacing w:line="201" w:lineRule="atLeast"/>
        <w:jc w:val="both"/>
        <w:rPr>
          <w:rFonts w:eastAsia="Calibri"/>
          <w:color w:val="000000"/>
          <w:sz w:val="20"/>
          <w:szCs w:val="20"/>
        </w:rPr>
      </w:pPr>
      <w:r w:rsidRPr="00911201">
        <w:rPr>
          <w:rFonts w:eastAsia="Calibri"/>
          <w:color w:val="000000"/>
          <w:sz w:val="20"/>
          <w:szCs w:val="20"/>
        </w:rPr>
        <w:t>gdzie:</w:t>
      </w:r>
    </w:p>
    <w:p w:rsidR="00911201" w:rsidRPr="00911201" w:rsidRDefault="00911201" w:rsidP="00911201">
      <w:pPr>
        <w:autoSpaceDE w:val="0"/>
        <w:autoSpaceDN w:val="0"/>
        <w:adjustRightInd w:val="0"/>
        <w:spacing w:line="201" w:lineRule="atLeast"/>
        <w:jc w:val="both"/>
        <w:rPr>
          <w:rFonts w:eastAsia="Calibri"/>
          <w:color w:val="000000"/>
          <w:sz w:val="20"/>
          <w:szCs w:val="20"/>
        </w:rPr>
      </w:pPr>
      <w:proofErr w:type="spellStart"/>
      <w:r w:rsidRPr="00911201">
        <w:rPr>
          <w:rFonts w:eastAsia="Calibri"/>
          <w:color w:val="000000"/>
          <w:sz w:val="20"/>
          <w:szCs w:val="20"/>
        </w:rPr>
        <w:t>Pbr</w:t>
      </w:r>
      <w:proofErr w:type="spellEnd"/>
      <w:r w:rsidRPr="00911201">
        <w:rPr>
          <w:rFonts w:eastAsia="Calibri"/>
          <w:color w:val="000000"/>
          <w:sz w:val="20"/>
          <w:szCs w:val="20"/>
        </w:rPr>
        <w:t xml:space="preserve"> – poziom recyklingu, przygotowania do ponownego użycia i odzysku innymi metodami innych niż niebezpieczne odpadów budowlanych i rozbiórkowych, wyrażony w %,</w:t>
      </w:r>
    </w:p>
    <w:p w:rsidR="00911201" w:rsidRPr="00911201" w:rsidRDefault="00911201" w:rsidP="00911201">
      <w:pPr>
        <w:autoSpaceDE w:val="0"/>
        <w:autoSpaceDN w:val="0"/>
        <w:adjustRightInd w:val="0"/>
        <w:spacing w:line="201" w:lineRule="atLeast"/>
        <w:jc w:val="both"/>
        <w:rPr>
          <w:rFonts w:eastAsia="Calibri"/>
          <w:color w:val="000000"/>
          <w:sz w:val="20"/>
          <w:szCs w:val="20"/>
        </w:rPr>
      </w:pPr>
      <w:proofErr w:type="spellStart"/>
      <w:r w:rsidRPr="00911201">
        <w:rPr>
          <w:rFonts w:eastAsia="Calibri"/>
          <w:color w:val="000000"/>
          <w:sz w:val="20"/>
          <w:szCs w:val="20"/>
        </w:rPr>
        <w:t>Mrbr</w:t>
      </w:r>
      <w:proofErr w:type="spellEnd"/>
      <w:r w:rsidRPr="00911201">
        <w:rPr>
          <w:rFonts w:eastAsia="Calibri"/>
          <w:color w:val="000000"/>
          <w:sz w:val="20"/>
          <w:szCs w:val="20"/>
        </w:rPr>
        <w:t xml:space="preserve"> – łączna masa innych niż niebezpieczne odpadów budowlanych i rozbiórkowych poddanych recyklingowi, przy</w:t>
      </w:r>
      <w:r w:rsidRPr="00911201">
        <w:rPr>
          <w:rFonts w:eastAsia="Calibri"/>
          <w:color w:val="000000"/>
          <w:sz w:val="20"/>
          <w:szCs w:val="20"/>
        </w:rPr>
        <w:softHyphen/>
        <w:t>gotowanych do ponownego użycia oraz poddanych odzyskowi innymi metodami, pochodzących ze strumienia odpadów komunalnych z gospodarstw domowych oraz od innych wytwórców odpadów komunalnych, wyrażona w Mg,</w:t>
      </w:r>
    </w:p>
    <w:p w:rsidR="00911201" w:rsidRPr="006A4CC8" w:rsidRDefault="00911201" w:rsidP="006A4CC8">
      <w:pPr>
        <w:tabs>
          <w:tab w:val="left" w:pos="5835"/>
        </w:tabs>
        <w:spacing w:after="200" w:line="276" w:lineRule="auto"/>
        <w:jc w:val="both"/>
        <w:rPr>
          <w:rFonts w:eastAsia="Calibri"/>
          <w:sz w:val="20"/>
          <w:szCs w:val="20"/>
          <w:vertAlign w:val="subscript"/>
          <w:lang w:eastAsia="en-US"/>
        </w:rPr>
      </w:pPr>
      <w:proofErr w:type="spellStart"/>
      <w:r w:rsidRPr="00911201">
        <w:rPr>
          <w:rFonts w:eastAsia="Calibri"/>
          <w:color w:val="000000"/>
          <w:sz w:val="20"/>
          <w:szCs w:val="20"/>
          <w:lang w:eastAsia="en-US"/>
        </w:rPr>
        <w:t>Mwbr</w:t>
      </w:r>
      <w:proofErr w:type="spellEnd"/>
      <w:r w:rsidRPr="00911201">
        <w:rPr>
          <w:rFonts w:eastAsia="Calibri"/>
          <w:color w:val="000000"/>
          <w:sz w:val="20"/>
          <w:szCs w:val="20"/>
          <w:lang w:eastAsia="en-US"/>
        </w:rPr>
        <w:t xml:space="preserve"> – łączna masa wytworzonych innych niż niebezpieczne odpadów budowlanych i rozbiórkowych, pochodzących ze strumienia odpadów komunalnych z gospodarstw domowych oraz od innych wytwórców odpadów komunal</w:t>
      </w:r>
      <w:r w:rsidRPr="00911201">
        <w:rPr>
          <w:rFonts w:eastAsia="Calibri"/>
          <w:color w:val="000000"/>
          <w:sz w:val="20"/>
          <w:szCs w:val="20"/>
          <w:lang w:eastAsia="en-US"/>
        </w:rPr>
        <w:softHyphen/>
        <w:t>nych, wyrażona w Mg.</w:t>
      </w:r>
    </w:p>
    <w:p w:rsidR="00C377BF" w:rsidRPr="00AC29D0" w:rsidRDefault="00C377BF" w:rsidP="00C377BF">
      <w:pPr>
        <w:autoSpaceDE w:val="0"/>
        <w:autoSpaceDN w:val="0"/>
        <w:adjustRightInd w:val="0"/>
        <w:ind w:firstLine="708"/>
        <w:jc w:val="both"/>
        <w:rPr>
          <w:color w:val="000000"/>
        </w:rPr>
      </w:pPr>
      <w:r>
        <w:rPr>
          <w:color w:val="000000"/>
        </w:rPr>
        <w:t>W 2015 roku Gmina Jedwabne</w:t>
      </w:r>
      <w:r w:rsidRPr="00AC29D0">
        <w:rPr>
          <w:color w:val="000000"/>
        </w:rPr>
        <w:t xml:space="preserve"> oraz przedsiębiorcy</w:t>
      </w:r>
      <w:r>
        <w:rPr>
          <w:color w:val="000000"/>
        </w:rPr>
        <w:t xml:space="preserve"> </w:t>
      </w:r>
      <w:r w:rsidRPr="00AC29D0">
        <w:rPr>
          <w:color w:val="000000"/>
        </w:rPr>
        <w:t xml:space="preserve">odbierający odpady komunalne na terenie gminy </w:t>
      </w:r>
      <w:r>
        <w:rPr>
          <w:color w:val="000000"/>
        </w:rPr>
        <w:t>Jedwabne powinni osiągnąć następujące poziomy</w:t>
      </w:r>
      <w:r w:rsidRPr="00AC29D0">
        <w:rPr>
          <w:color w:val="000000"/>
        </w:rPr>
        <w:t>:</w:t>
      </w:r>
    </w:p>
    <w:p w:rsidR="00C377BF" w:rsidRPr="00AC29D0" w:rsidRDefault="00C377BF" w:rsidP="00C377BF">
      <w:pPr>
        <w:autoSpaceDE w:val="0"/>
        <w:autoSpaceDN w:val="0"/>
        <w:adjustRightInd w:val="0"/>
        <w:jc w:val="both"/>
        <w:rPr>
          <w:color w:val="000000"/>
        </w:rPr>
      </w:pPr>
      <w:r>
        <w:rPr>
          <w:color w:val="000000"/>
        </w:rPr>
        <w:t xml:space="preserve">- </w:t>
      </w:r>
      <w:r w:rsidRPr="00AC29D0">
        <w:rPr>
          <w:color w:val="000000"/>
        </w:rPr>
        <w:t>ograniczyć do nie więcej niż 50% wagowo całkowitej masy odpadów komunalnych</w:t>
      </w:r>
      <w:r>
        <w:rPr>
          <w:color w:val="000000"/>
        </w:rPr>
        <w:t xml:space="preserve"> </w:t>
      </w:r>
      <w:r w:rsidRPr="00AC29D0">
        <w:rPr>
          <w:color w:val="000000"/>
        </w:rPr>
        <w:t>ulegających biodegradacji przekazywanych do składowania w stosunku do masy tych</w:t>
      </w:r>
      <w:r>
        <w:rPr>
          <w:color w:val="000000"/>
        </w:rPr>
        <w:t xml:space="preserve"> </w:t>
      </w:r>
      <w:r w:rsidRPr="00AC29D0">
        <w:rPr>
          <w:color w:val="000000"/>
        </w:rPr>
        <w:t>odpadów wytworzonych 1995 r.,</w:t>
      </w:r>
    </w:p>
    <w:p w:rsidR="00C377BF" w:rsidRDefault="00C377BF" w:rsidP="00C377BF">
      <w:pPr>
        <w:autoSpaceDE w:val="0"/>
        <w:autoSpaceDN w:val="0"/>
        <w:adjustRightInd w:val="0"/>
        <w:jc w:val="both"/>
        <w:rPr>
          <w:color w:val="000000"/>
        </w:rPr>
      </w:pPr>
      <w:r>
        <w:rPr>
          <w:color w:val="000000"/>
        </w:rPr>
        <w:t xml:space="preserve">- </w:t>
      </w:r>
      <w:r w:rsidRPr="00AC29D0">
        <w:rPr>
          <w:color w:val="000000"/>
        </w:rPr>
        <w:t>poziom recyklingu, przygotowania do ponownego użycia i odzysku następujących</w:t>
      </w:r>
      <w:r>
        <w:rPr>
          <w:color w:val="000000"/>
        </w:rPr>
        <w:t xml:space="preserve"> </w:t>
      </w:r>
      <w:r w:rsidRPr="00AC29D0">
        <w:rPr>
          <w:color w:val="000000"/>
        </w:rPr>
        <w:t>frakcji odpadów komunalnych: papieru, metali, tworzyw sztucznych i szkła w</w:t>
      </w:r>
      <w:r>
        <w:rPr>
          <w:color w:val="000000"/>
        </w:rPr>
        <w:t xml:space="preserve"> </w:t>
      </w:r>
      <w:r w:rsidR="000D4C28">
        <w:rPr>
          <w:color w:val="000000"/>
        </w:rPr>
        <w:t>wysokości co najmniej 16</w:t>
      </w:r>
      <w:r w:rsidRPr="00AC29D0">
        <w:rPr>
          <w:color w:val="000000"/>
        </w:rPr>
        <w:t>% wagowo oraz poziom recyklingu, przygotowania do</w:t>
      </w:r>
      <w:r>
        <w:rPr>
          <w:color w:val="000000"/>
        </w:rPr>
        <w:t xml:space="preserve"> ponownego użycia i odzysku </w:t>
      </w:r>
      <w:r w:rsidRPr="00AC29D0">
        <w:rPr>
          <w:color w:val="000000"/>
        </w:rPr>
        <w:t>innymi metodami innych niż niebezpieczne odpadów</w:t>
      </w:r>
      <w:r>
        <w:rPr>
          <w:color w:val="000000"/>
        </w:rPr>
        <w:t xml:space="preserve"> </w:t>
      </w:r>
      <w:r w:rsidRPr="00AC29D0">
        <w:rPr>
          <w:color w:val="000000"/>
        </w:rPr>
        <w:t>budowlanych i rozbiórk</w:t>
      </w:r>
      <w:r w:rsidR="000D4C28">
        <w:rPr>
          <w:color w:val="000000"/>
        </w:rPr>
        <w:t>owych w wysokości co najmniej 40</w:t>
      </w:r>
      <w:r w:rsidRPr="00AC29D0">
        <w:rPr>
          <w:color w:val="000000"/>
        </w:rPr>
        <w:t>% wagowo.</w:t>
      </w:r>
    </w:p>
    <w:p w:rsidR="00C377BF" w:rsidRPr="00AC29D0" w:rsidRDefault="000D4C28" w:rsidP="00C377BF">
      <w:pPr>
        <w:autoSpaceDE w:val="0"/>
        <w:autoSpaceDN w:val="0"/>
        <w:adjustRightInd w:val="0"/>
        <w:ind w:firstLine="708"/>
        <w:jc w:val="both"/>
        <w:rPr>
          <w:color w:val="000000"/>
        </w:rPr>
      </w:pPr>
      <w:r>
        <w:rPr>
          <w:color w:val="000000"/>
        </w:rPr>
        <w:t>W roku 2015</w:t>
      </w:r>
      <w:r w:rsidR="00C377BF" w:rsidRPr="00AC29D0">
        <w:rPr>
          <w:color w:val="000000"/>
        </w:rPr>
        <w:t xml:space="preserve"> Gmina </w:t>
      </w:r>
      <w:r w:rsidR="00C377BF">
        <w:rPr>
          <w:color w:val="000000"/>
        </w:rPr>
        <w:t>Jedwabne</w:t>
      </w:r>
      <w:r w:rsidR="00C377BF" w:rsidRPr="00AC29D0">
        <w:rPr>
          <w:color w:val="000000"/>
        </w:rPr>
        <w:t xml:space="preserve"> osiągnęła następujące poziomy:</w:t>
      </w:r>
    </w:p>
    <w:p w:rsidR="00C377BF" w:rsidRPr="00AC29D0" w:rsidRDefault="00C377BF" w:rsidP="00C377BF">
      <w:pPr>
        <w:autoSpaceDE w:val="0"/>
        <w:autoSpaceDN w:val="0"/>
        <w:adjustRightInd w:val="0"/>
        <w:jc w:val="both"/>
        <w:rPr>
          <w:color w:val="000000"/>
        </w:rPr>
      </w:pPr>
      <w:r>
        <w:rPr>
          <w:color w:val="000000"/>
        </w:rPr>
        <w:t xml:space="preserve">- </w:t>
      </w:r>
      <w:r w:rsidRPr="00AC29D0">
        <w:rPr>
          <w:color w:val="000000"/>
        </w:rPr>
        <w:t>poziom ograniczenia masy odpadów komunalnych ulegających biodegradacji</w:t>
      </w:r>
      <w:r>
        <w:rPr>
          <w:color w:val="000000"/>
        </w:rPr>
        <w:t xml:space="preserve"> </w:t>
      </w:r>
      <w:r w:rsidRPr="00AC29D0">
        <w:rPr>
          <w:color w:val="000000"/>
        </w:rPr>
        <w:t xml:space="preserve">kierowanych do składowania – </w:t>
      </w:r>
      <w:r w:rsidR="000D4C28">
        <w:rPr>
          <w:color w:val="000000"/>
        </w:rPr>
        <w:t>33,09</w:t>
      </w:r>
      <w:r w:rsidRPr="00AC29D0">
        <w:rPr>
          <w:color w:val="000000"/>
        </w:rPr>
        <w:t xml:space="preserve"> % - poziom </w:t>
      </w:r>
      <w:r>
        <w:rPr>
          <w:color w:val="000000"/>
        </w:rPr>
        <w:t>osiągnięty</w:t>
      </w:r>
      <w:r w:rsidRPr="00AC29D0">
        <w:rPr>
          <w:color w:val="000000"/>
        </w:rPr>
        <w:t>,</w:t>
      </w:r>
    </w:p>
    <w:p w:rsidR="00C377BF" w:rsidRPr="00AC29D0" w:rsidRDefault="00C377BF" w:rsidP="00C377BF">
      <w:pPr>
        <w:autoSpaceDE w:val="0"/>
        <w:autoSpaceDN w:val="0"/>
        <w:adjustRightInd w:val="0"/>
        <w:jc w:val="both"/>
        <w:rPr>
          <w:color w:val="000000"/>
        </w:rPr>
      </w:pPr>
      <w:r>
        <w:rPr>
          <w:color w:val="000000"/>
        </w:rPr>
        <w:t xml:space="preserve">- </w:t>
      </w:r>
      <w:r w:rsidRPr="00AC29D0">
        <w:rPr>
          <w:color w:val="000000"/>
        </w:rPr>
        <w:t>poziom recyklingu, przygotowania do ponownego użycia następujących frakcji</w:t>
      </w:r>
      <w:r>
        <w:rPr>
          <w:color w:val="000000"/>
        </w:rPr>
        <w:t xml:space="preserve"> </w:t>
      </w:r>
      <w:r w:rsidRPr="00AC29D0">
        <w:rPr>
          <w:color w:val="000000"/>
        </w:rPr>
        <w:t>odpadów komunalnych: papieru, metali, t</w:t>
      </w:r>
      <w:r>
        <w:rPr>
          <w:color w:val="000000"/>
        </w:rPr>
        <w:t>w</w:t>
      </w:r>
      <w:r w:rsidR="000D4C28">
        <w:rPr>
          <w:color w:val="000000"/>
        </w:rPr>
        <w:t>orzyw sztucznych i szkła – 27,18</w:t>
      </w:r>
      <w:r w:rsidRPr="00AC29D0">
        <w:rPr>
          <w:color w:val="000000"/>
        </w:rPr>
        <w:t xml:space="preserve"> % - poziom</w:t>
      </w:r>
      <w:r>
        <w:rPr>
          <w:color w:val="000000"/>
        </w:rPr>
        <w:t xml:space="preserve"> </w:t>
      </w:r>
      <w:r w:rsidRPr="00AC29D0">
        <w:rPr>
          <w:color w:val="000000"/>
        </w:rPr>
        <w:t>osiągnięty,</w:t>
      </w:r>
    </w:p>
    <w:p w:rsidR="00C377BF" w:rsidRDefault="00C377BF" w:rsidP="00C377BF">
      <w:pPr>
        <w:autoSpaceDE w:val="0"/>
        <w:autoSpaceDN w:val="0"/>
        <w:adjustRightInd w:val="0"/>
        <w:jc w:val="both"/>
        <w:rPr>
          <w:color w:val="000000"/>
        </w:rPr>
      </w:pPr>
      <w:r>
        <w:rPr>
          <w:color w:val="000000"/>
        </w:rPr>
        <w:t xml:space="preserve">- </w:t>
      </w:r>
      <w:r w:rsidRPr="00AC29D0">
        <w:rPr>
          <w:color w:val="000000"/>
        </w:rPr>
        <w:t>poziom recyklingu, przygotowania do ponownego użycia i odzysku innymi metodami</w:t>
      </w:r>
      <w:r>
        <w:rPr>
          <w:color w:val="000000"/>
        </w:rPr>
        <w:t xml:space="preserve"> </w:t>
      </w:r>
      <w:r w:rsidRPr="00AC29D0">
        <w:rPr>
          <w:color w:val="000000"/>
        </w:rPr>
        <w:t>innych niż niebezpieczne odpadów b</w:t>
      </w:r>
      <w:r>
        <w:rPr>
          <w:color w:val="000000"/>
        </w:rPr>
        <w:t xml:space="preserve">udowlanych i rozbiórkowych – </w:t>
      </w:r>
      <w:r w:rsidR="000D4C28">
        <w:rPr>
          <w:color w:val="000000"/>
        </w:rPr>
        <w:t>100</w:t>
      </w:r>
      <w:r w:rsidRPr="00AC29D0">
        <w:rPr>
          <w:color w:val="000000"/>
        </w:rPr>
        <w:t>% - poziom</w:t>
      </w:r>
      <w:r>
        <w:rPr>
          <w:color w:val="000000"/>
        </w:rPr>
        <w:t xml:space="preserve"> </w:t>
      </w:r>
      <w:r w:rsidRPr="00AC29D0">
        <w:rPr>
          <w:color w:val="000000"/>
        </w:rPr>
        <w:t>osiągnięty.</w:t>
      </w:r>
    </w:p>
    <w:p w:rsidR="00C377BF" w:rsidRDefault="00C377BF" w:rsidP="006A4CC8">
      <w:pPr>
        <w:autoSpaceDE w:val="0"/>
        <w:autoSpaceDN w:val="0"/>
        <w:adjustRightInd w:val="0"/>
        <w:ind w:firstLine="708"/>
        <w:jc w:val="both"/>
        <w:rPr>
          <w:color w:val="000000"/>
        </w:rPr>
      </w:pPr>
      <w:r>
        <w:rPr>
          <w:color w:val="000000"/>
        </w:rPr>
        <w:t>Zgodnie z informacją Miejskiego Przedsiębiorstwa Gospodarki Komunalnej i Mieszkaniowej Zakład Budżetowy w Łomży kod, rodzaj, procent od</w:t>
      </w:r>
      <w:r w:rsidR="00251975">
        <w:rPr>
          <w:color w:val="000000"/>
        </w:rPr>
        <w:t>zysku odpadów komunalnych w 2015</w:t>
      </w:r>
      <w:r>
        <w:rPr>
          <w:color w:val="000000"/>
        </w:rPr>
        <w:t xml:space="preserve"> r., kształtował się następująco:</w:t>
      </w:r>
    </w:p>
    <w:p w:rsidR="0059604C" w:rsidRDefault="0059604C" w:rsidP="00C377BF">
      <w:pPr>
        <w:autoSpaceDE w:val="0"/>
        <w:autoSpaceDN w:val="0"/>
        <w:adjustRightInd w:val="0"/>
        <w:jc w:val="both"/>
        <w:rPr>
          <w:color w:val="000000"/>
        </w:rPr>
      </w:pPr>
    </w:p>
    <w:p w:rsidR="00C377BF" w:rsidRDefault="00251975" w:rsidP="00C377BF">
      <w:pPr>
        <w:autoSpaceDE w:val="0"/>
        <w:autoSpaceDN w:val="0"/>
        <w:adjustRightInd w:val="0"/>
        <w:jc w:val="both"/>
        <w:rPr>
          <w:color w:val="000000"/>
        </w:rPr>
      </w:pPr>
      <w:r>
        <w:rPr>
          <w:color w:val="000000"/>
        </w:rPr>
        <w:t>W I kwartale 2015</w:t>
      </w:r>
      <w:r w:rsidR="00C377BF">
        <w:rPr>
          <w:color w:val="000000"/>
        </w:rPr>
        <w:t xml:space="preserve"> r:</w:t>
      </w:r>
    </w:p>
    <w:p w:rsidR="00251975" w:rsidRDefault="00C377BF" w:rsidP="00251975">
      <w:pPr>
        <w:autoSpaceDE w:val="0"/>
        <w:autoSpaceDN w:val="0"/>
        <w:adjustRightInd w:val="0"/>
        <w:jc w:val="both"/>
        <w:rPr>
          <w:color w:val="000000"/>
        </w:rPr>
      </w:pPr>
      <w:r>
        <w:rPr>
          <w:color w:val="000000"/>
        </w:rPr>
        <w:t xml:space="preserve">- </w:t>
      </w:r>
      <w:r w:rsidR="00251975">
        <w:rPr>
          <w:color w:val="000000"/>
        </w:rPr>
        <w:t>Udział odpadów biodegradowalnych wyniósł 63,16%</w:t>
      </w:r>
    </w:p>
    <w:p w:rsidR="00251975" w:rsidRDefault="00251975" w:rsidP="00251975">
      <w:pPr>
        <w:autoSpaceDE w:val="0"/>
        <w:autoSpaceDN w:val="0"/>
        <w:adjustRightInd w:val="0"/>
        <w:jc w:val="both"/>
        <w:rPr>
          <w:color w:val="000000"/>
        </w:rPr>
      </w:pPr>
      <w:r>
        <w:rPr>
          <w:color w:val="000000"/>
        </w:rPr>
        <w:t>- Poziom odzysku odpadów wyniósł 2,51%</w:t>
      </w:r>
    </w:p>
    <w:p w:rsidR="00251975" w:rsidRDefault="00251975" w:rsidP="00251975">
      <w:pPr>
        <w:autoSpaceDE w:val="0"/>
        <w:autoSpaceDN w:val="0"/>
        <w:adjustRightInd w:val="0"/>
        <w:jc w:val="both"/>
        <w:rPr>
          <w:color w:val="000000"/>
        </w:rPr>
      </w:pPr>
      <w:r>
        <w:rPr>
          <w:color w:val="000000"/>
        </w:rPr>
        <w:t>- składowanie odpadów o kodzie 19-12-12 było na poziomie 29,15%</w:t>
      </w:r>
    </w:p>
    <w:p w:rsidR="00C377BF" w:rsidRDefault="00C377BF" w:rsidP="00C377BF">
      <w:pPr>
        <w:autoSpaceDE w:val="0"/>
        <w:autoSpaceDN w:val="0"/>
        <w:adjustRightInd w:val="0"/>
        <w:jc w:val="both"/>
        <w:rPr>
          <w:color w:val="000000"/>
        </w:rPr>
      </w:pPr>
      <w:r>
        <w:rPr>
          <w:color w:val="000000"/>
        </w:rPr>
        <w:t>- dostarczone odpady przetworzone zostały metodą R12 (R15)</w:t>
      </w:r>
    </w:p>
    <w:p w:rsidR="00C377BF" w:rsidRDefault="00C377BF" w:rsidP="00C377BF">
      <w:pPr>
        <w:autoSpaceDE w:val="0"/>
        <w:autoSpaceDN w:val="0"/>
        <w:adjustRightInd w:val="0"/>
        <w:jc w:val="both"/>
        <w:rPr>
          <w:color w:val="000000"/>
        </w:rPr>
      </w:pPr>
    </w:p>
    <w:p w:rsidR="00251975" w:rsidRDefault="00251975" w:rsidP="00251975">
      <w:pPr>
        <w:autoSpaceDE w:val="0"/>
        <w:autoSpaceDN w:val="0"/>
        <w:adjustRightInd w:val="0"/>
        <w:jc w:val="both"/>
        <w:rPr>
          <w:color w:val="000000"/>
        </w:rPr>
      </w:pPr>
      <w:r>
        <w:rPr>
          <w:color w:val="000000"/>
        </w:rPr>
        <w:t>W II kwartale 2015 r:</w:t>
      </w:r>
    </w:p>
    <w:p w:rsidR="00251975" w:rsidRDefault="00251975" w:rsidP="00251975">
      <w:pPr>
        <w:autoSpaceDE w:val="0"/>
        <w:autoSpaceDN w:val="0"/>
        <w:adjustRightInd w:val="0"/>
        <w:jc w:val="both"/>
        <w:rPr>
          <w:color w:val="000000"/>
        </w:rPr>
      </w:pPr>
      <w:r>
        <w:rPr>
          <w:color w:val="000000"/>
        </w:rPr>
        <w:t>- Udział odpadów biodegradowalnych wyniósł 56,83%</w:t>
      </w:r>
    </w:p>
    <w:p w:rsidR="00251975" w:rsidRDefault="00251975" w:rsidP="00251975">
      <w:pPr>
        <w:autoSpaceDE w:val="0"/>
        <w:autoSpaceDN w:val="0"/>
        <w:adjustRightInd w:val="0"/>
        <w:jc w:val="both"/>
        <w:rPr>
          <w:color w:val="000000"/>
        </w:rPr>
      </w:pPr>
      <w:r>
        <w:rPr>
          <w:color w:val="000000"/>
        </w:rPr>
        <w:t>- Poziom odzysku odpadów wyniósł 4,94%</w:t>
      </w:r>
    </w:p>
    <w:p w:rsidR="00251975" w:rsidRDefault="00251975" w:rsidP="00251975">
      <w:pPr>
        <w:autoSpaceDE w:val="0"/>
        <w:autoSpaceDN w:val="0"/>
        <w:adjustRightInd w:val="0"/>
        <w:jc w:val="both"/>
        <w:rPr>
          <w:color w:val="000000"/>
        </w:rPr>
      </w:pPr>
      <w:r>
        <w:rPr>
          <w:color w:val="000000"/>
        </w:rPr>
        <w:t>- składowanie odpadów o kodzie 19-12-12 było na poziomie 31,46%</w:t>
      </w:r>
    </w:p>
    <w:p w:rsidR="00251975" w:rsidRDefault="00251975" w:rsidP="00251975">
      <w:pPr>
        <w:autoSpaceDE w:val="0"/>
        <w:autoSpaceDN w:val="0"/>
        <w:adjustRightInd w:val="0"/>
        <w:jc w:val="both"/>
        <w:rPr>
          <w:color w:val="000000"/>
        </w:rPr>
      </w:pPr>
      <w:r>
        <w:rPr>
          <w:color w:val="000000"/>
        </w:rPr>
        <w:t>- dostarczone odpady przetworzone zostały metodą R12 (R15)</w:t>
      </w:r>
    </w:p>
    <w:p w:rsidR="00251975" w:rsidRDefault="00251975" w:rsidP="00251975">
      <w:pPr>
        <w:autoSpaceDE w:val="0"/>
        <w:autoSpaceDN w:val="0"/>
        <w:adjustRightInd w:val="0"/>
        <w:jc w:val="both"/>
        <w:rPr>
          <w:color w:val="000000"/>
        </w:rPr>
      </w:pPr>
    </w:p>
    <w:p w:rsidR="00251975" w:rsidRDefault="00251975" w:rsidP="00251975">
      <w:pPr>
        <w:autoSpaceDE w:val="0"/>
        <w:autoSpaceDN w:val="0"/>
        <w:adjustRightInd w:val="0"/>
        <w:jc w:val="both"/>
        <w:rPr>
          <w:color w:val="000000"/>
        </w:rPr>
      </w:pPr>
      <w:r>
        <w:rPr>
          <w:color w:val="000000"/>
        </w:rPr>
        <w:t>W III kwartale 2015 r:</w:t>
      </w:r>
    </w:p>
    <w:p w:rsidR="00251975" w:rsidRDefault="00251975" w:rsidP="00251975">
      <w:pPr>
        <w:autoSpaceDE w:val="0"/>
        <w:autoSpaceDN w:val="0"/>
        <w:adjustRightInd w:val="0"/>
        <w:jc w:val="both"/>
        <w:rPr>
          <w:color w:val="000000"/>
        </w:rPr>
      </w:pPr>
      <w:r>
        <w:rPr>
          <w:color w:val="000000"/>
        </w:rPr>
        <w:t>- Udział odpadów biodegradowalnych wyniósł 51,00%</w:t>
      </w:r>
    </w:p>
    <w:p w:rsidR="00251975" w:rsidRDefault="00251975" w:rsidP="00251975">
      <w:pPr>
        <w:autoSpaceDE w:val="0"/>
        <w:autoSpaceDN w:val="0"/>
        <w:adjustRightInd w:val="0"/>
        <w:jc w:val="both"/>
        <w:rPr>
          <w:color w:val="000000"/>
        </w:rPr>
      </w:pPr>
      <w:r>
        <w:rPr>
          <w:color w:val="000000"/>
        </w:rPr>
        <w:t>- Poziom odzysku odpadów wyniósł 7%</w:t>
      </w:r>
    </w:p>
    <w:p w:rsidR="00251975" w:rsidRDefault="00251975" w:rsidP="00251975">
      <w:pPr>
        <w:autoSpaceDE w:val="0"/>
        <w:autoSpaceDN w:val="0"/>
        <w:adjustRightInd w:val="0"/>
        <w:jc w:val="both"/>
        <w:rPr>
          <w:color w:val="000000"/>
        </w:rPr>
      </w:pPr>
      <w:r>
        <w:rPr>
          <w:color w:val="000000"/>
        </w:rPr>
        <w:t>- składowanie odpadów o kodzie 19-12-12 było na poziomie 36,19%</w:t>
      </w:r>
    </w:p>
    <w:p w:rsidR="00251975" w:rsidRDefault="00251975" w:rsidP="00251975">
      <w:pPr>
        <w:autoSpaceDE w:val="0"/>
        <w:autoSpaceDN w:val="0"/>
        <w:adjustRightInd w:val="0"/>
        <w:jc w:val="both"/>
        <w:rPr>
          <w:color w:val="000000"/>
        </w:rPr>
      </w:pPr>
      <w:r>
        <w:rPr>
          <w:color w:val="000000"/>
        </w:rPr>
        <w:t>- dostarczone odpady przetworzone zostały metodą R12 (R15)</w:t>
      </w:r>
    </w:p>
    <w:p w:rsidR="00251975" w:rsidRDefault="00251975" w:rsidP="00251975">
      <w:pPr>
        <w:autoSpaceDE w:val="0"/>
        <w:autoSpaceDN w:val="0"/>
        <w:adjustRightInd w:val="0"/>
        <w:jc w:val="both"/>
        <w:rPr>
          <w:color w:val="000000"/>
        </w:rPr>
      </w:pPr>
    </w:p>
    <w:p w:rsidR="00251975" w:rsidRDefault="00251975" w:rsidP="00251975">
      <w:pPr>
        <w:autoSpaceDE w:val="0"/>
        <w:autoSpaceDN w:val="0"/>
        <w:adjustRightInd w:val="0"/>
        <w:jc w:val="both"/>
        <w:rPr>
          <w:color w:val="000000"/>
        </w:rPr>
      </w:pPr>
      <w:r>
        <w:rPr>
          <w:color w:val="000000"/>
        </w:rPr>
        <w:t>W IV kwartale 2015 r:</w:t>
      </w:r>
    </w:p>
    <w:p w:rsidR="00251975" w:rsidRDefault="00251975" w:rsidP="00251975">
      <w:pPr>
        <w:autoSpaceDE w:val="0"/>
        <w:autoSpaceDN w:val="0"/>
        <w:adjustRightInd w:val="0"/>
        <w:jc w:val="both"/>
        <w:rPr>
          <w:color w:val="000000"/>
        </w:rPr>
      </w:pPr>
      <w:r>
        <w:rPr>
          <w:color w:val="000000"/>
        </w:rPr>
        <w:t>- Udział odpadów biodegradowalnych wyniósł 57,55%</w:t>
      </w:r>
    </w:p>
    <w:p w:rsidR="00251975" w:rsidRDefault="00251975" w:rsidP="00251975">
      <w:pPr>
        <w:autoSpaceDE w:val="0"/>
        <w:autoSpaceDN w:val="0"/>
        <w:adjustRightInd w:val="0"/>
        <w:jc w:val="both"/>
        <w:rPr>
          <w:color w:val="000000"/>
        </w:rPr>
      </w:pPr>
      <w:r>
        <w:rPr>
          <w:color w:val="000000"/>
        </w:rPr>
        <w:t>- Poziom odzysku odpadów wyniósł 3,75%</w:t>
      </w:r>
    </w:p>
    <w:p w:rsidR="00251975" w:rsidRDefault="00251975" w:rsidP="00251975">
      <w:pPr>
        <w:autoSpaceDE w:val="0"/>
        <w:autoSpaceDN w:val="0"/>
        <w:adjustRightInd w:val="0"/>
        <w:jc w:val="both"/>
        <w:rPr>
          <w:color w:val="000000"/>
        </w:rPr>
      </w:pPr>
      <w:r>
        <w:rPr>
          <w:color w:val="000000"/>
        </w:rPr>
        <w:t>- składowanie odpadów o kodzie 19-12-12 było na poziomie 38,70%</w:t>
      </w:r>
    </w:p>
    <w:p w:rsidR="00251975" w:rsidRDefault="00251975" w:rsidP="00251975">
      <w:pPr>
        <w:autoSpaceDE w:val="0"/>
        <w:autoSpaceDN w:val="0"/>
        <w:adjustRightInd w:val="0"/>
        <w:jc w:val="both"/>
        <w:rPr>
          <w:color w:val="000000"/>
        </w:rPr>
      </w:pPr>
      <w:r>
        <w:rPr>
          <w:color w:val="000000"/>
        </w:rPr>
        <w:t>- dostarczone odpady przetworzone zostały metodą R12 (R15)</w:t>
      </w:r>
    </w:p>
    <w:p w:rsidR="00C377BF" w:rsidRDefault="00C377BF" w:rsidP="00C377BF">
      <w:pPr>
        <w:autoSpaceDE w:val="0"/>
        <w:autoSpaceDN w:val="0"/>
        <w:adjustRightInd w:val="0"/>
        <w:jc w:val="both"/>
        <w:rPr>
          <w:color w:val="000000"/>
        </w:rPr>
      </w:pPr>
    </w:p>
    <w:p w:rsidR="00C377BF" w:rsidRDefault="00C377BF" w:rsidP="00C377BF">
      <w:pPr>
        <w:autoSpaceDE w:val="0"/>
        <w:autoSpaceDN w:val="0"/>
        <w:adjustRightInd w:val="0"/>
        <w:jc w:val="both"/>
        <w:rPr>
          <w:color w:val="000000"/>
        </w:rPr>
      </w:pPr>
      <w:r w:rsidRPr="00AC29D0">
        <w:rPr>
          <w:color w:val="000000"/>
        </w:rPr>
        <w:t>Poziomy obliczono w następujący sposób:</w:t>
      </w:r>
    </w:p>
    <w:p w:rsidR="00251975" w:rsidRDefault="00251975" w:rsidP="00251975">
      <w:pPr>
        <w:tabs>
          <w:tab w:val="left" w:pos="5835"/>
        </w:tabs>
        <w:spacing w:after="200" w:line="276" w:lineRule="auto"/>
        <w:jc w:val="both"/>
        <w:rPr>
          <w:rFonts w:eastAsia="Calibri"/>
          <w:b/>
          <w:bCs/>
          <w:lang w:eastAsia="en-US"/>
        </w:rPr>
      </w:pPr>
    </w:p>
    <w:p w:rsidR="00251975" w:rsidRPr="00251975" w:rsidRDefault="00251975" w:rsidP="00251975">
      <w:pPr>
        <w:tabs>
          <w:tab w:val="left" w:pos="5835"/>
        </w:tabs>
        <w:spacing w:after="200" w:line="276" w:lineRule="auto"/>
        <w:jc w:val="both"/>
        <w:rPr>
          <w:rFonts w:eastAsia="Calibri"/>
          <w:b/>
          <w:lang w:eastAsia="en-US"/>
        </w:rPr>
      </w:pPr>
      <w:r w:rsidRPr="00251975">
        <w:rPr>
          <w:rFonts w:eastAsia="Calibri"/>
          <w:b/>
          <w:lang w:eastAsia="en-US"/>
        </w:rPr>
        <w:t xml:space="preserve">I. Masa odpadów </w:t>
      </w:r>
      <w:r w:rsidRPr="00251975">
        <w:rPr>
          <w:rFonts w:eastAsia="Calibri"/>
          <w:b/>
        </w:rPr>
        <w:t>ulegających biodegradacji, wytworzona w 1995 r.</w:t>
      </w:r>
    </w:p>
    <w:p w:rsidR="00251975" w:rsidRPr="00251975" w:rsidRDefault="00251975" w:rsidP="00251975">
      <w:pPr>
        <w:tabs>
          <w:tab w:val="left" w:pos="5835"/>
        </w:tabs>
        <w:spacing w:after="200" w:line="276" w:lineRule="auto"/>
        <w:jc w:val="both"/>
        <w:rPr>
          <w:rFonts w:eastAsia="Calibri"/>
          <w:lang w:val="en-US"/>
        </w:rPr>
      </w:pPr>
      <w:r w:rsidRPr="00251975">
        <w:rPr>
          <w:rFonts w:eastAsia="Calibri"/>
          <w:lang w:val="en-US"/>
        </w:rPr>
        <w:t xml:space="preserve">OUB (1995) = 0,155 x Lm + 0,047 x </w:t>
      </w:r>
      <w:proofErr w:type="spellStart"/>
      <w:r w:rsidRPr="00251975">
        <w:rPr>
          <w:rFonts w:eastAsia="Calibri"/>
          <w:lang w:val="en-US"/>
        </w:rPr>
        <w:t>Lw</w:t>
      </w:r>
      <w:proofErr w:type="spellEnd"/>
      <w:r w:rsidRPr="00251975">
        <w:rPr>
          <w:rFonts w:eastAsia="Calibri"/>
          <w:lang w:val="en-US"/>
        </w:rPr>
        <w:t xml:space="preserve"> [Mg]</w:t>
      </w:r>
    </w:p>
    <w:p w:rsidR="00251975" w:rsidRPr="00251975" w:rsidRDefault="00251975" w:rsidP="00251975">
      <w:pPr>
        <w:tabs>
          <w:tab w:val="left" w:pos="5835"/>
        </w:tabs>
        <w:spacing w:after="200" w:line="276" w:lineRule="auto"/>
        <w:jc w:val="both"/>
        <w:rPr>
          <w:rFonts w:eastAsia="Calibri"/>
          <w:lang w:val="en-US"/>
        </w:rPr>
      </w:pPr>
      <w:r w:rsidRPr="00251975">
        <w:rPr>
          <w:rFonts w:eastAsia="Calibri"/>
          <w:lang w:val="en-US"/>
        </w:rPr>
        <w:t>OUB (1995) = 0,155 x 1966 + 0,047 x 4228 [Mg]</w:t>
      </w:r>
    </w:p>
    <w:p w:rsidR="00251975" w:rsidRPr="00251975" w:rsidRDefault="00251975" w:rsidP="00251975">
      <w:pPr>
        <w:tabs>
          <w:tab w:val="left" w:pos="5835"/>
        </w:tabs>
        <w:spacing w:after="200" w:line="276" w:lineRule="auto"/>
        <w:jc w:val="both"/>
        <w:rPr>
          <w:rFonts w:eastAsia="Calibri"/>
          <w:b/>
          <w:u w:val="single"/>
          <w:lang w:val="en-US"/>
        </w:rPr>
      </w:pPr>
      <w:r w:rsidRPr="00251975">
        <w:rPr>
          <w:rFonts w:eastAsia="Calibri"/>
          <w:b/>
          <w:u w:val="single"/>
          <w:lang w:val="en-US"/>
        </w:rPr>
        <w:t>OUB (1995) = 503,45 Mg</w:t>
      </w:r>
    </w:p>
    <w:p w:rsidR="00251975" w:rsidRPr="00251975" w:rsidRDefault="00251975" w:rsidP="00251975">
      <w:pPr>
        <w:autoSpaceDE w:val="0"/>
        <w:autoSpaceDN w:val="0"/>
        <w:adjustRightInd w:val="0"/>
        <w:jc w:val="both"/>
        <w:rPr>
          <w:rFonts w:eastAsia="Calibri"/>
          <w:sz w:val="20"/>
          <w:szCs w:val="20"/>
        </w:rPr>
      </w:pPr>
      <w:r w:rsidRPr="00251975">
        <w:rPr>
          <w:rFonts w:eastAsia="Calibri"/>
          <w:sz w:val="20"/>
          <w:szCs w:val="20"/>
        </w:rPr>
        <w:t>gdzie:</w:t>
      </w:r>
    </w:p>
    <w:p w:rsidR="00251975" w:rsidRPr="00251975" w:rsidRDefault="00251975" w:rsidP="00251975">
      <w:pPr>
        <w:autoSpaceDE w:val="0"/>
        <w:autoSpaceDN w:val="0"/>
        <w:adjustRightInd w:val="0"/>
        <w:jc w:val="both"/>
        <w:rPr>
          <w:rFonts w:eastAsia="Calibri"/>
          <w:sz w:val="20"/>
          <w:szCs w:val="20"/>
        </w:rPr>
      </w:pPr>
      <w:r w:rsidRPr="00251975">
        <w:rPr>
          <w:rFonts w:eastAsia="Calibri"/>
          <w:sz w:val="20"/>
          <w:szCs w:val="20"/>
        </w:rPr>
        <w:t>OUB(1995) – masa odpadów komunalnych ulegających biodegradacji wytworzonych w 1995 r. [Mg];</w:t>
      </w:r>
    </w:p>
    <w:p w:rsidR="00251975" w:rsidRPr="00251975" w:rsidRDefault="00251975" w:rsidP="00251975">
      <w:pPr>
        <w:autoSpaceDE w:val="0"/>
        <w:autoSpaceDN w:val="0"/>
        <w:adjustRightInd w:val="0"/>
        <w:jc w:val="both"/>
        <w:rPr>
          <w:rFonts w:eastAsia="Calibri"/>
          <w:sz w:val="20"/>
          <w:szCs w:val="20"/>
        </w:rPr>
      </w:pPr>
      <w:r w:rsidRPr="00251975">
        <w:rPr>
          <w:rFonts w:eastAsia="Calibri"/>
          <w:sz w:val="20"/>
          <w:szCs w:val="20"/>
        </w:rPr>
        <w:t xml:space="preserve">Lm - liczba mieszkańców miasta w 1995 r. na obszarze gminy wg danych GUS – </w:t>
      </w:r>
      <w:r w:rsidRPr="00251975">
        <w:rPr>
          <w:rFonts w:eastAsia="Calibri"/>
          <w:b/>
          <w:sz w:val="20"/>
          <w:szCs w:val="20"/>
        </w:rPr>
        <w:t>1966</w:t>
      </w:r>
    </w:p>
    <w:p w:rsidR="00251975" w:rsidRPr="00251975" w:rsidRDefault="00251975" w:rsidP="00251975">
      <w:pPr>
        <w:tabs>
          <w:tab w:val="left" w:pos="5835"/>
        </w:tabs>
        <w:spacing w:after="200" w:line="276" w:lineRule="auto"/>
        <w:jc w:val="both"/>
        <w:rPr>
          <w:rFonts w:eastAsia="Calibri"/>
          <w:sz w:val="20"/>
          <w:szCs w:val="20"/>
        </w:rPr>
      </w:pPr>
      <w:proofErr w:type="spellStart"/>
      <w:r w:rsidRPr="00251975">
        <w:rPr>
          <w:rFonts w:eastAsia="Calibri"/>
          <w:sz w:val="20"/>
          <w:szCs w:val="20"/>
        </w:rPr>
        <w:t>Lw</w:t>
      </w:r>
      <w:proofErr w:type="spellEnd"/>
      <w:r w:rsidRPr="00251975">
        <w:rPr>
          <w:rFonts w:eastAsia="Calibri"/>
          <w:sz w:val="20"/>
          <w:szCs w:val="20"/>
        </w:rPr>
        <w:t xml:space="preserve"> - liczba mieszkańców wsi w 1995 r. na obszarze gminy wg danych GUS – </w:t>
      </w:r>
      <w:r w:rsidRPr="00251975">
        <w:rPr>
          <w:rFonts w:eastAsia="Calibri"/>
          <w:b/>
          <w:sz w:val="20"/>
          <w:szCs w:val="20"/>
        </w:rPr>
        <w:t>4228</w:t>
      </w:r>
    </w:p>
    <w:p w:rsidR="00DE66DB" w:rsidRPr="00DE66DB" w:rsidRDefault="00DE66DB" w:rsidP="00DE66DB">
      <w:pPr>
        <w:tabs>
          <w:tab w:val="left" w:pos="5835"/>
        </w:tabs>
        <w:spacing w:after="200" w:line="276" w:lineRule="auto"/>
        <w:jc w:val="both"/>
        <w:rPr>
          <w:rFonts w:eastAsia="Calibri"/>
          <w:b/>
          <w:bCs/>
          <w:lang w:eastAsia="en-US"/>
        </w:rPr>
      </w:pPr>
      <w:r w:rsidRPr="00DE66DB">
        <w:rPr>
          <w:rFonts w:eastAsia="Calibri"/>
          <w:b/>
          <w:lang w:eastAsia="en-US"/>
        </w:rPr>
        <w:t xml:space="preserve">II.  </w:t>
      </w:r>
      <w:r w:rsidRPr="00DE66DB">
        <w:rPr>
          <w:rFonts w:eastAsia="Calibri"/>
          <w:b/>
          <w:bCs/>
          <w:lang w:eastAsia="en-US"/>
        </w:rPr>
        <w:t>Ilość odpadów BIO dozwolona do składowania</w:t>
      </w:r>
    </w:p>
    <w:p w:rsidR="00DE66DB" w:rsidRPr="00DE66DB" w:rsidRDefault="00DE66DB" w:rsidP="00DE66DB">
      <w:pPr>
        <w:tabs>
          <w:tab w:val="left" w:pos="5835"/>
        </w:tabs>
        <w:spacing w:after="200" w:line="276" w:lineRule="auto"/>
        <w:jc w:val="both"/>
        <w:rPr>
          <w:rFonts w:eastAsia="Calibri"/>
          <w:lang w:val="en-US" w:eastAsia="en-US"/>
        </w:rPr>
      </w:pPr>
      <w:r w:rsidRPr="00DE66DB">
        <w:rPr>
          <w:rFonts w:eastAsia="Calibri"/>
          <w:lang w:val="en-US" w:eastAsia="en-US"/>
        </w:rPr>
        <w:t>OUB</w:t>
      </w:r>
      <w:r w:rsidRPr="00DE66DB">
        <w:rPr>
          <w:rFonts w:eastAsia="Calibri"/>
          <w:vertAlign w:val="subscript"/>
          <w:lang w:val="en-US" w:eastAsia="en-US"/>
        </w:rPr>
        <w:t>R</w:t>
      </w:r>
      <w:r w:rsidRPr="00DE66DB">
        <w:rPr>
          <w:rFonts w:eastAsia="Calibri"/>
          <w:lang w:val="en-US" w:eastAsia="en-US"/>
        </w:rPr>
        <w:t xml:space="preserve"> = </w:t>
      </w:r>
      <w:r w:rsidR="007C4BDD">
        <w:rPr>
          <w:rFonts w:eastAsia="Calibri"/>
          <w:position w:val="-24"/>
          <w:vertAlign w:val="subscript"/>
          <w:lang w:val="en-US" w:eastAsia="en-US"/>
        </w:rPr>
        <w:pict>
          <v:shape id="_x0000_i1039" type="#_x0000_t75" style="width:92.25pt;height:30.75pt">
            <v:imagedata r:id="rId17" o:title=""/>
          </v:shape>
        </w:pict>
      </w:r>
      <w:r w:rsidRPr="00DE66DB">
        <w:rPr>
          <w:rFonts w:eastAsia="Calibri"/>
          <w:vertAlign w:val="subscript"/>
          <w:lang w:val="en-US" w:eastAsia="en-US"/>
        </w:rPr>
        <w:t xml:space="preserve">                                                  </w:t>
      </w:r>
      <w:r w:rsidRPr="00DE66DB">
        <w:rPr>
          <w:rFonts w:eastAsia="Calibri"/>
          <w:lang w:val="en-US" w:eastAsia="en-US"/>
        </w:rPr>
        <w:t>OUB</w:t>
      </w:r>
      <w:r w:rsidRPr="00DE66DB">
        <w:rPr>
          <w:rFonts w:eastAsia="Calibri"/>
          <w:vertAlign w:val="subscript"/>
          <w:lang w:val="en-US" w:eastAsia="en-US"/>
        </w:rPr>
        <w:t>1995</w:t>
      </w:r>
      <w:r w:rsidRPr="00DE66DB">
        <w:rPr>
          <w:rFonts w:eastAsia="Calibri"/>
          <w:lang w:val="en-US" w:eastAsia="en-US"/>
        </w:rPr>
        <w:t xml:space="preserve"> = 0,155 x 1966+0,047 x 4228 [Mg]                        </w:t>
      </w:r>
    </w:p>
    <w:p w:rsidR="00DE66DB" w:rsidRPr="00E26B68" w:rsidRDefault="00DE66DB" w:rsidP="00DE66DB">
      <w:pPr>
        <w:tabs>
          <w:tab w:val="left" w:pos="5835"/>
        </w:tabs>
        <w:spacing w:after="200" w:line="276" w:lineRule="auto"/>
        <w:jc w:val="both"/>
        <w:rPr>
          <w:rFonts w:eastAsia="Calibri"/>
          <w:b/>
          <w:bCs/>
          <w:lang w:val="en-US" w:eastAsia="en-US"/>
        </w:rPr>
      </w:pPr>
      <w:r w:rsidRPr="00E26B68">
        <w:rPr>
          <w:rFonts w:eastAsia="Calibri"/>
          <w:lang w:val="en-US" w:eastAsia="en-US"/>
        </w:rPr>
        <w:t>OUB</w:t>
      </w:r>
      <w:r w:rsidRPr="00E26B68">
        <w:rPr>
          <w:rFonts w:eastAsia="Calibri"/>
          <w:vertAlign w:val="subscript"/>
          <w:lang w:val="en-US" w:eastAsia="en-US"/>
        </w:rPr>
        <w:t xml:space="preserve">R = </w:t>
      </w:r>
      <w:r w:rsidR="007C4BDD">
        <w:rPr>
          <w:rFonts w:eastAsia="Calibri"/>
          <w:position w:val="-24"/>
          <w:vertAlign w:val="subscript"/>
          <w:lang w:val="en-US" w:eastAsia="en-US"/>
        </w:rPr>
        <w:pict>
          <v:shape id="_x0000_i1040" type="#_x0000_t75" style="width:86.25pt;height:36pt">
            <v:imagedata r:id="rId18" o:title=""/>
          </v:shape>
        </w:pict>
      </w:r>
      <w:r w:rsidRPr="00E26B68">
        <w:rPr>
          <w:rFonts w:eastAsia="Calibri"/>
          <w:vertAlign w:val="subscript"/>
          <w:lang w:val="en-US" w:eastAsia="en-US"/>
        </w:rPr>
        <w:t xml:space="preserve">                                                      </w:t>
      </w:r>
      <w:r w:rsidRPr="00E26B68">
        <w:rPr>
          <w:rFonts w:eastAsia="Calibri"/>
          <w:lang w:val="en-US" w:eastAsia="en-US"/>
        </w:rPr>
        <w:t>OUB</w:t>
      </w:r>
      <w:r w:rsidRPr="00E26B68">
        <w:rPr>
          <w:rFonts w:eastAsia="Calibri"/>
          <w:vertAlign w:val="subscript"/>
          <w:lang w:val="en-US" w:eastAsia="en-US"/>
        </w:rPr>
        <w:t xml:space="preserve">1995 </w:t>
      </w:r>
      <w:r w:rsidRPr="00E26B68">
        <w:rPr>
          <w:rFonts w:eastAsia="Calibri"/>
          <w:lang w:val="en-US" w:eastAsia="en-US"/>
        </w:rPr>
        <w:t xml:space="preserve">= 304,73 + 198,72 = </w:t>
      </w:r>
      <w:r w:rsidRPr="00E26B68">
        <w:rPr>
          <w:rFonts w:eastAsia="Calibri"/>
          <w:b/>
          <w:bCs/>
          <w:u w:val="single"/>
          <w:lang w:val="en-US" w:eastAsia="en-US"/>
        </w:rPr>
        <w:t>503,45[Mg]</w:t>
      </w:r>
    </w:p>
    <w:p w:rsidR="00DE66DB" w:rsidRPr="00E26B68" w:rsidRDefault="00DE66DB" w:rsidP="00DE66DB">
      <w:pPr>
        <w:autoSpaceDE w:val="0"/>
        <w:autoSpaceDN w:val="0"/>
        <w:adjustRightInd w:val="0"/>
        <w:jc w:val="both"/>
        <w:rPr>
          <w:rFonts w:eastAsia="Calibri"/>
          <w:b/>
          <w:lang w:val="en-US" w:eastAsia="en-US"/>
        </w:rPr>
      </w:pPr>
      <w:r w:rsidRPr="00E26B68">
        <w:rPr>
          <w:rFonts w:eastAsia="Calibri"/>
          <w:lang w:val="en-US" w:eastAsia="en-US"/>
        </w:rPr>
        <w:t>OUB</w:t>
      </w:r>
      <w:r w:rsidRPr="00E26B68">
        <w:rPr>
          <w:rFonts w:eastAsia="Calibri"/>
          <w:vertAlign w:val="subscript"/>
          <w:lang w:val="en-US" w:eastAsia="en-US"/>
        </w:rPr>
        <w:t xml:space="preserve">R = </w:t>
      </w:r>
      <w:r w:rsidRPr="00E26B68">
        <w:rPr>
          <w:rFonts w:eastAsia="Calibri"/>
          <w:b/>
          <w:bCs/>
          <w:u w:val="single"/>
          <w:lang w:val="en-US" w:eastAsia="en-US"/>
        </w:rPr>
        <w:t>251,73 [Mg]</w:t>
      </w:r>
      <w:r w:rsidRPr="00E26B68">
        <w:rPr>
          <w:rFonts w:eastAsia="Calibri"/>
          <w:lang w:val="en-US" w:eastAsia="en-US"/>
        </w:rPr>
        <w:t xml:space="preserve">       </w:t>
      </w:r>
    </w:p>
    <w:p w:rsidR="00251975" w:rsidRPr="00251975" w:rsidRDefault="00251975" w:rsidP="00251975">
      <w:pPr>
        <w:autoSpaceDE w:val="0"/>
        <w:autoSpaceDN w:val="0"/>
        <w:adjustRightInd w:val="0"/>
        <w:jc w:val="both"/>
        <w:rPr>
          <w:rFonts w:eastAsia="Calibri"/>
          <w:sz w:val="20"/>
          <w:szCs w:val="20"/>
        </w:rPr>
      </w:pPr>
      <w:r w:rsidRPr="00251975">
        <w:rPr>
          <w:rFonts w:eastAsia="Calibri"/>
          <w:sz w:val="20"/>
          <w:szCs w:val="20"/>
        </w:rPr>
        <w:t>gdzie:</w:t>
      </w:r>
    </w:p>
    <w:p w:rsidR="00251975" w:rsidRPr="00251975" w:rsidRDefault="00251975" w:rsidP="00251975">
      <w:pPr>
        <w:autoSpaceDE w:val="0"/>
        <w:autoSpaceDN w:val="0"/>
        <w:adjustRightInd w:val="0"/>
        <w:jc w:val="both"/>
        <w:rPr>
          <w:rFonts w:eastAsia="Calibri"/>
          <w:sz w:val="20"/>
          <w:szCs w:val="20"/>
        </w:rPr>
      </w:pPr>
      <w:r w:rsidRPr="00251975">
        <w:rPr>
          <w:rFonts w:eastAsia="Calibri"/>
          <w:sz w:val="20"/>
          <w:szCs w:val="20"/>
        </w:rPr>
        <w:t>OUB R - masa odpadów komunalnych ulegających biodegradacji dozwolona do składowania [Mg];</w:t>
      </w:r>
    </w:p>
    <w:p w:rsidR="00251975" w:rsidRPr="00251975" w:rsidRDefault="00251975" w:rsidP="00251975">
      <w:pPr>
        <w:autoSpaceDE w:val="0"/>
        <w:autoSpaceDN w:val="0"/>
        <w:adjustRightInd w:val="0"/>
        <w:jc w:val="both"/>
        <w:rPr>
          <w:rFonts w:eastAsia="Calibri"/>
          <w:sz w:val="20"/>
          <w:szCs w:val="20"/>
        </w:rPr>
      </w:pPr>
      <w:r w:rsidRPr="00251975">
        <w:rPr>
          <w:rFonts w:eastAsia="Calibri"/>
          <w:sz w:val="20"/>
          <w:szCs w:val="20"/>
        </w:rPr>
        <w:t xml:space="preserve">PR - poziom ograniczania masy odpadów komunalnych ulegających biodegradacji przekazywanych do składowania zgodnie z załącznikiem nr 1 do Rozporządzenia Ministra Środowiska z dnia 25 maja 2012 r. </w:t>
      </w:r>
      <w:r w:rsidRPr="00251975">
        <w:rPr>
          <w:rFonts w:eastAsia="Calibri"/>
          <w:sz w:val="20"/>
          <w:szCs w:val="20"/>
        </w:rPr>
        <w:br/>
        <w:t xml:space="preserve">w sprawie poziomów ograniczenia masy odpadów komunalnych ulegających biodegradacji przekazywanych </w:t>
      </w:r>
      <w:r w:rsidRPr="00251975">
        <w:rPr>
          <w:rFonts w:eastAsia="Calibri"/>
          <w:sz w:val="20"/>
          <w:szCs w:val="20"/>
        </w:rPr>
        <w:br/>
        <w:t xml:space="preserve">do składowania oraz sposobu obliczania poziomu ograniczania masy tych odpadów (Dz. U. z 2012 r. poz. 676) [%] - </w:t>
      </w:r>
      <w:r w:rsidRPr="00251975">
        <w:rPr>
          <w:rFonts w:eastAsia="Calibri"/>
          <w:b/>
          <w:sz w:val="20"/>
          <w:szCs w:val="20"/>
        </w:rPr>
        <w:t>50 na rok 2015.</w:t>
      </w:r>
    </w:p>
    <w:p w:rsidR="00251975" w:rsidRPr="00251975" w:rsidRDefault="00251975" w:rsidP="00251975">
      <w:pPr>
        <w:tabs>
          <w:tab w:val="left" w:pos="5835"/>
        </w:tabs>
        <w:spacing w:after="200" w:line="276" w:lineRule="auto"/>
        <w:jc w:val="both"/>
        <w:rPr>
          <w:rFonts w:eastAsia="Calibri"/>
          <w:lang w:eastAsia="en-US"/>
        </w:rPr>
      </w:pPr>
    </w:p>
    <w:p w:rsidR="00251975" w:rsidRDefault="00251975" w:rsidP="00251975">
      <w:pPr>
        <w:autoSpaceDE w:val="0"/>
        <w:autoSpaceDN w:val="0"/>
        <w:adjustRightInd w:val="0"/>
        <w:jc w:val="both"/>
        <w:rPr>
          <w:rFonts w:eastAsia="Calibri"/>
          <w:b/>
        </w:rPr>
      </w:pPr>
    </w:p>
    <w:p w:rsidR="00251975" w:rsidRPr="00251975" w:rsidRDefault="00251975" w:rsidP="00251975">
      <w:pPr>
        <w:autoSpaceDE w:val="0"/>
        <w:autoSpaceDN w:val="0"/>
        <w:adjustRightInd w:val="0"/>
        <w:jc w:val="both"/>
        <w:rPr>
          <w:rFonts w:eastAsia="Calibri"/>
          <w:b/>
        </w:rPr>
      </w:pPr>
      <w:r w:rsidRPr="00251975">
        <w:rPr>
          <w:rFonts w:eastAsia="Calibri"/>
          <w:b/>
        </w:rPr>
        <w:t>III. Masa odpadów ulegających biodegradacji zebranych ze strumienia odpadów komunalnych z obszaru gminy Jedwabne przekazanych do składowania:</w:t>
      </w:r>
    </w:p>
    <w:p w:rsidR="00251975" w:rsidRPr="00251975" w:rsidRDefault="00251975" w:rsidP="00251975">
      <w:pPr>
        <w:autoSpaceDE w:val="0"/>
        <w:autoSpaceDN w:val="0"/>
        <w:adjustRightInd w:val="0"/>
        <w:jc w:val="both"/>
        <w:rPr>
          <w:rFonts w:eastAsia="Calibri"/>
          <w:sz w:val="22"/>
          <w:szCs w:val="22"/>
        </w:rPr>
      </w:pPr>
      <w:r w:rsidRPr="00251975">
        <w:rPr>
          <w:rFonts w:eastAsia="Calibri"/>
          <w:sz w:val="22"/>
          <w:szCs w:val="22"/>
        </w:rPr>
        <w:t>(masa odpadów 20 03 01 zebranych z terenu Gminy Jedwabne, przekazanych do składowania określona na podstawie sprawozdań podmiotów odbierających odpady.)</w:t>
      </w:r>
    </w:p>
    <w:p w:rsidR="00251975" w:rsidRPr="00251975" w:rsidRDefault="00251975" w:rsidP="00251975">
      <w:pPr>
        <w:tabs>
          <w:tab w:val="left" w:pos="5835"/>
        </w:tabs>
        <w:spacing w:after="200" w:line="276" w:lineRule="auto"/>
        <w:jc w:val="both"/>
        <w:rPr>
          <w:rFonts w:eastAsia="Calibri"/>
          <w:lang w:eastAsia="en-US"/>
        </w:rPr>
      </w:pPr>
    </w:p>
    <w:p w:rsidR="00251975" w:rsidRPr="00251975" w:rsidRDefault="00251975" w:rsidP="00251975">
      <w:pPr>
        <w:tabs>
          <w:tab w:val="left" w:pos="5835"/>
        </w:tabs>
        <w:spacing w:after="200" w:line="276" w:lineRule="auto"/>
        <w:jc w:val="both"/>
        <w:rPr>
          <w:rFonts w:eastAsia="Calibri"/>
          <w:lang w:eastAsia="en-US"/>
        </w:rPr>
      </w:pPr>
      <w:r w:rsidRPr="00251975">
        <w:rPr>
          <w:rFonts w:eastAsia="Calibri"/>
        </w:rPr>
        <w:t>M</w:t>
      </w:r>
      <w:r w:rsidRPr="00251975">
        <w:rPr>
          <w:rFonts w:eastAsia="Calibri"/>
          <w:vertAlign w:val="subscript"/>
          <w:lang w:eastAsia="en-US"/>
        </w:rPr>
        <w:t>OUBR</w:t>
      </w:r>
      <w:r w:rsidRPr="00251975">
        <w:rPr>
          <w:rFonts w:eastAsia="Calibri"/>
        </w:rPr>
        <w:t>= (M MR x U M) +(M WR x U W) +(M SR x U S) +(M BR x 0,52) [Mg]</w:t>
      </w:r>
    </w:p>
    <w:p w:rsidR="00251975" w:rsidRPr="00251975" w:rsidRDefault="00251975" w:rsidP="00251975">
      <w:pPr>
        <w:tabs>
          <w:tab w:val="left" w:pos="5835"/>
        </w:tabs>
        <w:spacing w:after="200" w:line="276" w:lineRule="auto"/>
        <w:rPr>
          <w:rFonts w:eastAsia="Calibri"/>
          <w:lang w:val="en-US" w:eastAsia="en-US"/>
        </w:rPr>
      </w:pPr>
      <w:r w:rsidRPr="00251975">
        <w:rPr>
          <w:rFonts w:eastAsia="Calibri"/>
          <w:lang w:val="en-US" w:eastAsia="en-US"/>
        </w:rPr>
        <w:t>M</w:t>
      </w:r>
      <w:r w:rsidRPr="00251975">
        <w:rPr>
          <w:rFonts w:eastAsia="Calibri"/>
          <w:vertAlign w:val="subscript"/>
          <w:lang w:val="en-US" w:eastAsia="en-US"/>
        </w:rPr>
        <w:t>OUBR</w:t>
      </w:r>
      <w:r w:rsidRPr="00251975">
        <w:rPr>
          <w:rFonts w:eastAsia="Calibri"/>
          <w:lang w:val="en-US" w:eastAsia="en-US"/>
        </w:rPr>
        <w:t xml:space="preserve"> = (0) + ( 0) +  (0)</w:t>
      </w:r>
      <w:r w:rsidRPr="00251975">
        <w:rPr>
          <w:rFonts w:eastAsia="Calibri"/>
          <w:color w:val="FF6600"/>
          <w:lang w:val="en-US" w:eastAsia="en-US"/>
        </w:rPr>
        <w:t xml:space="preserve"> </w:t>
      </w:r>
      <w:r w:rsidRPr="00251975">
        <w:rPr>
          <w:rFonts w:eastAsia="Calibri"/>
          <w:lang w:val="en-US" w:eastAsia="en-US"/>
        </w:rPr>
        <w:t>+ (320,38 x 0.52)</w:t>
      </w:r>
      <w:r w:rsidRPr="00251975">
        <w:rPr>
          <w:rFonts w:eastAsia="Calibri"/>
          <w:color w:val="FF6600"/>
          <w:vertAlign w:val="subscript"/>
          <w:lang w:val="en-US" w:eastAsia="en-US"/>
        </w:rPr>
        <w:t xml:space="preserve"> </w:t>
      </w:r>
      <w:r w:rsidRPr="00251975">
        <w:rPr>
          <w:rFonts w:eastAsia="Calibri"/>
          <w:lang w:val="en-US" w:eastAsia="en-US"/>
        </w:rPr>
        <w:t>= 166,597 Mg</w:t>
      </w:r>
      <w:r w:rsidRPr="00251975">
        <w:rPr>
          <w:rFonts w:eastAsia="Calibri"/>
          <w:lang w:val="en-US" w:eastAsia="en-US"/>
        </w:rPr>
        <w:br/>
      </w:r>
      <w:r w:rsidRPr="00251975">
        <w:rPr>
          <w:rFonts w:eastAsia="Calibri"/>
          <w:b/>
          <w:u w:val="single"/>
          <w:lang w:val="en-US" w:eastAsia="en-US"/>
        </w:rPr>
        <w:t>M</w:t>
      </w:r>
      <w:r w:rsidRPr="00251975">
        <w:rPr>
          <w:rFonts w:eastAsia="Calibri"/>
          <w:b/>
          <w:u w:val="single"/>
          <w:vertAlign w:val="subscript"/>
          <w:lang w:val="en-US" w:eastAsia="en-US"/>
        </w:rPr>
        <w:t xml:space="preserve">OUBR  </w:t>
      </w:r>
      <w:r w:rsidRPr="00251975">
        <w:rPr>
          <w:rFonts w:eastAsia="Calibri"/>
          <w:b/>
          <w:u w:val="single"/>
          <w:lang w:val="en-US" w:eastAsia="en-US"/>
        </w:rPr>
        <w:t>= 166,60 Mg</w:t>
      </w:r>
    </w:p>
    <w:p w:rsidR="00E26B68" w:rsidRDefault="00E26B68" w:rsidP="00251975">
      <w:pPr>
        <w:autoSpaceDE w:val="0"/>
        <w:autoSpaceDN w:val="0"/>
        <w:adjustRightInd w:val="0"/>
        <w:jc w:val="both"/>
        <w:rPr>
          <w:rFonts w:eastAsia="Calibri"/>
          <w:sz w:val="20"/>
          <w:szCs w:val="20"/>
          <w:lang w:val="en-US"/>
        </w:rPr>
      </w:pPr>
    </w:p>
    <w:p w:rsidR="00251975" w:rsidRPr="00251975" w:rsidRDefault="00251975" w:rsidP="00251975">
      <w:pPr>
        <w:autoSpaceDE w:val="0"/>
        <w:autoSpaceDN w:val="0"/>
        <w:adjustRightInd w:val="0"/>
        <w:jc w:val="both"/>
        <w:rPr>
          <w:rFonts w:eastAsia="Calibri"/>
          <w:sz w:val="20"/>
          <w:szCs w:val="20"/>
          <w:lang w:val="en-US"/>
        </w:rPr>
      </w:pPr>
      <w:r w:rsidRPr="00251975">
        <w:rPr>
          <w:rFonts w:eastAsia="Calibri"/>
          <w:sz w:val="20"/>
          <w:szCs w:val="20"/>
          <w:lang w:val="en-US"/>
        </w:rPr>
        <w:t>gdzie:</w:t>
      </w:r>
    </w:p>
    <w:p w:rsidR="00251975" w:rsidRPr="00251975" w:rsidRDefault="00251975" w:rsidP="00251975">
      <w:pPr>
        <w:autoSpaceDE w:val="0"/>
        <w:autoSpaceDN w:val="0"/>
        <w:adjustRightInd w:val="0"/>
        <w:jc w:val="both"/>
        <w:rPr>
          <w:rFonts w:eastAsia="Calibri"/>
          <w:sz w:val="20"/>
          <w:szCs w:val="20"/>
        </w:rPr>
      </w:pPr>
      <w:r w:rsidRPr="00251975">
        <w:rPr>
          <w:rFonts w:eastAsia="Calibri"/>
          <w:sz w:val="20"/>
          <w:szCs w:val="20"/>
        </w:rPr>
        <w:t>M OUBR – masa odpadów ulegających biodegradacji zebranych ze strumienia odpadów komunalnych z obszaru danej gminy, przekazanych do składowania. [Mg]</w:t>
      </w:r>
    </w:p>
    <w:p w:rsidR="00251975" w:rsidRPr="00251975" w:rsidRDefault="00251975" w:rsidP="00251975">
      <w:pPr>
        <w:autoSpaceDE w:val="0"/>
        <w:autoSpaceDN w:val="0"/>
        <w:adjustRightInd w:val="0"/>
        <w:jc w:val="both"/>
        <w:rPr>
          <w:rFonts w:eastAsia="Calibri"/>
          <w:sz w:val="20"/>
          <w:szCs w:val="20"/>
        </w:rPr>
      </w:pPr>
      <w:r w:rsidRPr="00251975">
        <w:rPr>
          <w:rFonts w:eastAsia="Calibri"/>
          <w:sz w:val="20"/>
          <w:szCs w:val="20"/>
        </w:rPr>
        <w:t>M MR – masa zmieszanych odpadów komunalnych o kodzie 20 03 01 zebranych na obszarze miasta w roku rozliczeniowym, przekazanych do składowania [Mg]</w:t>
      </w:r>
    </w:p>
    <w:p w:rsidR="00251975" w:rsidRPr="00251975" w:rsidRDefault="00251975" w:rsidP="00251975">
      <w:pPr>
        <w:autoSpaceDE w:val="0"/>
        <w:autoSpaceDN w:val="0"/>
        <w:adjustRightInd w:val="0"/>
        <w:jc w:val="both"/>
        <w:rPr>
          <w:rFonts w:eastAsia="Calibri"/>
          <w:sz w:val="20"/>
          <w:szCs w:val="20"/>
        </w:rPr>
      </w:pPr>
      <w:r w:rsidRPr="00251975">
        <w:rPr>
          <w:rFonts w:eastAsia="Calibri"/>
          <w:sz w:val="20"/>
          <w:szCs w:val="20"/>
        </w:rPr>
        <w:t>M WR – masa zmieszanych odpadów komunalnych o kodzie 20 03 01 zebranych na obszarze wsi w roku rozliczeniowym, przekazanych do składowania [Mg]</w:t>
      </w:r>
    </w:p>
    <w:p w:rsidR="00251975" w:rsidRPr="00251975" w:rsidRDefault="00251975" w:rsidP="00251975">
      <w:pPr>
        <w:autoSpaceDE w:val="0"/>
        <w:autoSpaceDN w:val="0"/>
        <w:adjustRightInd w:val="0"/>
        <w:jc w:val="both"/>
        <w:rPr>
          <w:rFonts w:eastAsia="Calibri"/>
          <w:sz w:val="20"/>
          <w:szCs w:val="20"/>
        </w:rPr>
      </w:pPr>
      <w:r w:rsidRPr="00251975">
        <w:rPr>
          <w:rFonts w:eastAsia="Calibri"/>
          <w:sz w:val="20"/>
          <w:szCs w:val="20"/>
        </w:rPr>
        <w:t>U M – udział odpadów ulegających biodegradacji w masie zmieszanych odpadów komunalnych dla miast wynoszący 0,57;</w:t>
      </w:r>
    </w:p>
    <w:p w:rsidR="00251975" w:rsidRPr="00251975" w:rsidRDefault="00251975" w:rsidP="00251975">
      <w:pPr>
        <w:autoSpaceDE w:val="0"/>
        <w:autoSpaceDN w:val="0"/>
        <w:adjustRightInd w:val="0"/>
        <w:jc w:val="both"/>
        <w:rPr>
          <w:rFonts w:eastAsia="Calibri"/>
          <w:sz w:val="20"/>
          <w:szCs w:val="20"/>
        </w:rPr>
      </w:pPr>
      <w:r w:rsidRPr="00251975">
        <w:rPr>
          <w:rFonts w:eastAsia="Calibri"/>
          <w:sz w:val="20"/>
          <w:szCs w:val="20"/>
        </w:rPr>
        <w:t>U W – udział odpadów ulegających biodegradacji w masie zmieszanych odpadów komunalnych dla wsi wynoszący 0,48;</w:t>
      </w:r>
    </w:p>
    <w:p w:rsidR="00251975" w:rsidRPr="00251975" w:rsidRDefault="00251975" w:rsidP="00251975">
      <w:pPr>
        <w:autoSpaceDE w:val="0"/>
        <w:autoSpaceDN w:val="0"/>
        <w:adjustRightInd w:val="0"/>
        <w:jc w:val="both"/>
        <w:rPr>
          <w:rFonts w:eastAsia="Calibri"/>
          <w:sz w:val="20"/>
          <w:szCs w:val="20"/>
        </w:rPr>
      </w:pPr>
      <w:r w:rsidRPr="00251975">
        <w:rPr>
          <w:rFonts w:eastAsia="Calibri"/>
          <w:sz w:val="20"/>
          <w:szCs w:val="20"/>
        </w:rPr>
        <w:t>M SR – masa selektywnie zebranych odpadów ulegających biodegradacji ze strumienia odpadów komunalnych z obszaru danej gminy w roku rozliczeniowym, przekazanych do składowania;</w:t>
      </w:r>
    </w:p>
    <w:p w:rsidR="00251975" w:rsidRPr="00251975" w:rsidRDefault="00251975" w:rsidP="00251975">
      <w:pPr>
        <w:autoSpaceDE w:val="0"/>
        <w:autoSpaceDN w:val="0"/>
        <w:adjustRightInd w:val="0"/>
        <w:jc w:val="both"/>
        <w:rPr>
          <w:rFonts w:eastAsia="Calibri"/>
          <w:sz w:val="20"/>
          <w:szCs w:val="20"/>
        </w:rPr>
      </w:pPr>
      <w:r w:rsidRPr="00251975">
        <w:rPr>
          <w:rFonts w:eastAsia="Calibri"/>
          <w:sz w:val="20"/>
          <w:szCs w:val="20"/>
        </w:rPr>
        <w:t>US – udział odpadów ulegających biodegradacji w masie selektywnie zebranych odpadów ulegających biodegradacji ze strumienia odpadów komunalnych (zgodnie z Rozporządzeniem Ministra Środowiska z dnia 25 maja 2012 r. w sprawie poziomów ograniczenia masy odpadów komunalnych ulegających biodegradacji przekazywanych do składowania oraz sposobu obliczania poziomu ograniczania masy tych odpadów (Dz. U. z 2012 r. poz. 676)</w:t>
      </w:r>
    </w:p>
    <w:p w:rsidR="00251975" w:rsidRPr="00251975" w:rsidRDefault="00251975" w:rsidP="00251975">
      <w:pPr>
        <w:autoSpaceDE w:val="0"/>
        <w:autoSpaceDN w:val="0"/>
        <w:adjustRightInd w:val="0"/>
        <w:jc w:val="both"/>
        <w:rPr>
          <w:rFonts w:eastAsia="Calibri"/>
          <w:sz w:val="20"/>
          <w:szCs w:val="20"/>
        </w:rPr>
      </w:pPr>
      <w:r w:rsidRPr="00251975">
        <w:rPr>
          <w:rFonts w:eastAsia="Calibri"/>
          <w:sz w:val="20"/>
          <w:szCs w:val="20"/>
        </w:rPr>
        <w:t>M BR – masa odpadów powstałych po mechaniczno – biologicznym przetworzeniu zmieszanych odpadów komunalnych o kodzie 19 12 12 niespełniających wymagań rozporządzenia Ministra Środowiska, wydanego na podstawie art. 14 ust. 10 ustawy o odpadach, przekazanych do składowania;</w:t>
      </w:r>
    </w:p>
    <w:p w:rsidR="00251975" w:rsidRPr="00251975" w:rsidRDefault="00251975" w:rsidP="00251975">
      <w:pPr>
        <w:autoSpaceDE w:val="0"/>
        <w:autoSpaceDN w:val="0"/>
        <w:adjustRightInd w:val="0"/>
        <w:jc w:val="both"/>
        <w:rPr>
          <w:rFonts w:eastAsia="Calibri"/>
          <w:sz w:val="20"/>
          <w:szCs w:val="20"/>
        </w:rPr>
      </w:pPr>
      <w:r w:rsidRPr="00251975">
        <w:rPr>
          <w:rFonts w:eastAsia="Calibri"/>
          <w:sz w:val="20"/>
          <w:szCs w:val="20"/>
        </w:rPr>
        <w:t>0,52 – średni udział odpadów ulegających biodegradacji w masie odpadów powstałych po mechaniczno - biologicznym przetworzeniu zmieszanych odpadów komunalnych o kodzie 19 12 12 niespełniających wymagań rozporządzenia Ministra Środowiska, wydanego na podstawie art. 14 ust. 10 ustawy o odpadach;</w:t>
      </w:r>
    </w:p>
    <w:p w:rsidR="00251975" w:rsidRPr="00251975" w:rsidRDefault="00251975" w:rsidP="00251975">
      <w:pPr>
        <w:tabs>
          <w:tab w:val="left" w:pos="5835"/>
        </w:tabs>
        <w:spacing w:after="200" w:line="276" w:lineRule="auto"/>
        <w:jc w:val="both"/>
        <w:rPr>
          <w:rFonts w:eastAsia="Calibri"/>
          <w:lang w:eastAsia="en-US"/>
        </w:rPr>
      </w:pPr>
    </w:p>
    <w:p w:rsidR="00DE66DB" w:rsidRPr="00DE66DB" w:rsidRDefault="00DE66DB" w:rsidP="00DE66DB">
      <w:pPr>
        <w:autoSpaceDE w:val="0"/>
        <w:autoSpaceDN w:val="0"/>
        <w:adjustRightInd w:val="0"/>
        <w:rPr>
          <w:rFonts w:eastAsia="Calibri"/>
          <w:b/>
        </w:rPr>
      </w:pPr>
      <w:r w:rsidRPr="00DE66DB">
        <w:rPr>
          <w:rFonts w:eastAsia="Calibri"/>
          <w:b/>
        </w:rPr>
        <w:t>IV. Osiągany w roku rozliczeniowym poziom ograniczenia masy odpadów komunalnych</w:t>
      </w:r>
    </w:p>
    <w:p w:rsidR="00DE66DB" w:rsidRPr="00DE66DB" w:rsidRDefault="00DE66DB" w:rsidP="00DE66DB">
      <w:pPr>
        <w:tabs>
          <w:tab w:val="left" w:pos="5835"/>
        </w:tabs>
        <w:spacing w:after="200" w:line="276" w:lineRule="auto"/>
        <w:jc w:val="both"/>
        <w:rPr>
          <w:rFonts w:eastAsia="Calibri"/>
          <w:b/>
          <w:bCs/>
          <w:vertAlign w:val="subscript"/>
          <w:lang w:eastAsia="en-US"/>
        </w:rPr>
      </w:pPr>
      <w:r w:rsidRPr="00DE66DB">
        <w:rPr>
          <w:rFonts w:eastAsia="Calibri"/>
          <w:b/>
        </w:rPr>
        <w:t>ulegających biodegradacji przekazanych do składowania T</w:t>
      </w:r>
      <w:r w:rsidRPr="00DE66DB">
        <w:rPr>
          <w:rFonts w:eastAsia="Calibri"/>
          <w:b/>
          <w:bCs/>
          <w:vertAlign w:val="subscript"/>
          <w:lang w:eastAsia="en-US"/>
        </w:rPr>
        <w:t>R</w:t>
      </w:r>
    </w:p>
    <w:p w:rsidR="00DE66DB" w:rsidRPr="00DE66DB" w:rsidRDefault="00DE66DB" w:rsidP="00DE66DB">
      <w:pPr>
        <w:tabs>
          <w:tab w:val="left" w:pos="5835"/>
        </w:tabs>
        <w:spacing w:after="200" w:line="276" w:lineRule="auto"/>
        <w:jc w:val="both"/>
        <w:rPr>
          <w:rFonts w:eastAsia="Calibri"/>
          <w:lang w:eastAsia="en-US"/>
        </w:rPr>
      </w:pPr>
      <w:r w:rsidRPr="00DE66DB">
        <w:rPr>
          <w:rFonts w:eastAsia="Calibri"/>
          <w:lang w:eastAsia="en-US"/>
        </w:rPr>
        <w:t>T</w:t>
      </w:r>
      <w:r w:rsidRPr="00DE66DB">
        <w:rPr>
          <w:rFonts w:eastAsia="Calibri"/>
          <w:vertAlign w:val="subscript"/>
          <w:lang w:eastAsia="en-US"/>
        </w:rPr>
        <w:t xml:space="preserve">R </w:t>
      </w:r>
      <w:r w:rsidRPr="00DE66DB">
        <w:rPr>
          <w:rFonts w:eastAsia="Calibri"/>
          <w:lang w:eastAsia="en-US"/>
        </w:rPr>
        <w:t xml:space="preserve">= </w:t>
      </w:r>
      <w:r w:rsidR="007C4BDD">
        <w:rPr>
          <w:rFonts w:eastAsia="Calibri"/>
          <w:position w:val="-24"/>
          <w:lang w:val="en-US" w:eastAsia="en-US"/>
        </w:rPr>
        <w:pict>
          <v:shape id="_x0000_i1041" type="#_x0000_t75" style="width:93.75pt;height:30.75pt">
            <v:imagedata r:id="rId19" o:title=""/>
          </v:shape>
        </w:pict>
      </w:r>
    </w:p>
    <w:p w:rsidR="00DE66DB" w:rsidRPr="00DE66DB" w:rsidRDefault="00DE66DB" w:rsidP="00DE66DB">
      <w:pPr>
        <w:tabs>
          <w:tab w:val="left" w:pos="5835"/>
        </w:tabs>
        <w:spacing w:after="200" w:line="276" w:lineRule="auto"/>
        <w:jc w:val="both"/>
        <w:rPr>
          <w:rFonts w:eastAsia="Calibri"/>
          <w:lang w:eastAsia="en-US"/>
        </w:rPr>
      </w:pPr>
      <w:r w:rsidRPr="00DE66DB">
        <w:rPr>
          <w:rFonts w:eastAsia="Calibri"/>
          <w:lang w:eastAsia="en-US"/>
        </w:rPr>
        <w:t>T</w:t>
      </w:r>
      <w:r w:rsidRPr="00DE66DB">
        <w:rPr>
          <w:rFonts w:eastAsia="Calibri"/>
          <w:vertAlign w:val="subscript"/>
          <w:lang w:eastAsia="en-US"/>
        </w:rPr>
        <w:t xml:space="preserve">R </w:t>
      </w:r>
      <w:r w:rsidRPr="00DE66DB">
        <w:rPr>
          <w:rFonts w:eastAsia="Calibri"/>
          <w:lang w:eastAsia="en-US"/>
        </w:rPr>
        <w:t xml:space="preserve">= </w:t>
      </w:r>
      <w:r w:rsidR="007C4BDD">
        <w:rPr>
          <w:rFonts w:eastAsia="Calibri"/>
          <w:position w:val="-28"/>
          <w:lang w:val="en-US" w:eastAsia="en-US"/>
        </w:rPr>
        <w:pict>
          <v:shape id="_x0000_i1042" type="#_x0000_t75" style="width:83.25pt;height:33pt">
            <v:imagedata r:id="rId31" o:title=""/>
          </v:shape>
        </w:pict>
      </w:r>
    </w:p>
    <w:p w:rsidR="00DE66DB" w:rsidRPr="00DE66DB" w:rsidRDefault="00DE66DB" w:rsidP="00DE66DB">
      <w:pPr>
        <w:tabs>
          <w:tab w:val="left" w:pos="5835"/>
        </w:tabs>
        <w:spacing w:after="200" w:line="276" w:lineRule="auto"/>
        <w:jc w:val="both"/>
        <w:rPr>
          <w:rFonts w:eastAsia="Calibri"/>
          <w:bCs/>
          <w:lang w:eastAsia="en-US"/>
        </w:rPr>
      </w:pPr>
      <w:r w:rsidRPr="00DE66DB">
        <w:rPr>
          <w:rFonts w:eastAsia="Calibri"/>
          <w:b/>
          <w:bCs/>
          <w:lang w:eastAsia="en-US"/>
        </w:rPr>
        <w:t>T</w:t>
      </w:r>
      <w:r w:rsidRPr="00DE66DB">
        <w:rPr>
          <w:rFonts w:eastAsia="Calibri"/>
          <w:b/>
          <w:bCs/>
          <w:vertAlign w:val="subscript"/>
          <w:lang w:eastAsia="en-US"/>
        </w:rPr>
        <w:t xml:space="preserve">R </w:t>
      </w:r>
      <w:r w:rsidRPr="00DE66DB">
        <w:rPr>
          <w:rFonts w:eastAsia="Calibri"/>
          <w:b/>
          <w:bCs/>
          <w:lang w:eastAsia="en-US"/>
        </w:rPr>
        <w:t>=</w:t>
      </w:r>
      <w:r w:rsidRPr="00DE66DB">
        <w:rPr>
          <w:rFonts w:eastAsia="Calibri"/>
          <w:b/>
          <w:bCs/>
          <w:u w:val="single"/>
          <w:lang w:eastAsia="en-US"/>
        </w:rPr>
        <w:t xml:space="preserve"> 33,09 %</w:t>
      </w:r>
      <w:r w:rsidRPr="00DE66DB">
        <w:rPr>
          <w:rFonts w:eastAsia="Calibri"/>
          <w:b/>
          <w:bCs/>
          <w:lang w:eastAsia="en-US"/>
        </w:rPr>
        <w:t xml:space="preserve"> - </w:t>
      </w:r>
      <w:r w:rsidRPr="00DE66DB">
        <w:rPr>
          <w:rFonts w:eastAsia="Calibri"/>
          <w:bCs/>
          <w:lang w:eastAsia="en-US"/>
        </w:rPr>
        <w:t>Masa odpadów komunalnych dozwolona do składowania w 2015 r.</w:t>
      </w:r>
    </w:p>
    <w:p w:rsidR="00DE66DB" w:rsidRPr="00DE66DB" w:rsidRDefault="00DE66DB" w:rsidP="00DE66DB">
      <w:pPr>
        <w:tabs>
          <w:tab w:val="left" w:pos="5835"/>
        </w:tabs>
        <w:spacing w:after="200" w:line="276" w:lineRule="auto"/>
        <w:jc w:val="both"/>
        <w:rPr>
          <w:rFonts w:eastAsia="Calibri"/>
          <w:b/>
          <w:bCs/>
          <w:u w:val="single"/>
          <w:lang w:eastAsia="en-US"/>
        </w:rPr>
      </w:pPr>
      <w:r w:rsidRPr="00DE66DB">
        <w:rPr>
          <w:rFonts w:eastAsia="Calibri"/>
          <w:b/>
          <w:bCs/>
          <w:lang w:eastAsia="en-US"/>
        </w:rPr>
        <w:t>T</w:t>
      </w:r>
      <w:r w:rsidRPr="00DE66DB">
        <w:rPr>
          <w:rFonts w:eastAsia="Calibri"/>
          <w:b/>
          <w:bCs/>
          <w:vertAlign w:val="subscript"/>
          <w:lang w:eastAsia="en-US"/>
        </w:rPr>
        <w:t xml:space="preserve">R </w:t>
      </w:r>
      <w:r w:rsidRPr="00DE66DB">
        <w:rPr>
          <w:rFonts w:eastAsia="Calibri"/>
          <w:b/>
          <w:bCs/>
          <w:lang w:eastAsia="en-US"/>
        </w:rPr>
        <w:t>= lub &lt; P</w:t>
      </w:r>
      <w:r w:rsidRPr="00DE66DB">
        <w:rPr>
          <w:rFonts w:eastAsia="Calibri"/>
          <w:b/>
          <w:bCs/>
          <w:vertAlign w:val="subscript"/>
          <w:lang w:eastAsia="en-US"/>
        </w:rPr>
        <w:t>R</w:t>
      </w:r>
    </w:p>
    <w:p w:rsidR="00DE66DB" w:rsidRPr="00DE66DB" w:rsidRDefault="00DE66DB" w:rsidP="00DE66DB">
      <w:pPr>
        <w:tabs>
          <w:tab w:val="left" w:pos="5835"/>
        </w:tabs>
        <w:spacing w:after="200" w:line="276" w:lineRule="auto"/>
        <w:jc w:val="both"/>
        <w:rPr>
          <w:rFonts w:eastAsia="Calibri"/>
          <w:b/>
          <w:bCs/>
          <w:u w:val="single"/>
          <w:lang w:eastAsia="en-US"/>
        </w:rPr>
      </w:pPr>
      <w:r w:rsidRPr="00DE66DB">
        <w:rPr>
          <w:rFonts w:eastAsia="Calibri"/>
          <w:b/>
          <w:bCs/>
          <w:u w:val="single"/>
          <w:lang w:eastAsia="en-US"/>
        </w:rPr>
        <w:t>33,09 &lt; 50 – Poziom został osiągnięty</w:t>
      </w:r>
    </w:p>
    <w:p w:rsidR="00251975" w:rsidRPr="00251975" w:rsidRDefault="00251975" w:rsidP="00251975">
      <w:pPr>
        <w:tabs>
          <w:tab w:val="left" w:pos="5835"/>
        </w:tabs>
        <w:spacing w:line="276" w:lineRule="auto"/>
        <w:jc w:val="both"/>
        <w:rPr>
          <w:rFonts w:eastAsia="Calibri"/>
          <w:sz w:val="20"/>
          <w:szCs w:val="20"/>
          <w:lang w:eastAsia="en-US"/>
        </w:rPr>
      </w:pPr>
      <w:r w:rsidRPr="00251975">
        <w:rPr>
          <w:rFonts w:eastAsia="Calibri"/>
          <w:sz w:val="20"/>
          <w:szCs w:val="20"/>
          <w:lang w:eastAsia="en-US"/>
        </w:rPr>
        <w:t xml:space="preserve">gdzie: </w:t>
      </w:r>
    </w:p>
    <w:p w:rsidR="00251975" w:rsidRPr="00251975" w:rsidRDefault="00251975" w:rsidP="00251975">
      <w:pPr>
        <w:tabs>
          <w:tab w:val="left" w:pos="5835"/>
        </w:tabs>
        <w:spacing w:line="276" w:lineRule="auto"/>
        <w:jc w:val="both"/>
        <w:rPr>
          <w:rFonts w:eastAsia="Calibri"/>
          <w:sz w:val="20"/>
          <w:szCs w:val="20"/>
          <w:lang w:eastAsia="en-US"/>
        </w:rPr>
      </w:pPr>
      <w:r w:rsidRPr="00251975">
        <w:rPr>
          <w:rFonts w:eastAsia="Calibri"/>
          <w:i/>
          <w:iCs/>
          <w:sz w:val="20"/>
          <w:szCs w:val="20"/>
          <w:lang w:eastAsia="en-US"/>
        </w:rPr>
        <w:t xml:space="preserve">TR </w:t>
      </w:r>
      <w:r w:rsidRPr="00251975">
        <w:rPr>
          <w:rFonts w:eastAsia="Calibri"/>
          <w:sz w:val="20"/>
          <w:szCs w:val="20"/>
          <w:lang w:eastAsia="en-US"/>
        </w:rPr>
        <w:t xml:space="preserve">– osiągany w roku rozliczeniowym poziom ograniczenia masy odpadów komunalnych ulegających biodegradacji przekazanych do składowania [%]; </w:t>
      </w:r>
    </w:p>
    <w:p w:rsidR="00251975" w:rsidRPr="00251975" w:rsidRDefault="00251975" w:rsidP="00251975">
      <w:pPr>
        <w:tabs>
          <w:tab w:val="left" w:pos="5835"/>
        </w:tabs>
        <w:spacing w:line="276" w:lineRule="auto"/>
        <w:jc w:val="both"/>
        <w:rPr>
          <w:rFonts w:eastAsia="Calibri"/>
          <w:sz w:val="20"/>
          <w:szCs w:val="20"/>
          <w:lang w:eastAsia="en-US"/>
        </w:rPr>
      </w:pPr>
      <w:r w:rsidRPr="00251975">
        <w:rPr>
          <w:rFonts w:eastAsia="Calibri"/>
          <w:i/>
          <w:iCs/>
          <w:sz w:val="20"/>
          <w:szCs w:val="20"/>
          <w:lang w:eastAsia="en-US"/>
        </w:rPr>
        <w:t xml:space="preserve">MOUBR </w:t>
      </w:r>
      <w:r w:rsidRPr="00251975">
        <w:rPr>
          <w:rFonts w:eastAsia="Calibri"/>
          <w:sz w:val="20"/>
          <w:szCs w:val="20"/>
          <w:lang w:eastAsia="en-US"/>
        </w:rPr>
        <w:t xml:space="preserve">– masa odpadów komunalnych ulegających biodegradacji zebranych z obszaru danej gminy w roku rozliczeniowym, przekazanych do składowania, [Mg]; </w:t>
      </w:r>
    </w:p>
    <w:p w:rsidR="00251975" w:rsidRPr="00251975" w:rsidRDefault="00251975" w:rsidP="00251975">
      <w:pPr>
        <w:tabs>
          <w:tab w:val="left" w:pos="5835"/>
        </w:tabs>
        <w:spacing w:line="276" w:lineRule="auto"/>
        <w:jc w:val="both"/>
        <w:rPr>
          <w:rFonts w:eastAsia="Calibri"/>
          <w:sz w:val="20"/>
          <w:szCs w:val="20"/>
          <w:lang w:eastAsia="en-US"/>
        </w:rPr>
      </w:pPr>
      <w:r w:rsidRPr="00251975">
        <w:rPr>
          <w:rFonts w:eastAsia="Calibri"/>
          <w:i/>
          <w:iCs/>
          <w:sz w:val="20"/>
          <w:szCs w:val="20"/>
          <w:lang w:eastAsia="en-US"/>
        </w:rPr>
        <w:t xml:space="preserve">OUB1995 </w:t>
      </w:r>
      <w:r w:rsidRPr="00251975">
        <w:rPr>
          <w:rFonts w:eastAsia="Calibri"/>
          <w:sz w:val="20"/>
          <w:szCs w:val="20"/>
          <w:lang w:eastAsia="en-US"/>
        </w:rPr>
        <w:t xml:space="preserve">– masa odpadów komunalnych ulegających biodegradacji wytworzonych w 1995 r. [Mg]. </w:t>
      </w:r>
    </w:p>
    <w:p w:rsidR="00251975" w:rsidRPr="00251975" w:rsidRDefault="00251975" w:rsidP="00251975">
      <w:pPr>
        <w:tabs>
          <w:tab w:val="left" w:pos="5835"/>
        </w:tabs>
        <w:spacing w:line="276" w:lineRule="auto"/>
        <w:jc w:val="both"/>
        <w:rPr>
          <w:rFonts w:eastAsia="Calibri"/>
          <w:sz w:val="20"/>
          <w:szCs w:val="20"/>
          <w:lang w:eastAsia="en-US"/>
        </w:rPr>
      </w:pPr>
      <w:r w:rsidRPr="00251975">
        <w:rPr>
          <w:rFonts w:eastAsia="Calibri"/>
          <w:sz w:val="20"/>
          <w:szCs w:val="20"/>
          <w:lang w:eastAsia="en-US"/>
        </w:rPr>
        <w:t xml:space="preserve">jeżeli </w:t>
      </w:r>
      <w:r w:rsidRPr="00251975">
        <w:rPr>
          <w:rFonts w:eastAsia="Calibri"/>
          <w:i/>
          <w:iCs/>
          <w:sz w:val="20"/>
          <w:szCs w:val="20"/>
          <w:lang w:eastAsia="en-US"/>
        </w:rPr>
        <w:t xml:space="preserve">TR </w:t>
      </w:r>
      <w:r w:rsidRPr="00251975">
        <w:rPr>
          <w:rFonts w:eastAsia="Calibri"/>
          <w:sz w:val="20"/>
          <w:szCs w:val="20"/>
          <w:lang w:eastAsia="en-US"/>
        </w:rPr>
        <w:t xml:space="preserve">= </w:t>
      </w:r>
      <w:r w:rsidRPr="00251975">
        <w:rPr>
          <w:rFonts w:eastAsia="Calibri"/>
          <w:i/>
          <w:iCs/>
          <w:sz w:val="20"/>
          <w:szCs w:val="20"/>
          <w:lang w:eastAsia="en-US"/>
        </w:rPr>
        <w:t xml:space="preserve">PR </w:t>
      </w:r>
      <w:r w:rsidRPr="00251975">
        <w:rPr>
          <w:rFonts w:eastAsia="Calibri"/>
          <w:sz w:val="20"/>
          <w:szCs w:val="20"/>
          <w:lang w:eastAsia="en-US"/>
        </w:rPr>
        <w:t xml:space="preserve">albo </w:t>
      </w:r>
      <w:r w:rsidRPr="00251975">
        <w:rPr>
          <w:rFonts w:eastAsia="Calibri"/>
          <w:i/>
          <w:iCs/>
          <w:sz w:val="20"/>
          <w:szCs w:val="20"/>
          <w:lang w:eastAsia="en-US"/>
        </w:rPr>
        <w:t xml:space="preserve">TR </w:t>
      </w:r>
      <w:r w:rsidRPr="00251975">
        <w:rPr>
          <w:rFonts w:eastAsia="Calibri"/>
          <w:sz w:val="20"/>
          <w:szCs w:val="20"/>
          <w:lang w:eastAsia="en-US"/>
        </w:rPr>
        <w:t xml:space="preserve">&lt; </w:t>
      </w:r>
      <w:r w:rsidRPr="00251975">
        <w:rPr>
          <w:rFonts w:eastAsia="Calibri"/>
          <w:i/>
          <w:iCs/>
          <w:sz w:val="20"/>
          <w:szCs w:val="20"/>
          <w:lang w:eastAsia="en-US"/>
        </w:rPr>
        <w:t xml:space="preserve">PR </w:t>
      </w:r>
      <w:r w:rsidRPr="00251975">
        <w:rPr>
          <w:rFonts w:eastAsia="Calibri"/>
          <w:sz w:val="20"/>
          <w:szCs w:val="20"/>
          <w:lang w:eastAsia="en-US"/>
        </w:rPr>
        <w:t xml:space="preserve">– poziom ograniczenia masy odpadów komunalnych ulegających biodegradacji przekazywanych do składowania w roku rozliczeniowym został osiągnięty, </w:t>
      </w:r>
    </w:p>
    <w:p w:rsidR="00251975" w:rsidRPr="00251975" w:rsidRDefault="00251975" w:rsidP="00251975">
      <w:pPr>
        <w:tabs>
          <w:tab w:val="left" w:pos="5835"/>
        </w:tabs>
        <w:spacing w:line="276" w:lineRule="auto"/>
        <w:jc w:val="both"/>
        <w:rPr>
          <w:rFonts w:eastAsia="Calibri"/>
          <w:sz w:val="20"/>
          <w:szCs w:val="20"/>
          <w:lang w:eastAsia="en-US"/>
        </w:rPr>
      </w:pPr>
      <w:r w:rsidRPr="00251975">
        <w:rPr>
          <w:rFonts w:eastAsia="Calibri"/>
          <w:sz w:val="20"/>
          <w:szCs w:val="20"/>
          <w:lang w:eastAsia="en-US"/>
        </w:rPr>
        <w:t xml:space="preserve">gdzie: </w:t>
      </w:r>
    </w:p>
    <w:p w:rsidR="00251975" w:rsidRPr="00251975" w:rsidRDefault="00251975" w:rsidP="00251975">
      <w:pPr>
        <w:tabs>
          <w:tab w:val="left" w:pos="5835"/>
        </w:tabs>
        <w:spacing w:line="276" w:lineRule="auto"/>
        <w:jc w:val="both"/>
        <w:rPr>
          <w:rFonts w:eastAsia="Calibri"/>
          <w:b/>
          <w:bCs/>
          <w:sz w:val="20"/>
          <w:szCs w:val="20"/>
          <w:u w:val="single"/>
          <w:lang w:eastAsia="en-US"/>
        </w:rPr>
      </w:pPr>
      <w:r w:rsidRPr="00251975">
        <w:rPr>
          <w:rFonts w:eastAsia="Calibri"/>
          <w:i/>
          <w:iCs/>
          <w:sz w:val="20"/>
          <w:szCs w:val="20"/>
          <w:lang w:eastAsia="en-US"/>
        </w:rPr>
        <w:t xml:space="preserve">PR </w:t>
      </w:r>
      <w:r w:rsidRPr="00251975">
        <w:rPr>
          <w:rFonts w:eastAsia="Calibri"/>
          <w:sz w:val="20"/>
          <w:szCs w:val="20"/>
          <w:lang w:eastAsia="en-US"/>
        </w:rPr>
        <w:t>– poziom ograniczania masy odpadów komunalnych ulegających biodegradacji przekazywanych do składowania, zgodnie z załącznikiem nr 1 do rozporządzenia [%].</w:t>
      </w:r>
    </w:p>
    <w:p w:rsidR="00251975" w:rsidRPr="00251975" w:rsidRDefault="00251975" w:rsidP="00251975">
      <w:pPr>
        <w:tabs>
          <w:tab w:val="left" w:pos="5835"/>
        </w:tabs>
        <w:spacing w:line="276" w:lineRule="auto"/>
        <w:jc w:val="both"/>
        <w:rPr>
          <w:rFonts w:eastAsia="Calibri"/>
          <w:b/>
          <w:bCs/>
          <w:lang w:eastAsia="en-US"/>
        </w:rPr>
      </w:pPr>
    </w:p>
    <w:p w:rsidR="00E26B68" w:rsidRDefault="00E26B68" w:rsidP="004563D1">
      <w:pPr>
        <w:tabs>
          <w:tab w:val="left" w:pos="5835"/>
        </w:tabs>
        <w:spacing w:line="276" w:lineRule="auto"/>
        <w:jc w:val="both"/>
        <w:rPr>
          <w:rFonts w:eastAsia="Calibri"/>
          <w:b/>
          <w:bCs/>
          <w:lang w:eastAsia="en-US"/>
        </w:rPr>
      </w:pPr>
    </w:p>
    <w:p w:rsidR="004563D1" w:rsidRPr="004563D1" w:rsidRDefault="004563D1" w:rsidP="004563D1">
      <w:pPr>
        <w:tabs>
          <w:tab w:val="left" w:pos="5835"/>
        </w:tabs>
        <w:spacing w:line="276" w:lineRule="auto"/>
        <w:jc w:val="both"/>
        <w:rPr>
          <w:rFonts w:eastAsia="Calibri"/>
          <w:b/>
          <w:bCs/>
          <w:lang w:eastAsia="en-US"/>
        </w:rPr>
      </w:pPr>
      <w:r w:rsidRPr="004563D1">
        <w:rPr>
          <w:rFonts w:eastAsia="Calibri"/>
          <w:b/>
          <w:bCs/>
          <w:lang w:eastAsia="en-US"/>
        </w:rPr>
        <w:lastRenderedPageBreak/>
        <w:t>V. Poziom recyklingu i przygotowania do ponownego użycia następujących frakcji odpadów komunalnych: papieru, metali, tworzyw sztucznych i szkła [%]</w:t>
      </w:r>
    </w:p>
    <w:p w:rsidR="004563D1" w:rsidRPr="004563D1" w:rsidRDefault="004563D1" w:rsidP="004563D1">
      <w:pPr>
        <w:autoSpaceDE w:val="0"/>
        <w:autoSpaceDN w:val="0"/>
        <w:adjustRightInd w:val="0"/>
        <w:rPr>
          <w:rFonts w:eastAsia="Calibri"/>
          <w:color w:val="000000"/>
        </w:rPr>
      </w:pPr>
    </w:p>
    <w:p w:rsidR="004563D1" w:rsidRPr="004563D1" w:rsidRDefault="004563D1" w:rsidP="004563D1">
      <w:pPr>
        <w:tabs>
          <w:tab w:val="left" w:pos="5835"/>
        </w:tabs>
        <w:spacing w:after="200" w:line="276" w:lineRule="auto"/>
        <w:jc w:val="both"/>
        <w:rPr>
          <w:rFonts w:eastAsia="Calibri"/>
          <w:b/>
          <w:bCs/>
          <w:lang w:eastAsia="en-US"/>
        </w:rPr>
      </w:pPr>
      <w:r w:rsidRPr="004563D1">
        <w:rPr>
          <w:rFonts w:eastAsia="Calibri"/>
          <w:b/>
          <w:lang w:eastAsia="en-US"/>
        </w:rPr>
        <w:t xml:space="preserve"> </w:t>
      </w:r>
      <w:proofErr w:type="spellStart"/>
      <w:r w:rsidRPr="004563D1">
        <w:rPr>
          <w:rFonts w:eastAsia="Calibri"/>
          <w:b/>
          <w:lang w:eastAsia="en-US"/>
        </w:rPr>
        <w:t>P</w:t>
      </w:r>
      <w:r w:rsidRPr="004563D1">
        <w:rPr>
          <w:rFonts w:eastAsia="Calibri"/>
          <w:b/>
          <w:vertAlign w:val="subscript"/>
          <w:lang w:eastAsia="en-US"/>
        </w:rPr>
        <w:t>pmts</w:t>
      </w:r>
      <w:proofErr w:type="spellEnd"/>
      <w:r w:rsidRPr="004563D1">
        <w:rPr>
          <w:rFonts w:eastAsia="Calibri"/>
          <w:b/>
          <w:lang w:eastAsia="en-US"/>
        </w:rPr>
        <w:t xml:space="preserve"> = </w:t>
      </w:r>
      <w:r w:rsidR="007C4BDD">
        <w:rPr>
          <w:rFonts w:eastAsia="Calibri"/>
          <w:b/>
          <w:position w:val="-10"/>
          <w:lang w:val="en-US" w:eastAsia="en-US"/>
        </w:rPr>
        <w:pict>
          <v:shape id="_x0000_i1043" type="#_x0000_t75" style="width:9pt;height:17.25pt">
            <v:imagedata r:id="rId21" o:title=""/>
          </v:shape>
        </w:pict>
      </w:r>
      <w:r w:rsidR="007C4BDD">
        <w:rPr>
          <w:rFonts w:eastAsia="Calibri"/>
          <w:b/>
          <w:position w:val="-30"/>
          <w:lang w:val="en-US" w:eastAsia="en-US"/>
        </w:rPr>
        <w:pict>
          <v:shape id="_x0000_i1044" type="#_x0000_t75" style="width:83.25pt;height:33.75pt">
            <v:imagedata r:id="rId22" o:title=""/>
          </v:shape>
        </w:pict>
      </w:r>
    </w:p>
    <w:p w:rsidR="004563D1" w:rsidRPr="004563D1" w:rsidRDefault="004563D1" w:rsidP="004563D1">
      <w:pPr>
        <w:tabs>
          <w:tab w:val="left" w:pos="5835"/>
        </w:tabs>
        <w:spacing w:after="200" w:line="276" w:lineRule="auto"/>
        <w:jc w:val="both"/>
        <w:rPr>
          <w:rFonts w:eastAsia="Calibri"/>
          <w:position w:val="-28"/>
          <w:lang w:eastAsia="en-US"/>
        </w:rPr>
      </w:pPr>
      <w:proofErr w:type="spellStart"/>
      <w:r w:rsidRPr="004563D1">
        <w:rPr>
          <w:rFonts w:eastAsia="Calibri"/>
          <w:lang w:eastAsia="en-US"/>
        </w:rPr>
        <w:t>P</w:t>
      </w:r>
      <w:r w:rsidRPr="004563D1">
        <w:rPr>
          <w:rFonts w:eastAsia="Calibri"/>
          <w:vertAlign w:val="subscript"/>
          <w:lang w:eastAsia="en-US"/>
        </w:rPr>
        <w:t>pmts</w:t>
      </w:r>
      <w:proofErr w:type="spellEnd"/>
      <w:r w:rsidRPr="004563D1">
        <w:rPr>
          <w:rFonts w:eastAsia="Calibri"/>
          <w:vertAlign w:val="subscript"/>
          <w:lang w:eastAsia="en-US"/>
        </w:rPr>
        <w:t xml:space="preserve"> </w:t>
      </w:r>
      <w:r w:rsidRPr="004563D1">
        <w:rPr>
          <w:rFonts w:eastAsia="Calibri"/>
          <w:lang w:eastAsia="en-US"/>
        </w:rPr>
        <w:t xml:space="preserve">= </w:t>
      </w:r>
      <w:r w:rsidR="007C4BDD">
        <w:rPr>
          <w:rFonts w:eastAsia="Calibri"/>
          <w:position w:val="-28"/>
          <w:lang w:val="en-US" w:eastAsia="en-US"/>
        </w:rPr>
        <w:pict>
          <v:shape id="_x0000_i1045" type="#_x0000_t75" style="width:89.25pt;height:33pt">
            <v:imagedata r:id="rId32" o:title=""/>
          </v:shape>
        </w:pict>
      </w:r>
    </w:p>
    <w:p w:rsidR="004563D1" w:rsidRPr="004563D1" w:rsidRDefault="004563D1" w:rsidP="004563D1">
      <w:pPr>
        <w:tabs>
          <w:tab w:val="left" w:pos="5835"/>
        </w:tabs>
        <w:spacing w:after="200" w:line="276" w:lineRule="auto"/>
        <w:jc w:val="both"/>
        <w:rPr>
          <w:rFonts w:eastAsia="Calibri"/>
          <w:lang w:val="de-DE" w:eastAsia="en-US"/>
        </w:rPr>
      </w:pPr>
      <w:proofErr w:type="spellStart"/>
      <w:r w:rsidRPr="004563D1">
        <w:rPr>
          <w:rFonts w:eastAsia="Calibri"/>
          <w:bCs/>
          <w:lang w:val="de-DE" w:eastAsia="en-US"/>
        </w:rPr>
        <w:t>P</w:t>
      </w:r>
      <w:r w:rsidRPr="004563D1">
        <w:rPr>
          <w:rFonts w:eastAsia="Calibri"/>
          <w:bCs/>
          <w:vertAlign w:val="subscript"/>
          <w:lang w:val="de-DE" w:eastAsia="en-US"/>
        </w:rPr>
        <w:t>pmts</w:t>
      </w:r>
      <w:proofErr w:type="spellEnd"/>
      <w:r w:rsidRPr="004563D1">
        <w:rPr>
          <w:rFonts w:eastAsia="Calibri"/>
          <w:lang w:val="de-DE" w:eastAsia="en-US"/>
        </w:rPr>
        <w:t xml:space="preserve"> = </w:t>
      </w:r>
      <w:r w:rsidR="007C4BDD">
        <w:rPr>
          <w:rFonts w:eastAsia="Calibri"/>
          <w:position w:val="-28"/>
          <w:lang w:val="en-US" w:eastAsia="en-US"/>
        </w:rPr>
        <w:pict>
          <v:shape id="_x0000_i1046" type="#_x0000_t75" style="width:81pt;height:33pt">
            <v:imagedata r:id="rId33" o:title=""/>
          </v:shape>
        </w:pict>
      </w:r>
    </w:p>
    <w:p w:rsidR="004563D1" w:rsidRPr="004563D1" w:rsidRDefault="004563D1" w:rsidP="004563D1">
      <w:pPr>
        <w:tabs>
          <w:tab w:val="left" w:pos="5835"/>
        </w:tabs>
        <w:spacing w:after="200" w:line="276" w:lineRule="auto"/>
        <w:jc w:val="both"/>
        <w:rPr>
          <w:rFonts w:eastAsia="Calibri"/>
          <w:b/>
          <w:bCs/>
          <w:u w:val="single"/>
          <w:lang w:eastAsia="en-US"/>
        </w:rPr>
      </w:pPr>
      <w:proofErr w:type="spellStart"/>
      <w:r w:rsidRPr="004563D1">
        <w:rPr>
          <w:rFonts w:eastAsia="Calibri"/>
          <w:b/>
          <w:bCs/>
          <w:lang w:eastAsia="en-US"/>
        </w:rPr>
        <w:t>P</w:t>
      </w:r>
      <w:r w:rsidRPr="004563D1">
        <w:rPr>
          <w:rFonts w:eastAsia="Calibri"/>
          <w:b/>
          <w:bCs/>
          <w:vertAlign w:val="subscript"/>
          <w:lang w:eastAsia="en-US"/>
        </w:rPr>
        <w:t>pmts</w:t>
      </w:r>
      <w:proofErr w:type="spellEnd"/>
      <w:r w:rsidRPr="004563D1">
        <w:rPr>
          <w:rFonts w:eastAsia="Calibri"/>
          <w:lang w:eastAsia="en-US"/>
        </w:rPr>
        <w:t xml:space="preserve"> </w:t>
      </w:r>
      <w:r w:rsidRPr="004563D1">
        <w:rPr>
          <w:rFonts w:eastAsia="Calibri"/>
          <w:b/>
          <w:bCs/>
          <w:lang w:eastAsia="en-US"/>
        </w:rPr>
        <w:t xml:space="preserve">= </w:t>
      </w:r>
      <w:r w:rsidRPr="004563D1">
        <w:rPr>
          <w:rFonts w:eastAsia="Calibri"/>
          <w:b/>
          <w:bCs/>
          <w:u w:val="single"/>
          <w:lang w:eastAsia="en-US"/>
        </w:rPr>
        <w:t>27,179%</w:t>
      </w:r>
      <w:r w:rsidRPr="004563D1">
        <w:rPr>
          <w:rFonts w:eastAsia="Calibri"/>
          <w:b/>
          <w:bCs/>
          <w:lang w:eastAsia="en-US"/>
        </w:rPr>
        <w:t xml:space="preserve">  </w:t>
      </w:r>
      <w:r w:rsidRPr="004563D1">
        <w:rPr>
          <w:rFonts w:eastAsia="Calibri"/>
          <w:b/>
          <w:color w:val="000000"/>
          <w:lang w:eastAsia="en-US"/>
        </w:rPr>
        <w:t xml:space="preserve">≈ </w:t>
      </w:r>
      <w:r w:rsidRPr="004563D1">
        <w:rPr>
          <w:rFonts w:eastAsia="Calibri"/>
          <w:b/>
          <w:color w:val="000000"/>
          <w:u w:val="single"/>
          <w:lang w:eastAsia="en-US"/>
        </w:rPr>
        <w:t>27,18</w:t>
      </w:r>
    </w:p>
    <w:p w:rsidR="004563D1" w:rsidRPr="004563D1" w:rsidRDefault="004563D1" w:rsidP="004563D1">
      <w:pPr>
        <w:tabs>
          <w:tab w:val="left" w:pos="5835"/>
        </w:tabs>
        <w:spacing w:after="200" w:line="276" w:lineRule="auto"/>
        <w:jc w:val="both"/>
        <w:rPr>
          <w:rFonts w:eastAsia="Calibri"/>
          <w:b/>
          <w:bCs/>
          <w:u w:val="single"/>
          <w:lang w:eastAsia="en-US"/>
        </w:rPr>
      </w:pPr>
      <w:proofErr w:type="spellStart"/>
      <w:r w:rsidRPr="004563D1">
        <w:rPr>
          <w:rFonts w:eastAsia="Calibri"/>
          <w:b/>
          <w:bCs/>
          <w:lang w:eastAsia="en-US"/>
        </w:rPr>
        <w:t>P</w:t>
      </w:r>
      <w:r w:rsidRPr="004563D1">
        <w:rPr>
          <w:rFonts w:eastAsia="Calibri"/>
          <w:b/>
          <w:bCs/>
          <w:vertAlign w:val="subscript"/>
          <w:lang w:eastAsia="en-US"/>
        </w:rPr>
        <w:t>pmts</w:t>
      </w:r>
      <w:proofErr w:type="spellEnd"/>
      <w:r w:rsidRPr="004563D1">
        <w:rPr>
          <w:rFonts w:eastAsia="Calibri"/>
          <w:b/>
          <w:bCs/>
          <w:vertAlign w:val="subscript"/>
          <w:lang w:eastAsia="en-US"/>
        </w:rPr>
        <w:t xml:space="preserve"> </w:t>
      </w:r>
      <w:r w:rsidRPr="004563D1">
        <w:rPr>
          <w:rFonts w:eastAsia="Calibri"/>
          <w:b/>
          <w:bCs/>
          <w:u w:val="single"/>
          <w:lang w:eastAsia="en-US"/>
        </w:rPr>
        <w:t>= lub &gt; 16</w:t>
      </w:r>
    </w:p>
    <w:p w:rsidR="00251975" w:rsidRPr="004563D1" w:rsidRDefault="004563D1" w:rsidP="00251975">
      <w:pPr>
        <w:tabs>
          <w:tab w:val="left" w:pos="5835"/>
        </w:tabs>
        <w:spacing w:after="200" w:line="276" w:lineRule="auto"/>
        <w:jc w:val="both"/>
        <w:rPr>
          <w:rFonts w:eastAsia="Calibri"/>
          <w:b/>
          <w:bCs/>
          <w:u w:val="single"/>
          <w:lang w:eastAsia="en-US"/>
        </w:rPr>
      </w:pPr>
      <w:r w:rsidRPr="004563D1">
        <w:rPr>
          <w:rFonts w:eastAsia="Calibri"/>
          <w:b/>
          <w:bCs/>
          <w:u w:val="single"/>
          <w:lang w:eastAsia="en-US"/>
        </w:rPr>
        <w:t>27,18 % &gt; 16 –  Poziom został osiągnięty.</w:t>
      </w:r>
    </w:p>
    <w:p w:rsidR="00251975" w:rsidRPr="00251975" w:rsidRDefault="00251975" w:rsidP="00251975">
      <w:pPr>
        <w:tabs>
          <w:tab w:val="left" w:pos="5835"/>
        </w:tabs>
        <w:spacing w:after="200" w:line="276" w:lineRule="auto"/>
        <w:jc w:val="both"/>
        <w:rPr>
          <w:rFonts w:eastAsia="Calibri"/>
          <w:bCs/>
          <w:u w:val="single"/>
          <w:lang w:eastAsia="en-US"/>
        </w:rPr>
      </w:pPr>
      <w:r w:rsidRPr="00251975">
        <w:rPr>
          <w:rFonts w:eastAsia="Calibri"/>
          <w:bCs/>
          <w:lang w:eastAsia="en-US"/>
        </w:rPr>
        <w:t>bo:</w:t>
      </w:r>
    </w:p>
    <w:p w:rsidR="00251975" w:rsidRPr="00251975" w:rsidRDefault="00251975" w:rsidP="00251975">
      <w:pPr>
        <w:tabs>
          <w:tab w:val="left" w:pos="5835"/>
        </w:tabs>
        <w:spacing w:after="200" w:line="276" w:lineRule="auto"/>
        <w:jc w:val="both"/>
        <w:rPr>
          <w:rFonts w:eastAsia="Calibri"/>
          <w:u w:val="single"/>
          <w:lang w:eastAsia="en-US"/>
        </w:rPr>
      </w:pPr>
      <w:proofErr w:type="spellStart"/>
      <w:r w:rsidRPr="00251975">
        <w:rPr>
          <w:rFonts w:eastAsia="Calibri"/>
          <w:b/>
          <w:color w:val="000000"/>
          <w:lang w:eastAsia="en-US"/>
        </w:rPr>
        <w:t>Mwpmts</w:t>
      </w:r>
      <w:proofErr w:type="spellEnd"/>
      <w:r w:rsidRPr="00251975">
        <w:rPr>
          <w:rFonts w:eastAsia="Calibri"/>
          <w:b/>
          <w:color w:val="000000"/>
          <w:lang w:eastAsia="en-US"/>
        </w:rPr>
        <w:t xml:space="preserve"> = Lm × </w:t>
      </w:r>
      <w:proofErr w:type="spellStart"/>
      <w:r w:rsidRPr="00251975">
        <w:rPr>
          <w:rFonts w:eastAsia="Calibri"/>
          <w:b/>
          <w:color w:val="000000"/>
          <w:lang w:eastAsia="en-US"/>
        </w:rPr>
        <w:t>MwGUS</w:t>
      </w:r>
      <w:proofErr w:type="spellEnd"/>
      <w:r w:rsidRPr="00251975">
        <w:rPr>
          <w:rFonts w:eastAsia="Calibri"/>
          <w:b/>
          <w:color w:val="000000"/>
          <w:lang w:eastAsia="en-US"/>
        </w:rPr>
        <w:t xml:space="preserve"> × </w:t>
      </w:r>
      <w:proofErr w:type="spellStart"/>
      <w:r w:rsidRPr="00251975">
        <w:rPr>
          <w:rFonts w:eastAsia="Calibri"/>
          <w:b/>
          <w:color w:val="000000"/>
          <w:lang w:eastAsia="en-US"/>
        </w:rPr>
        <w:t>Umpmts</w:t>
      </w:r>
      <w:proofErr w:type="spellEnd"/>
      <w:r w:rsidRPr="00251975">
        <w:rPr>
          <w:rFonts w:eastAsia="Calibri"/>
          <w:b/>
          <w:color w:val="000000"/>
          <w:lang w:eastAsia="en-US"/>
        </w:rPr>
        <w:t>,</w:t>
      </w:r>
      <w:r w:rsidRPr="00251975">
        <w:rPr>
          <w:rFonts w:eastAsia="Calibri"/>
          <w:u w:val="single"/>
          <w:lang w:eastAsia="en-US"/>
        </w:rPr>
        <w:t xml:space="preserve"> </w:t>
      </w:r>
    </w:p>
    <w:p w:rsidR="00251975" w:rsidRPr="00251975" w:rsidRDefault="00251975" w:rsidP="00251975">
      <w:pPr>
        <w:autoSpaceDE w:val="0"/>
        <w:autoSpaceDN w:val="0"/>
        <w:adjustRightInd w:val="0"/>
        <w:rPr>
          <w:rFonts w:eastAsia="Calibri"/>
          <w:color w:val="000000"/>
          <w:u w:val="single"/>
        </w:rPr>
      </w:pPr>
      <w:r w:rsidRPr="00251975">
        <w:rPr>
          <w:rFonts w:eastAsia="Calibri"/>
          <w:color w:val="000000"/>
          <w:u w:val="single"/>
        </w:rPr>
        <w:t>M</w:t>
      </w:r>
      <w:r w:rsidRPr="00251975">
        <w:rPr>
          <w:rFonts w:eastAsia="Calibri"/>
          <w:color w:val="000000"/>
          <w:u w:val="single"/>
          <w:vertAlign w:val="subscript"/>
        </w:rPr>
        <w:t>WGUS</w:t>
      </w:r>
      <w:r w:rsidRPr="00251975">
        <w:rPr>
          <w:rFonts w:eastAsia="Calibri"/>
          <w:color w:val="000000"/>
          <w:u w:val="single"/>
        </w:rPr>
        <w:t xml:space="preserve"> = 0,275 Mg</w:t>
      </w:r>
    </w:p>
    <w:p w:rsidR="00251975" w:rsidRPr="00251975" w:rsidRDefault="00251975" w:rsidP="00251975">
      <w:pPr>
        <w:autoSpaceDE w:val="0"/>
        <w:autoSpaceDN w:val="0"/>
        <w:adjustRightInd w:val="0"/>
        <w:rPr>
          <w:rFonts w:eastAsia="Calibri"/>
          <w:color w:val="000000"/>
        </w:rPr>
      </w:pPr>
    </w:p>
    <w:p w:rsidR="00251975" w:rsidRPr="00251975" w:rsidRDefault="00251975" w:rsidP="00251975">
      <w:pPr>
        <w:tabs>
          <w:tab w:val="left" w:pos="5835"/>
        </w:tabs>
        <w:spacing w:after="200" w:line="276" w:lineRule="auto"/>
        <w:jc w:val="both"/>
        <w:rPr>
          <w:rFonts w:eastAsia="Calibri"/>
          <w:u w:val="single"/>
          <w:lang w:eastAsia="en-US"/>
        </w:rPr>
      </w:pPr>
      <w:r w:rsidRPr="00251975">
        <w:rPr>
          <w:rFonts w:eastAsia="Calibri"/>
          <w:u w:val="single"/>
          <w:lang w:eastAsia="en-US"/>
        </w:rPr>
        <w:t>L</w:t>
      </w:r>
      <w:r w:rsidRPr="00251975">
        <w:rPr>
          <w:rFonts w:eastAsia="Calibri"/>
          <w:u w:val="single"/>
          <w:vertAlign w:val="subscript"/>
          <w:lang w:eastAsia="en-US"/>
        </w:rPr>
        <w:t>m</w:t>
      </w:r>
      <w:r w:rsidRPr="00251975">
        <w:rPr>
          <w:rFonts w:eastAsia="Calibri"/>
          <w:u w:val="single"/>
          <w:lang w:eastAsia="en-US"/>
        </w:rPr>
        <w:t xml:space="preserve"> = 5536 M (2015r.) w tym miasto – </w:t>
      </w:r>
      <w:proofErr w:type="spellStart"/>
      <w:r w:rsidRPr="00251975">
        <w:rPr>
          <w:rFonts w:eastAsia="Calibri"/>
          <w:u w:val="single"/>
          <w:lang w:eastAsia="en-US"/>
        </w:rPr>
        <w:t>L</w:t>
      </w:r>
      <w:r w:rsidRPr="00251975">
        <w:rPr>
          <w:rFonts w:eastAsia="Calibri"/>
          <w:u w:val="single"/>
          <w:vertAlign w:val="subscript"/>
          <w:lang w:eastAsia="en-US"/>
        </w:rPr>
        <w:t>mm</w:t>
      </w:r>
      <w:proofErr w:type="spellEnd"/>
      <w:r w:rsidRPr="00251975">
        <w:rPr>
          <w:rFonts w:eastAsia="Calibri"/>
          <w:u w:val="single"/>
          <w:vertAlign w:val="subscript"/>
          <w:lang w:eastAsia="en-US"/>
        </w:rPr>
        <w:t xml:space="preserve"> </w:t>
      </w:r>
      <w:r w:rsidRPr="00251975">
        <w:rPr>
          <w:rFonts w:eastAsia="Calibri"/>
          <w:u w:val="single"/>
          <w:lang w:eastAsia="en-US"/>
        </w:rPr>
        <w:t xml:space="preserve"> 1736, </w:t>
      </w:r>
      <w:proofErr w:type="spellStart"/>
      <w:r w:rsidRPr="00251975">
        <w:rPr>
          <w:rFonts w:eastAsia="Calibri"/>
          <w:u w:val="single"/>
          <w:lang w:eastAsia="en-US"/>
        </w:rPr>
        <w:t>L</w:t>
      </w:r>
      <w:r w:rsidRPr="00251975">
        <w:rPr>
          <w:rFonts w:eastAsia="Calibri"/>
          <w:u w:val="single"/>
          <w:vertAlign w:val="subscript"/>
          <w:lang w:eastAsia="en-US"/>
        </w:rPr>
        <w:t>mw</w:t>
      </w:r>
      <w:proofErr w:type="spellEnd"/>
      <w:r w:rsidRPr="00251975">
        <w:rPr>
          <w:rFonts w:eastAsia="Calibri"/>
          <w:u w:val="single"/>
          <w:lang w:eastAsia="en-US"/>
        </w:rPr>
        <w:t xml:space="preserve">  3800 - wieś </w:t>
      </w:r>
    </w:p>
    <w:p w:rsidR="00251975" w:rsidRPr="00251975" w:rsidRDefault="00251975" w:rsidP="00251975">
      <w:pPr>
        <w:tabs>
          <w:tab w:val="left" w:pos="5835"/>
        </w:tabs>
        <w:spacing w:after="200" w:line="276" w:lineRule="auto"/>
        <w:jc w:val="both"/>
        <w:rPr>
          <w:rFonts w:eastAsia="Calibri"/>
          <w:lang w:val="de-DE" w:eastAsia="en-US"/>
        </w:rPr>
      </w:pPr>
      <w:proofErr w:type="spellStart"/>
      <w:r w:rsidRPr="00251975">
        <w:rPr>
          <w:rFonts w:eastAsia="Calibri"/>
          <w:color w:val="000000"/>
          <w:lang w:eastAsia="en-US"/>
        </w:rPr>
        <w:t>Mwpmts</w:t>
      </w:r>
      <w:proofErr w:type="spellEnd"/>
      <w:r w:rsidRPr="00251975">
        <w:rPr>
          <w:rFonts w:eastAsia="Calibri"/>
          <w:color w:val="000000"/>
          <w:lang w:eastAsia="en-US"/>
        </w:rPr>
        <w:t xml:space="preserve"> = 5536 × 0,275 Mg × </w:t>
      </w:r>
      <w:r w:rsidRPr="00251975">
        <w:rPr>
          <w:rFonts w:eastAsia="Calibri"/>
          <w:lang w:val="de-DE" w:eastAsia="en-US"/>
        </w:rPr>
        <w:t>0,2917</w:t>
      </w:r>
    </w:p>
    <w:p w:rsidR="00251975" w:rsidRPr="00251975" w:rsidRDefault="00251975" w:rsidP="00251975">
      <w:pPr>
        <w:tabs>
          <w:tab w:val="left" w:pos="5835"/>
        </w:tabs>
        <w:spacing w:after="200" w:line="276" w:lineRule="auto"/>
        <w:jc w:val="both"/>
        <w:rPr>
          <w:rFonts w:eastAsia="Calibri"/>
          <w:lang w:eastAsia="en-US"/>
        </w:rPr>
      </w:pPr>
      <w:proofErr w:type="spellStart"/>
      <w:r w:rsidRPr="00251975">
        <w:rPr>
          <w:rFonts w:eastAsia="Calibri"/>
          <w:b/>
          <w:color w:val="000000"/>
          <w:lang w:eastAsia="en-US"/>
        </w:rPr>
        <w:t>Mwpmts</w:t>
      </w:r>
      <w:proofErr w:type="spellEnd"/>
      <w:r w:rsidRPr="00251975">
        <w:rPr>
          <w:rFonts w:eastAsia="Calibri"/>
          <w:b/>
          <w:color w:val="000000"/>
          <w:lang w:eastAsia="en-US"/>
        </w:rPr>
        <w:t xml:space="preserve"> = 444,084</w:t>
      </w:r>
    </w:p>
    <w:p w:rsidR="00251975" w:rsidRPr="00251975" w:rsidRDefault="00251975" w:rsidP="00251975">
      <w:pPr>
        <w:tabs>
          <w:tab w:val="left" w:pos="5835"/>
        </w:tabs>
        <w:spacing w:line="276" w:lineRule="auto"/>
        <w:jc w:val="both"/>
        <w:rPr>
          <w:rFonts w:eastAsia="Calibri"/>
          <w:bCs/>
          <w:sz w:val="20"/>
          <w:szCs w:val="20"/>
          <w:lang w:eastAsia="en-US"/>
        </w:rPr>
      </w:pPr>
      <w:r w:rsidRPr="00251975">
        <w:rPr>
          <w:rFonts w:eastAsia="Calibri"/>
          <w:bCs/>
          <w:sz w:val="20"/>
          <w:szCs w:val="20"/>
          <w:lang w:eastAsia="en-US"/>
        </w:rPr>
        <w:t>gdzie:</w:t>
      </w:r>
    </w:p>
    <w:p w:rsidR="00251975" w:rsidRPr="00251975" w:rsidRDefault="00251975" w:rsidP="00251975">
      <w:pPr>
        <w:autoSpaceDE w:val="0"/>
        <w:autoSpaceDN w:val="0"/>
        <w:adjustRightInd w:val="0"/>
        <w:spacing w:line="201" w:lineRule="atLeast"/>
        <w:jc w:val="both"/>
        <w:rPr>
          <w:rFonts w:eastAsia="Calibri"/>
          <w:color w:val="000000"/>
          <w:sz w:val="20"/>
          <w:szCs w:val="20"/>
        </w:rPr>
      </w:pPr>
      <w:proofErr w:type="spellStart"/>
      <w:r w:rsidRPr="00251975">
        <w:rPr>
          <w:rFonts w:eastAsia="Calibri"/>
          <w:color w:val="000000"/>
          <w:sz w:val="20"/>
          <w:szCs w:val="20"/>
        </w:rPr>
        <w:t>P</w:t>
      </w:r>
      <w:r w:rsidRPr="00251975">
        <w:rPr>
          <w:rFonts w:eastAsia="Calibri"/>
          <w:color w:val="000000"/>
          <w:sz w:val="13"/>
          <w:szCs w:val="13"/>
        </w:rPr>
        <w:t>pmts</w:t>
      </w:r>
      <w:proofErr w:type="spellEnd"/>
      <w:r w:rsidRPr="00251975">
        <w:rPr>
          <w:rFonts w:eastAsia="Calibri"/>
          <w:color w:val="000000"/>
          <w:sz w:val="13"/>
          <w:szCs w:val="13"/>
        </w:rPr>
        <w:t xml:space="preserve"> </w:t>
      </w:r>
      <w:r w:rsidRPr="00251975">
        <w:rPr>
          <w:rFonts w:eastAsia="Calibri"/>
          <w:color w:val="000000"/>
          <w:sz w:val="20"/>
          <w:szCs w:val="20"/>
        </w:rPr>
        <w:t>– poziom recyklingu i przygotowania do ponownego użycia papieru, metali, tworzyw sztucznych i szkła, wyrażo</w:t>
      </w:r>
      <w:r w:rsidRPr="00251975">
        <w:rPr>
          <w:rFonts w:eastAsia="Calibri"/>
          <w:color w:val="000000"/>
          <w:sz w:val="20"/>
          <w:szCs w:val="20"/>
        </w:rPr>
        <w:softHyphen/>
        <w:t>ny w %,</w:t>
      </w:r>
    </w:p>
    <w:p w:rsidR="00251975" w:rsidRPr="00251975" w:rsidRDefault="00251975" w:rsidP="00251975">
      <w:pPr>
        <w:tabs>
          <w:tab w:val="left" w:pos="5835"/>
        </w:tabs>
        <w:spacing w:line="276" w:lineRule="auto"/>
        <w:jc w:val="both"/>
        <w:rPr>
          <w:rFonts w:eastAsia="Calibri"/>
          <w:sz w:val="20"/>
          <w:szCs w:val="20"/>
          <w:lang w:eastAsia="en-US"/>
        </w:rPr>
      </w:pPr>
      <w:proofErr w:type="spellStart"/>
      <w:r w:rsidRPr="00251975">
        <w:rPr>
          <w:rFonts w:eastAsia="Calibri"/>
          <w:bCs/>
          <w:sz w:val="20"/>
          <w:szCs w:val="20"/>
          <w:lang w:eastAsia="en-US"/>
        </w:rPr>
        <w:t>Mrpmts</w:t>
      </w:r>
      <w:proofErr w:type="spellEnd"/>
      <w:r w:rsidRPr="00251975">
        <w:rPr>
          <w:rFonts w:eastAsia="Calibri"/>
          <w:sz w:val="20"/>
          <w:szCs w:val="20"/>
          <w:lang w:eastAsia="en-US"/>
        </w:rPr>
        <w:t xml:space="preserve"> –  120,7 Mg łączna masa odpadów papieru, metalu, tworzyw sztucznych i  szkła poddanych recyklingowi i  przygotowanych do  ponownego użycia, pochodzących ze strumienia odpadów komunalnych z gospodarstw domowych oraz od innych wytwórców odpadów komunalnych, wyrażona  w  Mg, - zgodnie ze sprawozdaniami podmiotów odbierających odpady</w:t>
      </w:r>
    </w:p>
    <w:p w:rsidR="00251975" w:rsidRPr="00251975" w:rsidRDefault="00251975" w:rsidP="00251975">
      <w:pPr>
        <w:tabs>
          <w:tab w:val="left" w:pos="5835"/>
        </w:tabs>
        <w:spacing w:line="276" w:lineRule="auto"/>
        <w:jc w:val="both"/>
        <w:rPr>
          <w:rFonts w:eastAsia="Calibri"/>
          <w:sz w:val="20"/>
          <w:szCs w:val="20"/>
          <w:lang w:eastAsia="en-US"/>
        </w:rPr>
      </w:pPr>
      <w:proofErr w:type="spellStart"/>
      <w:r w:rsidRPr="00251975">
        <w:rPr>
          <w:rFonts w:eastAsia="Calibri"/>
          <w:color w:val="000000"/>
          <w:sz w:val="20"/>
          <w:szCs w:val="20"/>
          <w:lang w:eastAsia="en-US"/>
        </w:rPr>
        <w:t>Mwpmts</w:t>
      </w:r>
      <w:proofErr w:type="spellEnd"/>
      <w:r w:rsidRPr="00251975">
        <w:rPr>
          <w:rFonts w:eastAsia="Calibri"/>
          <w:color w:val="000000"/>
          <w:sz w:val="20"/>
          <w:szCs w:val="20"/>
          <w:lang w:eastAsia="en-US"/>
        </w:rPr>
        <w:t xml:space="preserve"> – łączna masa wytworzonych odpadów papieru, metalu, tworzyw sztucznych i szkła, pochodzących ze strumienia odpadów komunalnych z gospodarstw domowych oraz od innych wytwórców odpadów komunalnych, wyrażona w Mg, obliczana na podstawie wzoru:</w:t>
      </w:r>
    </w:p>
    <w:p w:rsidR="00251975" w:rsidRPr="00251975" w:rsidRDefault="00251975" w:rsidP="00251975">
      <w:pPr>
        <w:autoSpaceDE w:val="0"/>
        <w:autoSpaceDN w:val="0"/>
        <w:adjustRightInd w:val="0"/>
        <w:spacing w:line="201" w:lineRule="atLeast"/>
        <w:ind w:left="880"/>
        <w:jc w:val="both"/>
        <w:rPr>
          <w:rFonts w:eastAsia="Calibri"/>
          <w:color w:val="000000"/>
          <w:sz w:val="20"/>
          <w:szCs w:val="20"/>
        </w:rPr>
      </w:pPr>
      <w:r w:rsidRPr="00251975">
        <w:rPr>
          <w:rFonts w:eastAsia="Calibri"/>
          <w:color w:val="000000"/>
          <w:sz w:val="20"/>
          <w:szCs w:val="20"/>
        </w:rPr>
        <w:t>1) w przypadku gmin:</w:t>
      </w:r>
    </w:p>
    <w:p w:rsidR="00251975" w:rsidRPr="00251975" w:rsidRDefault="00251975" w:rsidP="00251975">
      <w:pPr>
        <w:tabs>
          <w:tab w:val="left" w:pos="5835"/>
        </w:tabs>
        <w:spacing w:line="276" w:lineRule="auto"/>
        <w:jc w:val="both"/>
        <w:rPr>
          <w:rFonts w:eastAsia="Calibri"/>
          <w:sz w:val="20"/>
          <w:szCs w:val="20"/>
          <w:lang w:eastAsia="en-US"/>
        </w:rPr>
      </w:pPr>
      <w:proofErr w:type="spellStart"/>
      <w:r w:rsidRPr="00251975">
        <w:rPr>
          <w:rFonts w:eastAsia="Calibri"/>
          <w:color w:val="000000"/>
          <w:sz w:val="20"/>
          <w:szCs w:val="20"/>
          <w:lang w:eastAsia="en-US"/>
        </w:rPr>
        <w:t>Mwpmts</w:t>
      </w:r>
      <w:proofErr w:type="spellEnd"/>
      <w:r w:rsidRPr="00251975">
        <w:rPr>
          <w:rFonts w:eastAsia="Calibri"/>
          <w:color w:val="000000"/>
          <w:sz w:val="20"/>
          <w:szCs w:val="20"/>
          <w:lang w:eastAsia="en-US"/>
        </w:rPr>
        <w:t xml:space="preserve"> = Lm × </w:t>
      </w:r>
      <w:proofErr w:type="spellStart"/>
      <w:r w:rsidRPr="00251975">
        <w:rPr>
          <w:rFonts w:eastAsia="Calibri"/>
          <w:color w:val="000000"/>
          <w:sz w:val="20"/>
          <w:szCs w:val="20"/>
          <w:lang w:eastAsia="en-US"/>
        </w:rPr>
        <w:t>MwGUS</w:t>
      </w:r>
      <w:proofErr w:type="spellEnd"/>
      <w:r w:rsidRPr="00251975">
        <w:rPr>
          <w:rFonts w:eastAsia="Calibri"/>
          <w:color w:val="000000"/>
          <w:sz w:val="20"/>
          <w:szCs w:val="20"/>
          <w:lang w:eastAsia="en-US"/>
        </w:rPr>
        <w:t xml:space="preserve"> × </w:t>
      </w:r>
      <w:proofErr w:type="spellStart"/>
      <w:r w:rsidRPr="00251975">
        <w:rPr>
          <w:rFonts w:eastAsia="Calibri"/>
          <w:color w:val="000000"/>
          <w:sz w:val="20"/>
          <w:szCs w:val="20"/>
          <w:lang w:eastAsia="en-US"/>
        </w:rPr>
        <w:t>Umpmts</w:t>
      </w:r>
      <w:proofErr w:type="spellEnd"/>
    </w:p>
    <w:p w:rsidR="00251975" w:rsidRPr="00251975" w:rsidRDefault="00251975" w:rsidP="00251975">
      <w:pPr>
        <w:tabs>
          <w:tab w:val="left" w:pos="5835"/>
        </w:tabs>
        <w:spacing w:line="276" w:lineRule="auto"/>
        <w:jc w:val="both"/>
        <w:rPr>
          <w:rFonts w:eastAsia="Calibri"/>
          <w:sz w:val="20"/>
          <w:szCs w:val="20"/>
          <w:lang w:eastAsia="en-US"/>
        </w:rPr>
      </w:pPr>
    </w:p>
    <w:p w:rsidR="00251975" w:rsidRPr="00251975" w:rsidRDefault="00251975" w:rsidP="00251975">
      <w:pPr>
        <w:tabs>
          <w:tab w:val="left" w:pos="5835"/>
        </w:tabs>
        <w:spacing w:line="276" w:lineRule="auto"/>
        <w:jc w:val="both"/>
        <w:rPr>
          <w:rFonts w:eastAsia="Calibri"/>
          <w:sz w:val="20"/>
          <w:szCs w:val="20"/>
          <w:lang w:eastAsia="en-US"/>
        </w:rPr>
      </w:pPr>
      <w:proofErr w:type="spellStart"/>
      <w:r w:rsidRPr="00251975">
        <w:rPr>
          <w:rFonts w:eastAsia="Calibri"/>
          <w:sz w:val="20"/>
          <w:szCs w:val="20"/>
          <w:lang w:eastAsia="en-US"/>
        </w:rPr>
        <w:t>U</w:t>
      </w:r>
      <w:r w:rsidRPr="00251975">
        <w:rPr>
          <w:rFonts w:eastAsia="Calibri"/>
          <w:sz w:val="20"/>
          <w:szCs w:val="20"/>
          <w:vertAlign w:val="subscript"/>
          <w:lang w:eastAsia="en-US"/>
        </w:rPr>
        <w:t>mpmts</w:t>
      </w:r>
      <w:proofErr w:type="spellEnd"/>
      <w:r w:rsidRPr="00251975">
        <w:rPr>
          <w:rFonts w:eastAsia="Calibri"/>
          <w:sz w:val="20"/>
          <w:szCs w:val="20"/>
          <w:lang w:eastAsia="en-US"/>
        </w:rPr>
        <w:t xml:space="preserve"> = 0,2917 –  wyliczony udział łączny odpadów papieru, metali, tworzyw sztucznych i szkła w składzie morfologicznym odpadów komunalnych wynikający z aktualnego Krajowego planu gospodarki odpadami (KPGO 2014, M.P. Nr 101, poz. 1183), wynosi dla gminy wiejskiej  – 27,7 % (0,277) oraz dla miasta poniżej 50 tyś mieszkańców  32,4% (0,324) </w:t>
      </w:r>
    </w:p>
    <w:p w:rsidR="00251975" w:rsidRPr="00251975" w:rsidRDefault="00251975" w:rsidP="00251975">
      <w:pPr>
        <w:tabs>
          <w:tab w:val="left" w:pos="5835"/>
        </w:tabs>
        <w:spacing w:line="276" w:lineRule="auto"/>
        <w:jc w:val="both"/>
        <w:rPr>
          <w:rFonts w:eastAsia="Calibri"/>
          <w:sz w:val="20"/>
          <w:szCs w:val="20"/>
          <w:lang w:eastAsia="en-US"/>
        </w:rPr>
      </w:pPr>
    </w:p>
    <w:p w:rsidR="00E26B68" w:rsidRDefault="00E26B68" w:rsidP="00251975">
      <w:pPr>
        <w:tabs>
          <w:tab w:val="left" w:pos="5835"/>
        </w:tabs>
        <w:spacing w:after="200" w:line="276" w:lineRule="auto"/>
        <w:jc w:val="both"/>
        <w:rPr>
          <w:rFonts w:eastAsia="Calibri"/>
          <w:b/>
          <w:lang w:eastAsia="en-US"/>
        </w:rPr>
      </w:pPr>
    </w:p>
    <w:p w:rsidR="00E26B68" w:rsidRDefault="00E26B68" w:rsidP="00251975">
      <w:pPr>
        <w:tabs>
          <w:tab w:val="left" w:pos="5835"/>
        </w:tabs>
        <w:spacing w:after="200" w:line="276" w:lineRule="auto"/>
        <w:jc w:val="both"/>
        <w:rPr>
          <w:rFonts w:eastAsia="Calibri"/>
          <w:b/>
          <w:lang w:eastAsia="en-US"/>
        </w:rPr>
      </w:pPr>
    </w:p>
    <w:p w:rsidR="00251975" w:rsidRPr="00251975" w:rsidRDefault="00251975" w:rsidP="00251975">
      <w:pPr>
        <w:tabs>
          <w:tab w:val="left" w:pos="5835"/>
        </w:tabs>
        <w:spacing w:after="200" w:line="276" w:lineRule="auto"/>
        <w:jc w:val="both"/>
        <w:rPr>
          <w:rFonts w:eastAsia="Calibri"/>
          <w:b/>
          <w:lang w:eastAsia="en-US"/>
        </w:rPr>
      </w:pPr>
      <w:r w:rsidRPr="00251975">
        <w:rPr>
          <w:rFonts w:eastAsia="Calibri"/>
          <w:b/>
          <w:lang w:eastAsia="en-US"/>
        </w:rPr>
        <w:lastRenderedPageBreak/>
        <w:t xml:space="preserve">Ustalenie udziału ludności miejskiej (x) i wiejskiej w gminie (y): </w:t>
      </w:r>
    </w:p>
    <w:p w:rsidR="004563D1" w:rsidRPr="004563D1" w:rsidRDefault="004563D1" w:rsidP="004563D1">
      <w:pPr>
        <w:tabs>
          <w:tab w:val="left" w:pos="5835"/>
        </w:tabs>
        <w:spacing w:after="200" w:line="276" w:lineRule="auto"/>
        <w:jc w:val="both"/>
        <w:rPr>
          <w:rFonts w:eastAsia="Calibri"/>
          <w:lang w:eastAsia="en-US"/>
        </w:rPr>
      </w:pPr>
      <w:r w:rsidRPr="004563D1">
        <w:rPr>
          <w:rFonts w:eastAsia="Calibri"/>
          <w:b/>
          <w:lang w:eastAsia="en-US"/>
        </w:rPr>
        <w:t xml:space="preserve">x = </w:t>
      </w:r>
      <w:r w:rsidR="007C4BDD">
        <w:rPr>
          <w:rFonts w:eastAsia="Calibri"/>
          <w:b/>
          <w:position w:val="-24"/>
          <w:lang w:val="en-US" w:eastAsia="en-US"/>
        </w:rPr>
        <w:pict>
          <v:shape id="_x0000_i1047" type="#_x0000_t75" style="width:59.25pt;height:30.75pt">
            <v:imagedata r:id="rId25" o:title=""/>
          </v:shape>
        </w:pict>
      </w:r>
      <w:r w:rsidRPr="004563D1">
        <w:rPr>
          <w:rFonts w:eastAsia="Calibri"/>
          <w:lang w:eastAsia="en-US"/>
        </w:rPr>
        <w:t xml:space="preserve">  =   </w:t>
      </w:r>
      <w:r w:rsidR="007C4BDD">
        <w:rPr>
          <w:rFonts w:eastAsia="Calibri"/>
          <w:position w:val="-24"/>
          <w:lang w:val="en-US" w:eastAsia="en-US"/>
        </w:rPr>
        <w:pict>
          <v:shape id="_x0000_i1048" type="#_x0000_t75" style="width:105.75pt;height:30.75pt">
            <v:imagedata r:id="rId34" o:title=""/>
          </v:shape>
        </w:pict>
      </w:r>
    </w:p>
    <w:p w:rsidR="004563D1" w:rsidRPr="004563D1" w:rsidRDefault="004563D1" w:rsidP="00251975">
      <w:pPr>
        <w:tabs>
          <w:tab w:val="left" w:pos="5835"/>
        </w:tabs>
        <w:spacing w:after="200" w:line="276" w:lineRule="auto"/>
        <w:jc w:val="both"/>
        <w:rPr>
          <w:rFonts w:eastAsia="Calibri"/>
          <w:lang w:eastAsia="en-US"/>
        </w:rPr>
      </w:pPr>
      <w:r w:rsidRPr="004563D1">
        <w:rPr>
          <w:rFonts w:eastAsia="Calibri"/>
          <w:b/>
          <w:lang w:eastAsia="en-US"/>
        </w:rPr>
        <w:t xml:space="preserve">y = </w:t>
      </w:r>
      <w:r w:rsidR="007C4BDD">
        <w:rPr>
          <w:rFonts w:eastAsia="Calibri"/>
          <w:b/>
          <w:position w:val="-24"/>
          <w:lang w:val="en-US" w:eastAsia="en-US"/>
        </w:rPr>
        <w:pict>
          <v:shape id="_x0000_i1049" type="#_x0000_t75" style="width:57.75pt;height:30.75pt">
            <v:imagedata r:id="rId27" o:title=""/>
          </v:shape>
        </w:pict>
      </w:r>
      <w:r w:rsidRPr="004563D1">
        <w:rPr>
          <w:rFonts w:eastAsia="Calibri"/>
          <w:lang w:eastAsia="en-US"/>
        </w:rPr>
        <w:t xml:space="preserve">  =   </w:t>
      </w:r>
      <w:r w:rsidR="007C4BDD">
        <w:rPr>
          <w:rFonts w:eastAsia="Calibri"/>
          <w:position w:val="-24"/>
          <w:lang w:val="en-US" w:eastAsia="en-US"/>
        </w:rPr>
        <w:pict>
          <v:shape id="_x0000_i1050" type="#_x0000_t75" style="width:107.25pt;height:30.75pt">
            <v:imagedata r:id="rId35" o:title=""/>
          </v:shape>
        </w:pict>
      </w:r>
    </w:p>
    <w:p w:rsidR="00251975" w:rsidRPr="00251975" w:rsidRDefault="00251975" w:rsidP="00251975">
      <w:pPr>
        <w:tabs>
          <w:tab w:val="left" w:pos="5835"/>
        </w:tabs>
        <w:spacing w:after="200" w:line="276" w:lineRule="auto"/>
        <w:jc w:val="both"/>
        <w:rPr>
          <w:rFonts w:eastAsia="Calibri"/>
          <w:lang w:eastAsia="en-US"/>
        </w:rPr>
      </w:pPr>
      <w:r w:rsidRPr="00251975">
        <w:rPr>
          <w:rFonts w:eastAsia="Calibri"/>
          <w:lang w:eastAsia="en-US"/>
        </w:rPr>
        <w:t xml:space="preserve">Wyznaczenie </w:t>
      </w:r>
      <w:proofErr w:type="spellStart"/>
      <w:r w:rsidRPr="00251975">
        <w:rPr>
          <w:rFonts w:eastAsia="Calibri"/>
          <w:lang w:eastAsia="en-US"/>
        </w:rPr>
        <w:t>Umpmts</w:t>
      </w:r>
      <w:proofErr w:type="spellEnd"/>
      <w:r w:rsidRPr="00251975">
        <w:rPr>
          <w:rFonts w:eastAsia="Calibri"/>
          <w:lang w:eastAsia="en-US"/>
        </w:rPr>
        <w:t xml:space="preserve"> (udział łączny odpadów papieru, metali, tworzyw sztucznych i szkła): </w:t>
      </w:r>
    </w:p>
    <w:p w:rsidR="00251975" w:rsidRPr="00251975" w:rsidRDefault="00251975" w:rsidP="00251975">
      <w:pPr>
        <w:tabs>
          <w:tab w:val="left" w:pos="5835"/>
        </w:tabs>
        <w:spacing w:after="200" w:line="276" w:lineRule="auto"/>
        <w:jc w:val="both"/>
        <w:rPr>
          <w:rFonts w:eastAsia="Calibri"/>
          <w:lang w:eastAsia="en-US"/>
        </w:rPr>
      </w:pPr>
      <w:r w:rsidRPr="00251975">
        <w:rPr>
          <w:rFonts w:eastAsia="Calibri"/>
          <w:lang w:eastAsia="en-US"/>
        </w:rPr>
        <w:t xml:space="preserve">Obliczenia </w:t>
      </w:r>
      <w:proofErr w:type="spellStart"/>
      <w:r w:rsidRPr="00251975">
        <w:rPr>
          <w:rFonts w:eastAsia="Calibri"/>
          <w:lang w:eastAsia="en-US"/>
        </w:rPr>
        <w:t>U</w:t>
      </w:r>
      <w:r w:rsidRPr="00251975">
        <w:rPr>
          <w:rFonts w:eastAsia="Calibri"/>
          <w:vertAlign w:val="subscript"/>
          <w:lang w:eastAsia="en-US"/>
        </w:rPr>
        <w:t>mpmts</w:t>
      </w:r>
      <w:proofErr w:type="spellEnd"/>
      <w:r w:rsidRPr="00251975">
        <w:rPr>
          <w:rFonts w:eastAsia="Calibri"/>
          <w:lang w:eastAsia="en-US"/>
        </w:rPr>
        <w:t xml:space="preserve">  dla gminy miejsko wiejskiej dokonano wg. Wzoru:</w:t>
      </w:r>
    </w:p>
    <w:p w:rsidR="00251975" w:rsidRDefault="00251975" w:rsidP="00251975">
      <w:pPr>
        <w:tabs>
          <w:tab w:val="left" w:pos="5835"/>
        </w:tabs>
        <w:spacing w:after="200" w:line="276" w:lineRule="auto"/>
        <w:jc w:val="both"/>
        <w:rPr>
          <w:rFonts w:eastAsia="Calibri"/>
          <w:lang w:val="de-DE" w:eastAsia="en-US"/>
        </w:rPr>
      </w:pPr>
      <w:proofErr w:type="spellStart"/>
      <w:r w:rsidRPr="00251975">
        <w:rPr>
          <w:rFonts w:eastAsia="Calibri"/>
          <w:lang w:val="de-DE" w:eastAsia="en-US"/>
        </w:rPr>
        <w:t>Umpmts</w:t>
      </w:r>
      <w:proofErr w:type="spellEnd"/>
      <w:r w:rsidRPr="00251975">
        <w:rPr>
          <w:rFonts w:eastAsia="Calibri"/>
          <w:lang w:val="de-DE" w:eastAsia="en-US"/>
        </w:rPr>
        <w:t xml:space="preserve"> = (</w:t>
      </w:r>
      <w:proofErr w:type="spellStart"/>
      <w:r w:rsidRPr="00251975">
        <w:rPr>
          <w:rFonts w:eastAsia="Calibri"/>
          <w:lang w:val="de-DE" w:eastAsia="en-US"/>
        </w:rPr>
        <w:t>Umw</w:t>
      </w:r>
      <w:proofErr w:type="spellEnd"/>
      <w:r w:rsidRPr="00251975">
        <w:rPr>
          <w:rFonts w:eastAsia="Calibri"/>
          <w:lang w:val="de-DE" w:eastAsia="en-US"/>
        </w:rPr>
        <w:t xml:space="preserve"> * x) + (</w:t>
      </w:r>
      <w:proofErr w:type="spellStart"/>
      <w:r w:rsidRPr="00251975">
        <w:rPr>
          <w:rFonts w:eastAsia="Calibri"/>
          <w:lang w:val="de-DE" w:eastAsia="en-US"/>
        </w:rPr>
        <w:t>Umm</w:t>
      </w:r>
      <w:proofErr w:type="spellEnd"/>
      <w:r w:rsidRPr="00251975">
        <w:rPr>
          <w:rFonts w:eastAsia="Calibri"/>
          <w:lang w:val="de-DE" w:eastAsia="en-US"/>
        </w:rPr>
        <w:t xml:space="preserve"> * y) = (0,324 * 0,3135) + (0,277* 0,6864) = </w:t>
      </w:r>
      <w:r w:rsidRPr="00251975">
        <w:rPr>
          <w:rFonts w:eastAsia="Calibri"/>
          <w:u w:val="single"/>
          <w:lang w:val="de-DE" w:eastAsia="en-US"/>
        </w:rPr>
        <w:t>0,2917</w:t>
      </w:r>
    </w:p>
    <w:p w:rsidR="00E26B68" w:rsidRPr="00E26B68" w:rsidRDefault="00E26B68" w:rsidP="00251975">
      <w:pPr>
        <w:tabs>
          <w:tab w:val="left" w:pos="5835"/>
        </w:tabs>
        <w:spacing w:after="200" w:line="276" w:lineRule="auto"/>
        <w:jc w:val="both"/>
        <w:rPr>
          <w:rFonts w:eastAsia="Calibri"/>
          <w:lang w:val="de-DE" w:eastAsia="en-US"/>
        </w:rPr>
      </w:pPr>
    </w:p>
    <w:p w:rsidR="00251975" w:rsidRPr="00251975" w:rsidRDefault="00251975" w:rsidP="00251975">
      <w:pPr>
        <w:tabs>
          <w:tab w:val="left" w:pos="5835"/>
        </w:tabs>
        <w:spacing w:after="200" w:line="276" w:lineRule="auto"/>
        <w:jc w:val="both"/>
        <w:rPr>
          <w:rFonts w:eastAsia="Calibri"/>
          <w:b/>
          <w:bCs/>
          <w:lang w:eastAsia="en-US"/>
        </w:rPr>
      </w:pPr>
      <w:r w:rsidRPr="00251975">
        <w:rPr>
          <w:rFonts w:eastAsia="Calibri"/>
          <w:b/>
          <w:lang w:eastAsia="en-US"/>
        </w:rPr>
        <w:t xml:space="preserve">VI. </w:t>
      </w:r>
      <w:r w:rsidRPr="00251975">
        <w:rPr>
          <w:rFonts w:eastAsia="Calibri"/>
          <w:b/>
          <w:bCs/>
          <w:lang w:eastAsia="en-US"/>
        </w:rPr>
        <w:t>Poziom recyklingu przygotowania do ponownego użycia i odzysku innymi metodami innych niż niebezpieczne odpadów budowlanych i rozbiórkowych [%]</w:t>
      </w:r>
    </w:p>
    <w:p w:rsidR="004563D1" w:rsidRPr="004563D1" w:rsidRDefault="004563D1" w:rsidP="004563D1">
      <w:pPr>
        <w:tabs>
          <w:tab w:val="left" w:pos="5835"/>
        </w:tabs>
        <w:spacing w:after="200" w:line="276" w:lineRule="auto"/>
        <w:jc w:val="both"/>
        <w:rPr>
          <w:rFonts w:eastAsia="Calibri"/>
          <w:lang w:eastAsia="en-US"/>
        </w:rPr>
      </w:pPr>
      <w:proofErr w:type="spellStart"/>
      <w:r w:rsidRPr="004563D1">
        <w:rPr>
          <w:rFonts w:eastAsia="Calibri"/>
          <w:lang w:eastAsia="en-US"/>
        </w:rPr>
        <w:t>P</w:t>
      </w:r>
      <w:r w:rsidRPr="004563D1">
        <w:rPr>
          <w:rFonts w:eastAsia="Calibri"/>
          <w:vertAlign w:val="subscript"/>
          <w:lang w:eastAsia="en-US"/>
        </w:rPr>
        <w:t>br</w:t>
      </w:r>
      <w:proofErr w:type="spellEnd"/>
      <w:r w:rsidRPr="004563D1">
        <w:rPr>
          <w:rFonts w:eastAsia="Calibri"/>
          <w:vertAlign w:val="subscript"/>
          <w:lang w:eastAsia="en-US"/>
        </w:rPr>
        <w:t xml:space="preserve"> </w:t>
      </w:r>
      <w:r w:rsidRPr="004563D1">
        <w:rPr>
          <w:rFonts w:eastAsia="Calibri"/>
          <w:lang w:eastAsia="en-US"/>
        </w:rPr>
        <w:t xml:space="preserve">= </w:t>
      </w:r>
      <w:r w:rsidR="007C4BDD">
        <w:rPr>
          <w:rFonts w:eastAsia="Calibri"/>
          <w:position w:val="-24"/>
          <w:lang w:val="en-US" w:eastAsia="en-US"/>
        </w:rPr>
        <w:pict>
          <v:shape id="_x0000_i1051" type="#_x0000_t75" style="width:72.75pt;height:30.75pt">
            <v:imagedata r:id="rId29" o:title=""/>
          </v:shape>
        </w:pict>
      </w:r>
    </w:p>
    <w:p w:rsidR="004563D1" w:rsidRPr="004563D1" w:rsidRDefault="004563D1" w:rsidP="004563D1">
      <w:pPr>
        <w:tabs>
          <w:tab w:val="left" w:pos="5835"/>
        </w:tabs>
        <w:spacing w:after="200" w:line="276" w:lineRule="auto"/>
        <w:jc w:val="both"/>
        <w:rPr>
          <w:rFonts w:eastAsia="Calibri"/>
          <w:b/>
          <w:bCs/>
          <w:lang w:eastAsia="en-US"/>
        </w:rPr>
      </w:pPr>
      <w:proofErr w:type="spellStart"/>
      <w:r w:rsidRPr="004563D1">
        <w:rPr>
          <w:rFonts w:eastAsia="Calibri"/>
          <w:lang w:eastAsia="en-US"/>
        </w:rPr>
        <w:t>P</w:t>
      </w:r>
      <w:r w:rsidRPr="004563D1">
        <w:rPr>
          <w:rFonts w:eastAsia="Calibri"/>
          <w:vertAlign w:val="subscript"/>
          <w:lang w:eastAsia="en-US"/>
        </w:rPr>
        <w:t>br</w:t>
      </w:r>
      <w:proofErr w:type="spellEnd"/>
      <w:r w:rsidRPr="004563D1">
        <w:rPr>
          <w:rFonts w:eastAsia="Calibri"/>
          <w:vertAlign w:val="subscript"/>
          <w:lang w:eastAsia="en-US"/>
        </w:rPr>
        <w:t xml:space="preserve"> </w:t>
      </w:r>
      <w:r w:rsidRPr="004563D1">
        <w:rPr>
          <w:rFonts w:eastAsia="Calibri"/>
          <w:lang w:eastAsia="en-US"/>
        </w:rPr>
        <w:t xml:space="preserve">= </w:t>
      </w:r>
      <w:r w:rsidR="007C4BDD">
        <w:rPr>
          <w:rFonts w:eastAsia="Calibri"/>
          <w:position w:val="-28"/>
          <w:lang w:val="en-US" w:eastAsia="en-US"/>
        </w:rPr>
        <w:pict>
          <v:shape id="_x0000_i1052" type="#_x0000_t75" style="width:81pt;height:33pt">
            <v:imagedata r:id="rId36" o:title=""/>
          </v:shape>
        </w:pict>
      </w:r>
      <w:r w:rsidRPr="004563D1">
        <w:rPr>
          <w:rFonts w:eastAsia="Calibri"/>
          <w:lang w:eastAsia="en-US"/>
        </w:rPr>
        <w:t xml:space="preserve">         </w:t>
      </w:r>
    </w:p>
    <w:p w:rsidR="004563D1" w:rsidRPr="004563D1" w:rsidRDefault="004563D1" w:rsidP="004563D1">
      <w:pPr>
        <w:tabs>
          <w:tab w:val="left" w:pos="5835"/>
        </w:tabs>
        <w:spacing w:after="200" w:line="276" w:lineRule="auto"/>
        <w:jc w:val="both"/>
        <w:rPr>
          <w:rFonts w:eastAsia="Calibri"/>
          <w:bCs/>
          <w:lang w:eastAsia="en-US"/>
        </w:rPr>
      </w:pPr>
      <w:proofErr w:type="spellStart"/>
      <w:r w:rsidRPr="004563D1">
        <w:rPr>
          <w:rFonts w:eastAsia="Calibri"/>
          <w:bCs/>
          <w:lang w:eastAsia="en-US"/>
        </w:rPr>
        <w:t>P</w:t>
      </w:r>
      <w:r w:rsidRPr="004563D1">
        <w:rPr>
          <w:rFonts w:eastAsia="Calibri"/>
          <w:bCs/>
          <w:vertAlign w:val="subscript"/>
          <w:lang w:eastAsia="en-US"/>
        </w:rPr>
        <w:t>br</w:t>
      </w:r>
      <w:proofErr w:type="spellEnd"/>
      <w:r w:rsidRPr="004563D1">
        <w:rPr>
          <w:rFonts w:eastAsia="Calibri"/>
          <w:bCs/>
          <w:vertAlign w:val="subscript"/>
          <w:lang w:eastAsia="en-US"/>
        </w:rPr>
        <w:t xml:space="preserve"> </w:t>
      </w:r>
      <w:r w:rsidRPr="004563D1">
        <w:rPr>
          <w:rFonts w:eastAsia="Calibri"/>
          <w:bCs/>
          <w:lang w:eastAsia="en-US"/>
        </w:rPr>
        <w:t>= (5,7/5,7) x 100%</w:t>
      </w:r>
    </w:p>
    <w:p w:rsidR="004563D1" w:rsidRPr="004563D1" w:rsidRDefault="004563D1" w:rsidP="004563D1">
      <w:pPr>
        <w:tabs>
          <w:tab w:val="left" w:pos="5835"/>
        </w:tabs>
        <w:spacing w:after="200" w:line="276" w:lineRule="auto"/>
        <w:jc w:val="both"/>
        <w:rPr>
          <w:rFonts w:eastAsia="Calibri"/>
          <w:b/>
          <w:bCs/>
          <w:u w:val="single"/>
          <w:lang w:eastAsia="en-US"/>
        </w:rPr>
      </w:pPr>
      <w:proofErr w:type="spellStart"/>
      <w:r w:rsidRPr="004563D1">
        <w:rPr>
          <w:rFonts w:eastAsia="Calibri"/>
          <w:b/>
          <w:bCs/>
          <w:u w:val="single"/>
          <w:lang w:eastAsia="en-US"/>
        </w:rPr>
        <w:t>P</w:t>
      </w:r>
      <w:r w:rsidRPr="004563D1">
        <w:rPr>
          <w:rFonts w:eastAsia="Calibri"/>
          <w:b/>
          <w:bCs/>
          <w:u w:val="single"/>
          <w:vertAlign w:val="subscript"/>
          <w:lang w:eastAsia="en-US"/>
        </w:rPr>
        <w:t>br</w:t>
      </w:r>
      <w:proofErr w:type="spellEnd"/>
      <w:r w:rsidRPr="004563D1">
        <w:rPr>
          <w:rFonts w:eastAsia="Calibri"/>
          <w:b/>
          <w:bCs/>
          <w:u w:val="single"/>
          <w:vertAlign w:val="subscript"/>
          <w:lang w:eastAsia="en-US"/>
        </w:rPr>
        <w:t xml:space="preserve"> = </w:t>
      </w:r>
      <w:r w:rsidRPr="004563D1">
        <w:rPr>
          <w:rFonts w:eastAsia="Calibri"/>
          <w:b/>
          <w:bCs/>
          <w:u w:val="single"/>
          <w:lang w:eastAsia="en-US"/>
        </w:rPr>
        <w:t>100 %</w:t>
      </w:r>
    </w:p>
    <w:p w:rsidR="004563D1" w:rsidRPr="004563D1" w:rsidRDefault="004563D1" w:rsidP="004563D1">
      <w:pPr>
        <w:tabs>
          <w:tab w:val="left" w:pos="5835"/>
        </w:tabs>
        <w:spacing w:after="200" w:line="276" w:lineRule="auto"/>
        <w:jc w:val="both"/>
        <w:rPr>
          <w:rFonts w:eastAsia="Calibri"/>
          <w:bCs/>
          <w:lang w:eastAsia="en-US"/>
        </w:rPr>
      </w:pPr>
      <w:proofErr w:type="spellStart"/>
      <w:r w:rsidRPr="004563D1">
        <w:rPr>
          <w:rFonts w:eastAsia="Calibri"/>
          <w:bCs/>
          <w:lang w:eastAsia="en-US"/>
        </w:rPr>
        <w:t>P</w:t>
      </w:r>
      <w:r w:rsidRPr="004563D1">
        <w:rPr>
          <w:rFonts w:eastAsia="Calibri"/>
          <w:bCs/>
          <w:vertAlign w:val="subscript"/>
          <w:lang w:eastAsia="en-US"/>
        </w:rPr>
        <w:t>br</w:t>
      </w:r>
      <w:proofErr w:type="spellEnd"/>
      <w:r w:rsidRPr="004563D1">
        <w:rPr>
          <w:rFonts w:eastAsia="Calibri"/>
          <w:bCs/>
          <w:vertAlign w:val="subscript"/>
          <w:lang w:eastAsia="en-US"/>
        </w:rPr>
        <w:t xml:space="preserve"> </w:t>
      </w:r>
      <w:r w:rsidRPr="004563D1">
        <w:rPr>
          <w:rFonts w:eastAsia="Calibri"/>
          <w:bCs/>
          <w:lang w:eastAsia="en-US"/>
        </w:rPr>
        <w:t>= lub &gt;40</w:t>
      </w:r>
    </w:p>
    <w:p w:rsidR="004563D1" w:rsidRPr="004563D1" w:rsidRDefault="004563D1" w:rsidP="004563D1">
      <w:pPr>
        <w:tabs>
          <w:tab w:val="left" w:pos="5835"/>
        </w:tabs>
        <w:spacing w:after="200" w:line="276" w:lineRule="auto"/>
        <w:jc w:val="both"/>
        <w:rPr>
          <w:rFonts w:eastAsia="Calibri"/>
          <w:b/>
          <w:bCs/>
          <w:u w:val="single"/>
          <w:lang w:eastAsia="en-US"/>
        </w:rPr>
      </w:pPr>
      <w:r w:rsidRPr="004563D1">
        <w:rPr>
          <w:rFonts w:eastAsia="Calibri"/>
          <w:b/>
          <w:bCs/>
          <w:u w:val="single"/>
          <w:lang w:eastAsia="en-US"/>
        </w:rPr>
        <w:t>100% &gt; 40 – Poziom został osiągnięty</w:t>
      </w:r>
    </w:p>
    <w:p w:rsidR="00251975" w:rsidRPr="00251975" w:rsidRDefault="00251975" w:rsidP="00251975">
      <w:pPr>
        <w:autoSpaceDE w:val="0"/>
        <w:autoSpaceDN w:val="0"/>
        <w:adjustRightInd w:val="0"/>
        <w:spacing w:line="201" w:lineRule="atLeast"/>
        <w:jc w:val="both"/>
        <w:rPr>
          <w:rFonts w:eastAsia="Calibri"/>
          <w:color w:val="000000"/>
          <w:sz w:val="20"/>
          <w:szCs w:val="20"/>
        </w:rPr>
      </w:pPr>
      <w:r w:rsidRPr="00251975">
        <w:rPr>
          <w:rFonts w:eastAsia="Calibri"/>
          <w:color w:val="000000"/>
          <w:sz w:val="20"/>
          <w:szCs w:val="20"/>
        </w:rPr>
        <w:t>gdzie:</w:t>
      </w:r>
    </w:p>
    <w:p w:rsidR="00251975" w:rsidRPr="00251975" w:rsidRDefault="00251975" w:rsidP="00251975">
      <w:pPr>
        <w:autoSpaceDE w:val="0"/>
        <w:autoSpaceDN w:val="0"/>
        <w:adjustRightInd w:val="0"/>
        <w:spacing w:line="201" w:lineRule="atLeast"/>
        <w:jc w:val="both"/>
        <w:rPr>
          <w:rFonts w:eastAsia="Calibri"/>
          <w:color w:val="000000"/>
          <w:sz w:val="20"/>
          <w:szCs w:val="20"/>
        </w:rPr>
      </w:pPr>
      <w:proofErr w:type="spellStart"/>
      <w:r w:rsidRPr="00251975">
        <w:rPr>
          <w:rFonts w:eastAsia="Calibri"/>
          <w:color w:val="000000"/>
          <w:sz w:val="20"/>
          <w:szCs w:val="20"/>
        </w:rPr>
        <w:t>Pbr</w:t>
      </w:r>
      <w:proofErr w:type="spellEnd"/>
      <w:r w:rsidRPr="00251975">
        <w:rPr>
          <w:rFonts w:eastAsia="Calibri"/>
          <w:color w:val="000000"/>
          <w:sz w:val="20"/>
          <w:szCs w:val="20"/>
        </w:rPr>
        <w:t xml:space="preserve"> – poziom recyklingu, przygotowania do ponownego użycia i odzysku innymi metodami innych niż niebezpieczne odpadów budowlanych i rozbiórkowych, wyrażony w %,</w:t>
      </w:r>
    </w:p>
    <w:p w:rsidR="00251975" w:rsidRPr="00251975" w:rsidRDefault="00251975" w:rsidP="00251975">
      <w:pPr>
        <w:autoSpaceDE w:val="0"/>
        <w:autoSpaceDN w:val="0"/>
        <w:adjustRightInd w:val="0"/>
        <w:spacing w:line="201" w:lineRule="atLeast"/>
        <w:jc w:val="both"/>
        <w:rPr>
          <w:rFonts w:eastAsia="Calibri"/>
          <w:color w:val="000000"/>
          <w:sz w:val="20"/>
          <w:szCs w:val="20"/>
        </w:rPr>
      </w:pPr>
      <w:proofErr w:type="spellStart"/>
      <w:r w:rsidRPr="00251975">
        <w:rPr>
          <w:rFonts w:eastAsia="Calibri"/>
          <w:color w:val="000000"/>
          <w:sz w:val="20"/>
          <w:szCs w:val="20"/>
        </w:rPr>
        <w:t>Mrbr</w:t>
      </w:r>
      <w:proofErr w:type="spellEnd"/>
      <w:r w:rsidRPr="00251975">
        <w:rPr>
          <w:rFonts w:eastAsia="Calibri"/>
          <w:color w:val="000000"/>
          <w:sz w:val="20"/>
          <w:szCs w:val="20"/>
        </w:rPr>
        <w:t xml:space="preserve"> – łączna masa innych niż niebezpieczne odpadów budowlanych i rozbiórkowych poddanych recyklingowi, przy</w:t>
      </w:r>
      <w:r w:rsidRPr="00251975">
        <w:rPr>
          <w:rFonts w:eastAsia="Calibri"/>
          <w:color w:val="000000"/>
          <w:sz w:val="20"/>
          <w:szCs w:val="20"/>
        </w:rPr>
        <w:softHyphen/>
        <w:t>gotowanych do ponownego użycia oraz poddanych odzyskowi innymi metodami, pochodzących ze strumienia odpadów komunalnych z gospodarstw domowych oraz od innych wytwórców odpadów komunalnych, wyrażona w Mg,</w:t>
      </w:r>
    </w:p>
    <w:p w:rsidR="00C377BF" w:rsidRDefault="00251975" w:rsidP="00251975">
      <w:pPr>
        <w:tabs>
          <w:tab w:val="left" w:pos="5835"/>
        </w:tabs>
        <w:spacing w:after="200" w:line="276" w:lineRule="auto"/>
        <w:jc w:val="both"/>
        <w:rPr>
          <w:rFonts w:eastAsia="Calibri"/>
          <w:sz w:val="20"/>
          <w:szCs w:val="20"/>
          <w:vertAlign w:val="subscript"/>
          <w:lang w:eastAsia="en-US"/>
        </w:rPr>
      </w:pPr>
      <w:proofErr w:type="spellStart"/>
      <w:r w:rsidRPr="00251975">
        <w:rPr>
          <w:rFonts w:eastAsia="Calibri"/>
          <w:color w:val="000000"/>
          <w:sz w:val="20"/>
          <w:szCs w:val="20"/>
          <w:lang w:eastAsia="en-US"/>
        </w:rPr>
        <w:t>Mwbr</w:t>
      </w:r>
      <w:proofErr w:type="spellEnd"/>
      <w:r w:rsidRPr="00251975">
        <w:rPr>
          <w:rFonts w:eastAsia="Calibri"/>
          <w:color w:val="000000"/>
          <w:sz w:val="20"/>
          <w:szCs w:val="20"/>
          <w:lang w:eastAsia="en-US"/>
        </w:rPr>
        <w:t xml:space="preserve"> – łączna masa wytworzonych innych niż niebezpieczne odpadów budowlanych i rozbiórkowych, pochodzących ze strumienia odpadów komunalnych z gospodarstw domowych oraz od innych wytwórców odpadów komunal</w:t>
      </w:r>
      <w:r w:rsidRPr="00251975">
        <w:rPr>
          <w:rFonts w:eastAsia="Calibri"/>
          <w:color w:val="000000"/>
          <w:sz w:val="20"/>
          <w:szCs w:val="20"/>
          <w:lang w:eastAsia="en-US"/>
        </w:rPr>
        <w:softHyphen/>
        <w:t>nych, wyrażona w Mg.</w:t>
      </w:r>
    </w:p>
    <w:p w:rsidR="00251975" w:rsidRPr="00262BCB" w:rsidRDefault="00251975" w:rsidP="00262BCB">
      <w:pPr>
        <w:tabs>
          <w:tab w:val="left" w:pos="5835"/>
        </w:tabs>
        <w:spacing w:after="200" w:line="276" w:lineRule="auto"/>
        <w:jc w:val="both"/>
        <w:rPr>
          <w:rFonts w:eastAsia="Calibri"/>
          <w:sz w:val="20"/>
          <w:szCs w:val="20"/>
          <w:vertAlign w:val="subscript"/>
          <w:lang w:eastAsia="en-US"/>
        </w:rPr>
      </w:pPr>
    </w:p>
    <w:p w:rsidR="006578D3" w:rsidRDefault="00AA646F" w:rsidP="00561461">
      <w:pPr>
        <w:autoSpaceDE w:val="0"/>
        <w:autoSpaceDN w:val="0"/>
        <w:adjustRightInd w:val="0"/>
        <w:jc w:val="both"/>
        <w:rPr>
          <w:i/>
          <w:color w:val="000000"/>
        </w:rPr>
      </w:pPr>
      <w:r w:rsidRPr="00AC29D0">
        <w:rPr>
          <w:noProof/>
          <w:color w:val="000000"/>
        </w:rPr>
        <w:lastRenderedPageBreak/>
        <w:drawing>
          <wp:inline distT="0" distB="0" distL="0" distR="0">
            <wp:extent cx="6057900" cy="4048125"/>
            <wp:effectExtent l="0" t="0" r="0" b="0"/>
            <wp:docPr id="34" name="Obiekt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190821" w:rsidRPr="00190821">
        <w:rPr>
          <w:i/>
          <w:color w:val="000000"/>
        </w:rPr>
        <w:t xml:space="preserve"> </w:t>
      </w:r>
      <w:r w:rsidR="00DC70F4">
        <w:rPr>
          <w:i/>
          <w:color w:val="000000"/>
        </w:rPr>
        <w:t>Wykres 3</w:t>
      </w:r>
      <w:r w:rsidR="00BC7262">
        <w:rPr>
          <w:i/>
          <w:color w:val="000000"/>
        </w:rPr>
        <w:t xml:space="preserve">. Osiągnięte poziomy [%] </w:t>
      </w:r>
      <w:r w:rsidR="003401D9">
        <w:rPr>
          <w:i/>
          <w:color w:val="000000"/>
        </w:rPr>
        <w:t xml:space="preserve"> </w:t>
      </w:r>
      <w:r w:rsidR="00F74256">
        <w:rPr>
          <w:i/>
          <w:color w:val="000000"/>
        </w:rPr>
        <w:t>w 2014 r. i w 2015</w:t>
      </w:r>
      <w:r w:rsidR="00190821" w:rsidRPr="00AC29D0">
        <w:rPr>
          <w:i/>
          <w:color w:val="000000"/>
        </w:rPr>
        <w:t xml:space="preserve"> r.</w:t>
      </w:r>
    </w:p>
    <w:p w:rsidR="00DC70F4" w:rsidRPr="001E1466" w:rsidRDefault="00DC70F4" w:rsidP="00561461">
      <w:pPr>
        <w:autoSpaceDE w:val="0"/>
        <w:autoSpaceDN w:val="0"/>
        <w:adjustRightInd w:val="0"/>
        <w:jc w:val="both"/>
        <w:rPr>
          <w:i/>
          <w:color w:val="000000"/>
        </w:rPr>
      </w:pPr>
    </w:p>
    <w:p w:rsidR="006578D3" w:rsidRDefault="00190821" w:rsidP="00561461">
      <w:pPr>
        <w:autoSpaceDE w:val="0"/>
        <w:autoSpaceDN w:val="0"/>
        <w:adjustRightInd w:val="0"/>
        <w:jc w:val="both"/>
        <w:rPr>
          <w:b/>
          <w:bCs/>
          <w:color w:val="000000"/>
        </w:rPr>
      </w:pPr>
      <w:r>
        <w:rPr>
          <w:b/>
          <w:bCs/>
          <w:color w:val="000000"/>
        </w:rPr>
        <w:tab/>
      </w:r>
      <w:r>
        <w:rPr>
          <w:bCs/>
          <w:color w:val="000000"/>
        </w:rPr>
        <w:t>Biorąc pod uwagę pow</w:t>
      </w:r>
      <w:r w:rsidR="00F74256">
        <w:rPr>
          <w:bCs/>
          <w:color w:val="000000"/>
        </w:rPr>
        <w:t>yższe należy zauważyć, iż w 2015</w:t>
      </w:r>
      <w:r>
        <w:rPr>
          <w:bCs/>
          <w:color w:val="000000"/>
        </w:rPr>
        <w:t xml:space="preserve"> roku poziomy recyklingu sukcesywnie wzrastały, co mogło być powodowane zwiększeniem masy odebranych</w:t>
      </w:r>
      <w:r w:rsidR="00F74256">
        <w:rPr>
          <w:bCs/>
          <w:color w:val="000000"/>
        </w:rPr>
        <w:t xml:space="preserve"> odpadów komunalnych w roku 2015</w:t>
      </w:r>
      <w:r>
        <w:rPr>
          <w:bCs/>
          <w:color w:val="000000"/>
        </w:rPr>
        <w:t>. Tak więc osiągnięty poziom recyklingu, przygotowania do ponownego użycia frakcji odpadów komunalnych tj. papieru, metali, tworzyw sztucznych</w:t>
      </w:r>
      <w:r w:rsidR="006745C4">
        <w:rPr>
          <w:bCs/>
          <w:color w:val="000000"/>
        </w:rPr>
        <w:t xml:space="preserve">                     </w:t>
      </w:r>
      <w:r>
        <w:rPr>
          <w:bCs/>
          <w:color w:val="000000"/>
        </w:rPr>
        <w:t xml:space="preserve"> </w:t>
      </w:r>
      <w:r w:rsidR="00EC374E">
        <w:rPr>
          <w:bCs/>
          <w:color w:val="000000"/>
        </w:rPr>
        <w:t xml:space="preserve">i szkła </w:t>
      </w:r>
      <w:r w:rsidR="002F784C">
        <w:rPr>
          <w:bCs/>
          <w:color w:val="000000"/>
        </w:rPr>
        <w:t xml:space="preserve">w 2015 roku </w:t>
      </w:r>
      <w:r w:rsidR="00EC374E">
        <w:rPr>
          <w:bCs/>
          <w:color w:val="000000"/>
        </w:rPr>
        <w:t xml:space="preserve">wzrósł - co jest dobrym wynikiem w stosunku do masy odebranych odpadów. Niestety, w wyniku zwiększenia masy odbieranych odpadów </w:t>
      </w:r>
      <w:r w:rsidR="002F784C">
        <w:rPr>
          <w:bCs/>
          <w:color w:val="000000"/>
        </w:rPr>
        <w:t xml:space="preserve">w 2015 roku </w:t>
      </w:r>
      <w:r w:rsidR="00EC374E">
        <w:rPr>
          <w:bCs/>
          <w:color w:val="000000"/>
        </w:rPr>
        <w:t xml:space="preserve">wzrósł również </w:t>
      </w:r>
      <w:r>
        <w:rPr>
          <w:bCs/>
          <w:color w:val="000000"/>
        </w:rPr>
        <w:t xml:space="preserve">osiągnięty poziom ograniczenia masy </w:t>
      </w:r>
      <w:r w:rsidR="00EC374E">
        <w:rPr>
          <w:bCs/>
          <w:color w:val="000000"/>
        </w:rPr>
        <w:t xml:space="preserve">odpadów komunalnych. </w:t>
      </w:r>
      <w:r w:rsidR="002F784C">
        <w:rPr>
          <w:bCs/>
          <w:color w:val="000000"/>
        </w:rPr>
        <w:t>Poziom</w:t>
      </w:r>
      <w:r w:rsidR="00EC374E">
        <w:rPr>
          <w:bCs/>
          <w:color w:val="000000"/>
        </w:rPr>
        <w:t xml:space="preserve"> recyklingu, przygotowania do ponownego użycia i odzysku innymi metodami innych niż niebezpieczne odpadów budowlanych</w:t>
      </w:r>
      <w:r w:rsidR="006745C4">
        <w:rPr>
          <w:bCs/>
          <w:color w:val="000000"/>
        </w:rPr>
        <w:t xml:space="preserve"> </w:t>
      </w:r>
      <w:r w:rsidR="00EC374E">
        <w:rPr>
          <w:bCs/>
          <w:color w:val="000000"/>
        </w:rPr>
        <w:t xml:space="preserve">i rozbiórkowych </w:t>
      </w:r>
      <w:r w:rsidR="002F784C">
        <w:rPr>
          <w:bCs/>
          <w:color w:val="000000"/>
        </w:rPr>
        <w:t>pozostał niezmienny.</w:t>
      </w:r>
    </w:p>
    <w:p w:rsidR="00A757B4" w:rsidRDefault="00A757B4" w:rsidP="00561461">
      <w:pPr>
        <w:autoSpaceDE w:val="0"/>
        <w:autoSpaceDN w:val="0"/>
        <w:adjustRightInd w:val="0"/>
        <w:jc w:val="both"/>
        <w:rPr>
          <w:b/>
          <w:bCs/>
          <w:color w:val="000000"/>
        </w:rPr>
      </w:pPr>
    </w:p>
    <w:p w:rsidR="00075E92" w:rsidRPr="00AC29D0" w:rsidRDefault="00176222" w:rsidP="00561461">
      <w:pPr>
        <w:autoSpaceDE w:val="0"/>
        <w:autoSpaceDN w:val="0"/>
        <w:adjustRightInd w:val="0"/>
        <w:jc w:val="both"/>
        <w:rPr>
          <w:b/>
          <w:bCs/>
          <w:color w:val="000000"/>
        </w:rPr>
      </w:pPr>
      <w:r>
        <w:rPr>
          <w:b/>
          <w:bCs/>
          <w:color w:val="000000"/>
        </w:rPr>
        <w:t>2.12</w:t>
      </w:r>
      <w:r w:rsidR="00075E92" w:rsidRPr="00AC29D0">
        <w:rPr>
          <w:b/>
          <w:bCs/>
          <w:color w:val="000000"/>
        </w:rPr>
        <w:t>. Koszty poniesione w związku z odbieraniem, odzyskiem, recyklingiem</w:t>
      </w:r>
      <w:r w:rsidR="00262BCB">
        <w:rPr>
          <w:b/>
          <w:bCs/>
          <w:color w:val="000000"/>
        </w:rPr>
        <w:t xml:space="preserve"> </w:t>
      </w:r>
      <w:r w:rsidR="006745C4">
        <w:rPr>
          <w:b/>
          <w:bCs/>
          <w:color w:val="000000"/>
        </w:rPr>
        <w:t xml:space="preserve">                                 </w:t>
      </w:r>
      <w:r w:rsidR="00075E92" w:rsidRPr="00AC29D0">
        <w:rPr>
          <w:b/>
          <w:bCs/>
          <w:color w:val="000000"/>
        </w:rPr>
        <w:t>i unieszkodliwianiem odpadów komunalnych</w:t>
      </w:r>
    </w:p>
    <w:p w:rsidR="00264B1C" w:rsidRDefault="00075E92" w:rsidP="00264B1C">
      <w:pPr>
        <w:autoSpaceDE w:val="0"/>
        <w:autoSpaceDN w:val="0"/>
        <w:adjustRightInd w:val="0"/>
        <w:ind w:firstLine="708"/>
        <w:jc w:val="both"/>
        <w:rPr>
          <w:color w:val="000000"/>
        </w:rPr>
      </w:pPr>
      <w:r w:rsidRPr="00AC29D0">
        <w:rPr>
          <w:color w:val="000000"/>
        </w:rPr>
        <w:t>W przygotowaniu niniejszej analizy wzięto pod uwagę</w:t>
      </w:r>
      <w:r w:rsidR="002F784C">
        <w:rPr>
          <w:color w:val="000000"/>
        </w:rPr>
        <w:t xml:space="preserve"> poniesione w 2014 oraz 2015</w:t>
      </w:r>
      <w:r w:rsidR="00264B1C">
        <w:rPr>
          <w:color w:val="000000"/>
        </w:rPr>
        <w:t>r.</w:t>
      </w:r>
      <w:r w:rsidRPr="00AC29D0">
        <w:rPr>
          <w:color w:val="000000"/>
        </w:rPr>
        <w:t xml:space="preserve"> koszty</w:t>
      </w:r>
      <w:r w:rsidR="00264B1C">
        <w:rPr>
          <w:color w:val="000000"/>
        </w:rPr>
        <w:t xml:space="preserve"> związane z funkcjonowaniem</w:t>
      </w:r>
      <w:r w:rsidRPr="00AC29D0">
        <w:rPr>
          <w:color w:val="000000"/>
        </w:rPr>
        <w:t xml:space="preserve"> nowego systemu</w:t>
      </w:r>
      <w:r w:rsidR="00262BCB">
        <w:rPr>
          <w:color w:val="000000"/>
        </w:rPr>
        <w:t xml:space="preserve"> </w:t>
      </w:r>
      <w:r w:rsidRPr="00AC29D0">
        <w:rPr>
          <w:color w:val="000000"/>
        </w:rPr>
        <w:t>gospodarowania odpada</w:t>
      </w:r>
      <w:r w:rsidR="00264B1C">
        <w:rPr>
          <w:color w:val="000000"/>
        </w:rPr>
        <w:t xml:space="preserve">mi komunalnymi. </w:t>
      </w:r>
    </w:p>
    <w:p w:rsidR="00EC2E66" w:rsidRDefault="00EC2E66" w:rsidP="00264B1C">
      <w:pPr>
        <w:autoSpaceDE w:val="0"/>
        <w:autoSpaceDN w:val="0"/>
        <w:adjustRightInd w:val="0"/>
        <w:ind w:firstLine="708"/>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208"/>
        <w:gridCol w:w="1701"/>
        <w:gridCol w:w="1560"/>
      </w:tblGrid>
      <w:tr w:rsidR="00EC2E66" w:rsidRPr="00512F0C" w:rsidTr="00F074BF">
        <w:trPr>
          <w:jc w:val="center"/>
        </w:trPr>
        <w:tc>
          <w:tcPr>
            <w:tcW w:w="9039" w:type="dxa"/>
            <w:gridSpan w:val="4"/>
            <w:shd w:val="clear" w:color="auto" w:fill="auto"/>
          </w:tcPr>
          <w:p w:rsidR="00EC2E66" w:rsidRPr="00512F0C" w:rsidRDefault="00EC2E66" w:rsidP="00512F0C">
            <w:pPr>
              <w:autoSpaceDE w:val="0"/>
              <w:autoSpaceDN w:val="0"/>
              <w:adjustRightInd w:val="0"/>
              <w:jc w:val="center"/>
              <w:rPr>
                <w:b/>
                <w:color w:val="000000"/>
              </w:rPr>
            </w:pPr>
            <w:r w:rsidRPr="00512F0C">
              <w:rPr>
                <w:b/>
                <w:color w:val="000000"/>
              </w:rPr>
              <w:t>Koszty</w:t>
            </w:r>
            <w:r w:rsidR="003401D9">
              <w:rPr>
                <w:b/>
                <w:color w:val="000000"/>
              </w:rPr>
              <w:t xml:space="preserve"> (podane w zł)</w:t>
            </w:r>
            <w:r w:rsidRPr="00512F0C">
              <w:rPr>
                <w:b/>
                <w:color w:val="000000"/>
              </w:rPr>
              <w:t xml:space="preserve"> obsługi systemu gospodarowania odpadami komunalnymi </w:t>
            </w:r>
          </w:p>
        </w:tc>
      </w:tr>
      <w:tr w:rsidR="00565699" w:rsidRPr="00512F0C" w:rsidTr="00F074BF">
        <w:trPr>
          <w:jc w:val="center"/>
        </w:trPr>
        <w:tc>
          <w:tcPr>
            <w:tcW w:w="570" w:type="dxa"/>
            <w:shd w:val="clear" w:color="auto" w:fill="auto"/>
          </w:tcPr>
          <w:p w:rsidR="00565699" w:rsidRPr="00512F0C" w:rsidRDefault="00565699" w:rsidP="00565699">
            <w:pPr>
              <w:autoSpaceDE w:val="0"/>
              <w:autoSpaceDN w:val="0"/>
              <w:adjustRightInd w:val="0"/>
              <w:jc w:val="both"/>
              <w:rPr>
                <w:b/>
                <w:color w:val="000000"/>
              </w:rPr>
            </w:pPr>
            <w:proofErr w:type="spellStart"/>
            <w:r w:rsidRPr="00512F0C">
              <w:rPr>
                <w:b/>
                <w:color w:val="000000"/>
              </w:rPr>
              <w:t>L.p</w:t>
            </w:r>
            <w:proofErr w:type="spellEnd"/>
          </w:p>
        </w:tc>
        <w:tc>
          <w:tcPr>
            <w:tcW w:w="5208" w:type="dxa"/>
            <w:shd w:val="clear" w:color="auto" w:fill="auto"/>
          </w:tcPr>
          <w:p w:rsidR="00565699" w:rsidRPr="00512F0C" w:rsidRDefault="00565699" w:rsidP="00565699">
            <w:pPr>
              <w:autoSpaceDE w:val="0"/>
              <w:autoSpaceDN w:val="0"/>
              <w:adjustRightInd w:val="0"/>
              <w:jc w:val="both"/>
              <w:rPr>
                <w:b/>
                <w:color w:val="000000"/>
              </w:rPr>
            </w:pPr>
            <w:r w:rsidRPr="00512F0C">
              <w:rPr>
                <w:b/>
                <w:color w:val="000000"/>
              </w:rPr>
              <w:t>Nazwa zadania</w:t>
            </w:r>
          </w:p>
        </w:tc>
        <w:tc>
          <w:tcPr>
            <w:tcW w:w="1701" w:type="dxa"/>
            <w:shd w:val="clear" w:color="auto" w:fill="auto"/>
          </w:tcPr>
          <w:p w:rsidR="00565699" w:rsidRPr="00512F0C" w:rsidRDefault="00565699" w:rsidP="00565699">
            <w:pPr>
              <w:autoSpaceDE w:val="0"/>
              <w:autoSpaceDN w:val="0"/>
              <w:adjustRightInd w:val="0"/>
              <w:rPr>
                <w:b/>
                <w:color w:val="000000"/>
              </w:rPr>
            </w:pPr>
            <w:r w:rsidRPr="00512F0C">
              <w:rPr>
                <w:b/>
                <w:color w:val="000000"/>
              </w:rPr>
              <w:t>Rok 2014</w:t>
            </w:r>
          </w:p>
          <w:p w:rsidR="00565699" w:rsidRPr="00512F0C" w:rsidRDefault="00565699" w:rsidP="00565699">
            <w:pPr>
              <w:autoSpaceDE w:val="0"/>
              <w:autoSpaceDN w:val="0"/>
              <w:adjustRightInd w:val="0"/>
              <w:rPr>
                <w:b/>
                <w:color w:val="000000"/>
              </w:rPr>
            </w:pPr>
            <w:r w:rsidRPr="00512F0C">
              <w:rPr>
                <w:b/>
                <w:color w:val="000000"/>
              </w:rPr>
              <w:t>(okres 01.01.2014r - 31.12.2014r)</w:t>
            </w:r>
          </w:p>
        </w:tc>
        <w:tc>
          <w:tcPr>
            <w:tcW w:w="1560" w:type="dxa"/>
            <w:shd w:val="clear" w:color="auto" w:fill="auto"/>
          </w:tcPr>
          <w:p w:rsidR="00FE03C6" w:rsidRPr="00512F0C" w:rsidRDefault="00FE03C6" w:rsidP="00FE03C6">
            <w:pPr>
              <w:autoSpaceDE w:val="0"/>
              <w:autoSpaceDN w:val="0"/>
              <w:adjustRightInd w:val="0"/>
              <w:rPr>
                <w:b/>
                <w:color w:val="000000"/>
              </w:rPr>
            </w:pPr>
            <w:r>
              <w:rPr>
                <w:b/>
                <w:color w:val="000000"/>
              </w:rPr>
              <w:t>Rok 2015</w:t>
            </w:r>
          </w:p>
          <w:p w:rsidR="00565699" w:rsidRPr="00512F0C" w:rsidRDefault="00FE03C6" w:rsidP="00FE03C6">
            <w:pPr>
              <w:autoSpaceDE w:val="0"/>
              <w:autoSpaceDN w:val="0"/>
              <w:adjustRightInd w:val="0"/>
              <w:rPr>
                <w:b/>
                <w:color w:val="000000"/>
              </w:rPr>
            </w:pPr>
            <w:r>
              <w:rPr>
                <w:b/>
                <w:color w:val="000000"/>
              </w:rPr>
              <w:t>(okres 01.01.2015r - 31.12.2015</w:t>
            </w:r>
            <w:r w:rsidRPr="00512F0C">
              <w:rPr>
                <w:b/>
                <w:color w:val="000000"/>
              </w:rPr>
              <w:t>r)</w:t>
            </w:r>
          </w:p>
        </w:tc>
      </w:tr>
      <w:tr w:rsidR="00565699" w:rsidRPr="00512F0C" w:rsidTr="00F074BF">
        <w:trPr>
          <w:jc w:val="center"/>
        </w:trPr>
        <w:tc>
          <w:tcPr>
            <w:tcW w:w="570" w:type="dxa"/>
            <w:shd w:val="clear" w:color="auto" w:fill="auto"/>
          </w:tcPr>
          <w:p w:rsidR="00565699" w:rsidRPr="00512F0C" w:rsidRDefault="00565699" w:rsidP="00565699">
            <w:pPr>
              <w:autoSpaceDE w:val="0"/>
              <w:autoSpaceDN w:val="0"/>
              <w:adjustRightInd w:val="0"/>
              <w:jc w:val="both"/>
              <w:rPr>
                <w:color w:val="000000"/>
              </w:rPr>
            </w:pPr>
            <w:r w:rsidRPr="00512F0C">
              <w:rPr>
                <w:color w:val="000000"/>
              </w:rPr>
              <w:t>1.</w:t>
            </w:r>
          </w:p>
        </w:tc>
        <w:tc>
          <w:tcPr>
            <w:tcW w:w="5208" w:type="dxa"/>
            <w:shd w:val="clear" w:color="auto" w:fill="auto"/>
          </w:tcPr>
          <w:p w:rsidR="00565699" w:rsidRPr="00512F0C" w:rsidRDefault="00565699" w:rsidP="00565699">
            <w:pPr>
              <w:autoSpaceDE w:val="0"/>
              <w:autoSpaceDN w:val="0"/>
              <w:adjustRightInd w:val="0"/>
              <w:jc w:val="both"/>
              <w:rPr>
                <w:color w:val="000000"/>
              </w:rPr>
            </w:pPr>
            <w:r w:rsidRPr="00512F0C">
              <w:rPr>
                <w:color w:val="000000"/>
              </w:rPr>
              <w:t>Odbiór i zagospodarowanie odpadów z terenu gm. Jedwabne</w:t>
            </w:r>
          </w:p>
        </w:tc>
        <w:tc>
          <w:tcPr>
            <w:tcW w:w="1701" w:type="dxa"/>
            <w:shd w:val="clear" w:color="auto" w:fill="auto"/>
          </w:tcPr>
          <w:p w:rsidR="00565699" w:rsidRPr="00512F0C" w:rsidRDefault="00565699" w:rsidP="00565699">
            <w:pPr>
              <w:autoSpaceDE w:val="0"/>
              <w:autoSpaceDN w:val="0"/>
              <w:adjustRightInd w:val="0"/>
              <w:jc w:val="both"/>
              <w:rPr>
                <w:color w:val="000000"/>
              </w:rPr>
            </w:pPr>
            <w:r w:rsidRPr="00512F0C">
              <w:rPr>
                <w:color w:val="000000"/>
              </w:rPr>
              <w:t>354.211,92</w:t>
            </w:r>
            <w:r>
              <w:rPr>
                <w:color w:val="000000"/>
              </w:rPr>
              <w:t xml:space="preserve"> zł</w:t>
            </w:r>
          </w:p>
        </w:tc>
        <w:tc>
          <w:tcPr>
            <w:tcW w:w="1560" w:type="dxa"/>
            <w:shd w:val="clear" w:color="auto" w:fill="auto"/>
          </w:tcPr>
          <w:p w:rsidR="00565699" w:rsidRPr="00512F0C" w:rsidRDefault="002467A0" w:rsidP="00565699">
            <w:pPr>
              <w:autoSpaceDE w:val="0"/>
              <w:autoSpaceDN w:val="0"/>
              <w:adjustRightInd w:val="0"/>
              <w:jc w:val="both"/>
              <w:rPr>
                <w:color w:val="000000"/>
              </w:rPr>
            </w:pPr>
            <w:r>
              <w:rPr>
                <w:color w:val="000000"/>
              </w:rPr>
              <w:t xml:space="preserve">324 </w:t>
            </w:r>
            <w:r w:rsidR="00FE03C6">
              <w:rPr>
                <w:color w:val="000000"/>
              </w:rPr>
              <w:t>999</w:t>
            </w:r>
          </w:p>
        </w:tc>
      </w:tr>
      <w:tr w:rsidR="00565699" w:rsidRPr="00512F0C" w:rsidTr="00F074BF">
        <w:trPr>
          <w:trHeight w:val="378"/>
          <w:jc w:val="center"/>
        </w:trPr>
        <w:tc>
          <w:tcPr>
            <w:tcW w:w="570" w:type="dxa"/>
            <w:shd w:val="clear" w:color="auto" w:fill="auto"/>
          </w:tcPr>
          <w:p w:rsidR="00565699" w:rsidRPr="00512F0C" w:rsidRDefault="00565699" w:rsidP="00565699">
            <w:pPr>
              <w:autoSpaceDE w:val="0"/>
              <w:autoSpaceDN w:val="0"/>
              <w:adjustRightInd w:val="0"/>
              <w:jc w:val="both"/>
              <w:rPr>
                <w:color w:val="000000"/>
              </w:rPr>
            </w:pPr>
            <w:r w:rsidRPr="00512F0C">
              <w:rPr>
                <w:color w:val="000000"/>
              </w:rPr>
              <w:t>2.</w:t>
            </w:r>
          </w:p>
        </w:tc>
        <w:tc>
          <w:tcPr>
            <w:tcW w:w="5208" w:type="dxa"/>
            <w:shd w:val="clear" w:color="auto" w:fill="auto"/>
          </w:tcPr>
          <w:p w:rsidR="00565699" w:rsidRPr="00512F0C" w:rsidRDefault="00565699" w:rsidP="00565699">
            <w:pPr>
              <w:autoSpaceDE w:val="0"/>
              <w:autoSpaceDN w:val="0"/>
              <w:adjustRightInd w:val="0"/>
              <w:jc w:val="both"/>
              <w:rPr>
                <w:color w:val="000000"/>
              </w:rPr>
            </w:pPr>
            <w:r w:rsidRPr="00512F0C">
              <w:rPr>
                <w:color w:val="000000"/>
              </w:rPr>
              <w:t>Koszty administracyjne</w:t>
            </w:r>
            <w:r w:rsidR="005D5BB9">
              <w:rPr>
                <w:color w:val="000000"/>
              </w:rPr>
              <w:t xml:space="preserve"> (wynagrodzenie pracownicze, składki)</w:t>
            </w:r>
          </w:p>
        </w:tc>
        <w:tc>
          <w:tcPr>
            <w:tcW w:w="1701" w:type="dxa"/>
            <w:shd w:val="clear" w:color="auto" w:fill="auto"/>
          </w:tcPr>
          <w:p w:rsidR="00565699" w:rsidRPr="00512F0C" w:rsidRDefault="00565699" w:rsidP="00565699">
            <w:pPr>
              <w:autoSpaceDE w:val="0"/>
              <w:autoSpaceDN w:val="0"/>
              <w:adjustRightInd w:val="0"/>
              <w:jc w:val="both"/>
              <w:rPr>
                <w:color w:val="000000"/>
              </w:rPr>
            </w:pPr>
            <w:r w:rsidRPr="00512F0C">
              <w:rPr>
                <w:color w:val="000000"/>
              </w:rPr>
              <w:t>59.629,21</w:t>
            </w:r>
          </w:p>
        </w:tc>
        <w:tc>
          <w:tcPr>
            <w:tcW w:w="1560" w:type="dxa"/>
            <w:shd w:val="clear" w:color="auto" w:fill="auto"/>
          </w:tcPr>
          <w:p w:rsidR="00565699" w:rsidRPr="00512F0C" w:rsidRDefault="005D5BB9" w:rsidP="00565699">
            <w:pPr>
              <w:autoSpaceDE w:val="0"/>
              <w:autoSpaceDN w:val="0"/>
              <w:adjustRightInd w:val="0"/>
              <w:jc w:val="both"/>
              <w:rPr>
                <w:color w:val="000000"/>
              </w:rPr>
            </w:pPr>
            <w:r>
              <w:rPr>
                <w:color w:val="000000"/>
              </w:rPr>
              <w:t>75 836,63</w:t>
            </w:r>
          </w:p>
        </w:tc>
      </w:tr>
      <w:tr w:rsidR="00565699" w:rsidRPr="00512F0C" w:rsidTr="00F074BF">
        <w:trPr>
          <w:jc w:val="center"/>
        </w:trPr>
        <w:tc>
          <w:tcPr>
            <w:tcW w:w="570" w:type="dxa"/>
            <w:shd w:val="clear" w:color="auto" w:fill="auto"/>
          </w:tcPr>
          <w:p w:rsidR="00565699" w:rsidRPr="00512F0C" w:rsidRDefault="00565699" w:rsidP="00565699">
            <w:pPr>
              <w:autoSpaceDE w:val="0"/>
              <w:autoSpaceDN w:val="0"/>
              <w:adjustRightInd w:val="0"/>
              <w:jc w:val="both"/>
              <w:rPr>
                <w:color w:val="000000"/>
              </w:rPr>
            </w:pPr>
            <w:r w:rsidRPr="00512F0C">
              <w:rPr>
                <w:color w:val="000000"/>
              </w:rPr>
              <w:lastRenderedPageBreak/>
              <w:t>3.</w:t>
            </w:r>
          </w:p>
        </w:tc>
        <w:tc>
          <w:tcPr>
            <w:tcW w:w="5208" w:type="dxa"/>
            <w:shd w:val="clear" w:color="auto" w:fill="auto"/>
          </w:tcPr>
          <w:p w:rsidR="00565699" w:rsidRPr="00512F0C" w:rsidRDefault="00565699" w:rsidP="00565699">
            <w:pPr>
              <w:autoSpaceDE w:val="0"/>
              <w:autoSpaceDN w:val="0"/>
              <w:adjustRightInd w:val="0"/>
              <w:jc w:val="both"/>
              <w:rPr>
                <w:color w:val="000000"/>
              </w:rPr>
            </w:pPr>
            <w:r w:rsidRPr="00512F0C">
              <w:rPr>
                <w:color w:val="000000"/>
              </w:rPr>
              <w:t>Zakup materiałów i wyposażenia (egzekucja, koszty korespondencji</w:t>
            </w:r>
            <w:r w:rsidR="009867F6">
              <w:rPr>
                <w:color w:val="000000"/>
              </w:rPr>
              <w:t>, koszty przelewów</w:t>
            </w:r>
            <w:r w:rsidRPr="00512F0C">
              <w:rPr>
                <w:color w:val="000000"/>
              </w:rPr>
              <w:t>)</w:t>
            </w:r>
          </w:p>
        </w:tc>
        <w:tc>
          <w:tcPr>
            <w:tcW w:w="1701" w:type="dxa"/>
            <w:shd w:val="clear" w:color="auto" w:fill="auto"/>
          </w:tcPr>
          <w:p w:rsidR="00565699" w:rsidRPr="00512F0C" w:rsidRDefault="00565699" w:rsidP="00565699">
            <w:pPr>
              <w:autoSpaceDE w:val="0"/>
              <w:autoSpaceDN w:val="0"/>
              <w:adjustRightInd w:val="0"/>
              <w:jc w:val="both"/>
              <w:rPr>
                <w:color w:val="000000"/>
              </w:rPr>
            </w:pPr>
            <w:r w:rsidRPr="00512F0C">
              <w:rPr>
                <w:color w:val="000000"/>
              </w:rPr>
              <w:t>6.509,29</w:t>
            </w:r>
          </w:p>
        </w:tc>
        <w:tc>
          <w:tcPr>
            <w:tcW w:w="1560" w:type="dxa"/>
            <w:shd w:val="clear" w:color="auto" w:fill="auto"/>
          </w:tcPr>
          <w:p w:rsidR="00565699" w:rsidRPr="00512F0C" w:rsidRDefault="005D5BB9" w:rsidP="005D5BB9">
            <w:pPr>
              <w:autoSpaceDE w:val="0"/>
              <w:autoSpaceDN w:val="0"/>
              <w:adjustRightInd w:val="0"/>
              <w:jc w:val="both"/>
              <w:rPr>
                <w:color w:val="000000"/>
              </w:rPr>
            </w:pPr>
            <w:r>
              <w:rPr>
                <w:color w:val="000000"/>
              </w:rPr>
              <w:t>13 217,65</w:t>
            </w:r>
          </w:p>
        </w:tc>
      </w:tr>
      <w:tr w:rsidR="005D5BB9" w:rsidRPr="00512F0C" w:rsidTr="00F074BF">
        <w:trPr>
          <w:jc w:val="center"/>
        </w:trPr>
        <w:tc>
          <w:tcPr>
            <w:tcW w:w="570" w:type="dxa"/>
            <w:shd w:val="clear" w:color="auto" w:fill="auto"/>
          </w:tcPr>
          <w:p w:rsidR="005D5BB9" w:rsidRPr="00512F0C" w:rsidRDefault="005D5BB9" w:rsidP="00565699">
            <w:pPr>
              <w:autoSpaceDE w:val="0"/>
              <w:autoSpaceDN w:val="0"/>
              <w:adjustRightInd w:val="0"/>
              <w:jc w:val="both"/>
              <w:rPr>
                <w:color w:val="000000"/>
              </w:rPr>
            </w:pPr>
            <w:r w:rsidRPr="00512F0C">
              <w:rPr>
                <w:color w:val="000000"/>
              </w:rPr>
              <w:t>4.</w:t>
            </w:r>
          </w:p>
        </w:tc>
        <w:tc>
          <w:tcPr>
            <w:tcW w:w="5208" w:type="dxa"/>
            <w:shd w:val="clear" w:color="auto" w:fill="auto"/>
          </w:tcPr>
          <w:p w:rsidR="005D5BB9" w:rsidRPr="00512F0C" w:rsidRDefault="005D5BB9" w:rsidP="00565699">
            <w:pPr>
              <w:autoSpaceDE w:val="0"/>
              <w:autoSpaceDN w:val="0"/>
              <w:adjustRightInd w:val="0"/>
              <w:jc w:val="both"/>
              <w:rPr>
                <w:color w:val="000000"/>
              </w:rPr>
            </w:pPr>
            <w:r w:rsidRPr="00512F0C">
              <w:rPr>
                <w:color w:val="000000"/>
              </w:rPr>
              <w:t>Podróże służbowe</w:t>
            </w:r>
          </w:p>
        </w:tc>
        <w:tc>
          <w:tcPr>
            <w:tcW w:w="1701" w:type="dxa"/>
            <w:shd w:val="clear" w:color="auto" w:fill="auto"/>
          </w:tcPr>
          <w:p w:rsidR="005D5BB9" w:rsidRPr="00512F0C" w:rsidRDefault="005D5BB9" w:rsidP="00565699">
            <w:pPr>
              <w:autoSpaceDE w:val="0"/>
              <w:autoSpaceDN w:val="0"/>
              <w:adjustRightInd w:val="0"/>
              <w:jc w:val="both"/>
              <w:rPr>
                <w:color w:val="000000"/>
              </w:rPr>
            </w:pPr>
            <w:r w:rsidRPr="00512F0C">
              <w:rPr>
                <w:color w:val="000000"/>
              </w:rPr>
              <w:t>785,65</w:t>
            </w:r>
          </w:p>
        </w:tc>
        <w:tc>
          <w:tcPr>
            <w:tcW w:w="1560" w:type="dxa"/>
            <w:vMerge w:val="restart"/>
            <w:shd w:val="clear" w:color="auto" w:fill="auto"/>
          </w:tcPr>
          <w:p w:rsidR="005D5BB9" w:rsidRPr="00512F0C" w:rsidRDefault="005D5BB9" w:rsidP="00565699">
            <w:pPr>
              <w:autoSpaceDE w:val="0"/>
              <w:autoSpaceDN w:val="0"/>
              <w:adjustRightInd w:val="0"/>
              <w:jc w:val="both"/>
              <w:rPr>
                <w:color w:val="000000"/>
              </w:rPr>
            </w:pPr>
            <w:r>
              <w:rPr>
                <w:color w:val="000000"/>
              </w:rPr>
              <w:t>1078,96</w:t>
            </w:r>
          </w:p>
        </w:tc>
      </w:tr>
      <w:tr w:rsidR="005D5BB9" w:rsidRPr="00512F0C" w:rsidTr="00F074BF">
        <w:trPr>
          <w:jc w:val="center"/>
        </w:trPr>
        <w:tc>
          <w:tcPr>
            <w:tcW w:w="570" w:type="dxa"/>
            <w:shd w:val="clear" w:color="auto" w:fill="auto"/>
          </w:tcPr>
          <w:p w:rsidR="005D5BB9" w:rsidRPr="00512F0C" w:rsidRDefault="005D5BB9" w:rsidP="00565699">
            <w:pPr>
              <w:autoSpaceDE w:val="0"/>
              <w:autoSpaceDN w:val="0"/>
              <w:adjustRightInd w:val="0"/>
              <w:jc w:val="both"/>
              <w:rPr>
                <w:color w:val="000000"/>
              </w:rPr>
            </w:pPr>
            <w:r w:rsidRPr="00512F0C">
              <w:rPr>
                <w:color w:val="000000"/>
              </w:rPr>
              <w:t>5.</w:t>
            </w:r>
          </w:p>
        </w:tc>
        <w:tc>
          <w:tcPr>
            <w:tcW w:w="5208" w:type="dxa"/>
            <w:shd w:val="clear" w:color="auto" w:fill="auto"/>
          </w:tcPr>
          <w:p w:rsidR="005D5BB9" w:rsidRPr="00512F0C" w:rsidRDefault="005D5BB9" w:rsidP="00565699">
            <w:pPr>
              <w:autoSpaceDE w:val="0"/>
              <w:autoSpaceDN w:val="0"/>
              <w:adjustRightInd w:val="0"/>
              <w:jc w:val="both"/>
              <w:rPr>
                <w:color w:val="000000"/>
              </w:rPr>
            </w:pPr>
            <w:r w:rsidRPr="00512F0C">
              <w:rPr>
                <w:color w:val="000000"/>
              </w:rPr>
              <w:t>Szkolenie pracowników</w:t>
            </w:r>
          </w:p>
        </w:tc>
        <w:tc>
          <w:tcPr>
            <w:tcW w:w="1701" w:type="dxa"/>
            <w:shd w:val="clear" w:color="auto" w:fill="auto"/>
          </w:tcPr>
          <w:p w:rsidR="005D5BB9" w:rsidRPr="00512F0C" w:rsidRDefault="005D5BB9" w:rsidP="00565699">
            <w:pPr>
              <w:autoSpaceDE w:val="0"/>
              <w:autoSpaceDN w:val="0"/>
              <w:adjustRightInd w:val="0"/>
              <w:jc w:val="both"/>
              <w:rPr>
                <w:color w:val="000000"/>
              </w:rPr>
            </w:pPr>
            <w:r w:rsidRPr="00512F0C">
              <w:rPr>
                <w:color w:val="000000"/>
              </w:rPr>
              <w:t>1.040,00</w:t>
            </w:r>
          </w:p>
        </w:tc>
        <w:tc>
          <w:tcPr>
            <w:tcW w:w="1560" w:type="dxa"/>
            <w:vMerge/>
            <w:shd w:val="clear" w:color="auto" w:fill="auto"/>
          </w:tcPr>
          <w:p w:rsidR="005D5BB9" w:rsidRPr="00512F0C" w:rsidRDefault="005D5BB9" w:rsidP="00565699">
            <w:pPr>
              <w:autoSpaceDE w:val="0"/>
              <w:autoSpaceDN w:val="0"/>
              <w:adjustRightInd w:val="0"/>
              <w:jc w:val="both"/>
              <w:rPr>
                <w:color w:val="000000"/>
              </w:rPr>
            </w:pPr>
          </w:p>
        </w:tc>
      </w:tr>
      <w:tr w:rsidR="00565699" w:rsidRPr="00512F0C" w:rsidTr="00F074BF">
        <w:trPr>
          <w:jc w:val="center"/>
        </w:trPr>
        <w:tc>
          <w:tcPr>
            <w:tcW w:w="570" w:type="dxa"/>
            <w:shd w:val="clear" w:color="auto" w:fill="auto"/>
          </w:tcPr>
          <w:p w:rsidR="00565699" w:rsidRPr="00512F0C" w:rsidRDefault="00565699" w:rsidP="00565699">
            <w:pPr>
              <w:autoSpaceDE w:val="0"/>
              <w:autoSpaceDN w:val="0"/>
              <w:adjustRightInd w:val="0"/>
              <w:jc w:val="both"/>
              <w:rPr>
                <w:color w:val="000000"/>
              </w:rPr>
            </w:pPr>
            <w:r w:rsidRPr="00512F0C">
              <w:rPr>
                <w:color w:val="000000"/>
              </w:rPr>
              <w:t>6.</w:t>
            </w:r>
          </w:p>
        </w:tc>
        <w:tc>
          <w:tcPr>
            <w:tcW w:w="5208" w:type="dxa"/>
            <w:shd w:val="clear" w:color="auto" w:fill="auto"/>
          </w:tcPr>
          <w:p w:rsidR="00565699" w:rsidRPr="00512F0C" w:rsidRDefault="00565699" w:rsidP="00565699">
            <w:pPr>
              <w:autoSpaceDE w:val="0"/>
              <w:autoSpaceDN w:val="0"/>
              <w:adjustRightInd w:val="0"/>
              <w:jc w:val="both"/>
              <w:rPr>
                <w:color w:val="000000"/>
              </w:rPr>
            </w:pPr>
            <w:r w:rsidRPr="00512F0C">
              <w:rPr>
                <w:color w:val="000000"/>
              </w:rPr>
              <w:t>Koszty inwestycyjne:</w:t>
            </w:r>
          </w:p>
          <w:p w:rsidR="00565699" w:rsidRPr="00512F0C" w:rsidRDefault="00565699" w:rsidP="00565699">
            <w:pPr>
              <w:autoSpaceDE w:val="0"/>
              <w:autoSpaceDN w:val="0"/>
              <w:adjustRightInd w:val="0"/>
              <w:jc w:val="both"/>
              <w:rPr>
                <w:color w:val="000000"/>
              </w:rPr>
            </w:pPr>
            <w:r w:rsidRPr="00512F0C">
              <w:rPr>
                <w:color w:val="000000"/>
              </w:rPr>
              <w:t>- PSZOK</w:t>
            </w:r>
          </w:p>
        </w:tc>
        <w:tc>
          <w:tcPr>
            <w:tcW w:w="1701" w:type="dxa"/>
            <w:shd w:val="clear" w:color="auto" w:fill="auto"/>
          </w:tcPr>
          <w:p w:rsidR="00565699" w:rsidRPr="00512F0C" w:rsidRDefault="00565699" w:rsidP="00565699">
            <w:pPr>
              <w:autoSpaceDE w:val="0"/>
              <w:autoSpaceDN w:val="0"/>
              <w:adjustRightInd w:val="0"/>
              <w:jc w:val="both"/>
              <w:rPr>
                <w:color w:val="000000"/>
              </w:rPr>
            </w:pPr>
            <w:r w:rsidRPr="00512F0C">
              <w:rPr>
                <w:color w:val="000000"/>
              </w:rPr>
              <w:t>10.839,46</w:t>
            </w:r>
          </w:p>
        </w:tc>
        <w:tc>
          <w:tcPr>
            <w:tcW w:w="1560" w:type="dxa"/>
            <w:shd w:val="clear" w:color="auto" w:fill="auto"/>
          </w:tcPr>
          <w:p w:rsidR="00565699" w:rsidRPr="00512F0C" w:rsidRDefault="00EE607B" w:rsidP="00EE607B">
            <w:pPr>
              <w:autoSpaceDE w:val="0"/>
              <w:autoSpaceDN w:val="0"/>
              <w:adjustRightInd w:val="0"/>
              <w:jc w:val="center"/>
              <w:rPr>
                <w:color w:val="000000"/>
              </w:rPr>
            </w:pPr>
            <w:r>
              <w:rPr>
                <w:color w:val="000000"/>
              </w:rPr>
              <w:t>-</w:t>
            </w:r>
          </w:p>
        </w:tc>
      </w:tr>
      <w:tr w:rsidR="00565699" w:rsidRPr="00512F0C" w:rsidTr="00F074BF">
        <w:trPr>
          <w:jc w:val="center"/>
        </w:trPr>
        <w:tc>
          <w:tcPr>
            <w:tcW w:w="570" w:type="dxa"/>
            <w:shd w:val="clear" w:color="auto" w:fill="auto"/>
          </w:tcPr>
          <w:p w:rsidR="00565699" w:rsidRPr="00512F0C" w:rsidRDefault="00565699" w:rsidP="00565699">
            <w:pPr>
              <w:autoSpaceDE w:val="0"/>
              <w:autoSpaceDN w:val="0"/>
              <w:adjustRightInd w:val="0"/>
              <w:jc w:val="both"/>
              <w:rPr>
                <w:color w:val="000000"/>
              </w:rPr>
            </w:pPr>
            <w:r w:rsidRPr="00512F0C">
              <w:rPr>
                <w:color w:val="000000"/>
              </w:rPr>
              <w:t>7.</w:t>
            </w:r>
          </w:p>
        </w:tc>
        <w:tc>
          <w:tcPr>
            <w:tcW w:w="5208" w:type="dxa"/>
            <w:shd w:val="clear" w:color="auto" w:fill="auto"/>
          </w:tcPr>
          <w:p w:rsidR="00565699" w:rsidRPr="00512F0C" w:rsidRDefault="00565699" w:rsidP="00565699">
            <w:pPr>
              <w:autoSpaceDE w:val="0"/>
              <w:autoSpaceDN w:val="0"/>
              <w:adjustRightInd w:val="0"/>
              <w:jc w:val="both"/>
              <w:rPr>
                <w:color w:val="000000"/>
              </w:rPr>
            </w:pPr>
            <w:r w:rsidRPr="00512F0C">
              <w:rPr>
                <w:color w:val="000000"/>
              </w:rPr>
              <w:t>Obsługa PSZOK</w:t>
            </w:r>
          </w:p>
        </w:tc>
        <w:tc>
          <w:tcPr>
            <w:tcW w:w="1701" w:type="dxa"/>
            <w:shd w:val="clear" w:color="auto" w:fill="auto"/>
          </w:tcPr>
          <w:p w:rsidR="00565699" w:rsidRPr="00512F0C" w:rsidRDefault="00565699" w:rsidP="00565699">
            <w:pPr>
              <w:autoSpaceDE w:val="0"/>
              <w:autoSpaceDN w:val="0"/>
              <w:adjustRightInd w:val="0"/>
              <w:jc w:val="both"/>
              <w:rPr>
                <w:color w:val="000000"/>
              </w:rPr>
            </w:pPr>
            <w:r w:rsidRPr="00512F0C">
              <w:rPr>
                <w:color w:val="000000"/>
              </w:rPr>
              <w:t>24.000,01</w:t>
            </w:r>
          </w:p>
        </w:tc>
        <w:tc>
          <w:tcPr>
            <w:tcW w:w="1560" w:type="dxa"/>
            <w:shd w:val="clear" w:color="auto" w:fill="auto"/>
          </w:tcPr>
          <w:p w:rsidR="00565699" w:rsidRPr="00512F0C" w:rsidRDefault="00EE607B" w:rsidP="00EE607B">
            <w:pPr>
              <w:autoSpaceDE w:val="0"/>
              <w:autoSpaceDN w:val="0"/>
              <w:adjustRightInd w:val="0"/>
              <w:jc w:val="center"/>
              <w:rPr>
                <w:color w:val="000000"/>
              </w:rPr>
            </w:pPr>
            <w:r>
              <w:rPr>
                <w:color w:val="000000"/>
              </w:rPr>
              <w:t>-</w:t>
            </w:r>
          </w:p>
        </w:tc>
      </w:tr>
      <w:tr w:rsidR="00565699" w:rsidRPr="00512F0C" w:rsidTr="00F074BF">
        <w:trPr>
          <w:jc w:val="center"/>
        </w:trPr>
        <w:tc>
          <w:tcPr>
            <w:tcW w:w="570" w:type="dxa"/>
            <w:shd w:val="clear" w:color="auto" w:fill="auto"/>
          </w:tcPr>
          <w:p w:rsidR="00565699" w:rsidRPr="00512F0C" w:rsidRDefault="00565699" w:rsidP="00565699">
            <w:pPr>
              <w:autoSpaceDE w:val="0"/>
              <w:autoSpaceDN w:val="0"/>
              <w:adjustRightInd w:val="0"/>
              <w:jc w:val="both"/>
              <w:rPr>
                <w:color w:val="000000"/>
              </w:rPr>
            </w:pPr>
            <w:r w:rsidRPr="00512F0C">
              <w:rPr>
                <w:color w:val="000000"/>
              </w:rPr>
              <w:t>8.</w:t>
            </w:r>
          </w:p>
        </w:tc>
        <w:tc>
          <w:tcPr>
            <w:tcW w:w="5208" w:type="dxa"/>
            <w:shd w:val="clear" w:color="auto" w:fill="auto"/>
          </w:tcPr>
          <w:p w:rsidR="00565699" w:rsidRPr="00512F0C" w:rsidRDefault="00565699" w:rsidP="00565699">
            <w:pPr>
              <w:autoSpaceDE w:val="0"/>
              <w:autoSpaceDN w:val="0"/>
              <w:adjustRightInd w:val="0"/>
              <w:jc w:val="both"/>
              <w:rPr>
                <w:color w:val="000000"/>
              </w:rPr>
            </w:pPr>
            <w:r w:rsidRPr="00512F0C">
              <w:rPr>
                <w:color w:val="000000"/>
              </w:rPr>
              <w:t>Usługi pozostałe (zakup oprogramowania GOMIG, KSZOB, koszty aktualizacji oprogramowania, serwis)</w:t>
            </w:r>
          </w:p>
        </w:tc>
        <w:tc>
          <w:tcPr>
            <w:tcW w:w="1701" w:type="dxa"/>
            <w:shd w:val="clear" w:color="auto" w:fill="auto"/>
          </w:tcPr>
          <w:p w:rsidR="00565699" w:rsidRPr="00512F0C" w:rsidRDefault="00565699" w:rsidP="00565699">
            <w:pPr>
              <w:autoSpaceDE w:val="0"/>
              <w:autoSpaceDN w:val="0"/>
              <w:adjustRightInd w:val="0"/>
              <w:jc w:val="both"/>
              <w:rPr>
                <w:color w:val="000000"/>
              </w:rPr>
            </w:pPr>
            <w:r w:rsidRPr="00512F0C">
              <w:rPr>
                <w:color w:val="000000"/>
              </w:rPr>
              <w:t>12.526,84</w:t>
            </w:r>
          </w:p>
        </w:tc>
        <w:tc>
          <w:tcPr>
            <w:tcW w:w="1560" w:type="dxa"/>
            <w:shd w:val="clear" w:color="auto" w:fill="auto"/>
          </w:tcPr>
          <w:p w:rsidR="00565699" w:rsidRPr="00512F0C" w:rsidRDefault="002467A0" w:rsidP="00565699">
            <w:pPr>
              <w:autoSpaceDE w:val="0"/>
              <w:autoSpaceDN w:val="0"/>
              <w:adjustRightInd w:val="0"/>
              <w:jc w:val="both"/>
              <w:rPr>
                <w:color w:val="000000"/>
              </w:rPr>
            </w:pPr>
            <w:r>
              <w:rPr>
                <w:color w:val="000000"/>
              </w:rPr>
              <w:t>12 893,90</w:t>
            </w:r>
          </w:p>
        </w:tc>
      </w:tr>
      <w:tr w:rsidR="00565699" w:rsidRPr="00512F0C" w:rsidTr="00F074BF">
        <w:trPr>
          <w:jc w:val="center"/>
        </w:trPr>
        <w:tc>
          <w:tcPr>
            <w:tcW w:w="5778" w:type="dxa"/>
            <w:gridSpan w:val="2"/>
            <w:shd w:val="clear" w:color="auto" w:fill="auto"/>
          </w:tcPr>
          <w:p w:rsidR="00565699" w:rsidRPr="00512F0C" w:rsidRDefault="00565699" w:rsidP="00565699">
            <w:pPr>
              <w:autoSpaceDE w:val="0"/>
              <w:autoSpaceDN w:val="0"/>
              <w:adjustRightInd w:val="0"/>
              <w:jc w:val="both"/>
              <w:rPr>
                <w:b/>
                <w:color w:val="000000"/>
              </w:rPr>
            </w:pPr>
            <w:r w:rsidRPr="00512F0C">
              <w:rPr>
                <w:b/>
                <w:color w:val="000000"/>
              </w:rPr>
              <w:t>RAZEM:</w:t>
            </w:r>
          </w:p>
        </w:tc>
        <w:tc>
          <w:tcPr>
            <w:tcW w:w="1701" w:type="dxa"/>
            <w:shd w:val="clear" w:color="auto" w:fill="auto"/>
          </w:tcPr>
          <w:p w:rsidR="00565699" w:rsidRPr="00512F0C" w:rsidRDefault="00565699" w:rsidP="00565699">
            <w:pPr>
              <w:autoSpaceDE w:val="0"/>
              <w:autoSpaceDN w:val="0"/>
              <w:adjustRightInd w:val="0"/>
              <w:jc w:val="both"/>
              <w:rPr>
                <w:color w:val="000000"/>
              </w:rPr>
            </w:pPr>
            <w:r w:rsidRPr="00512F0C">
              <w:rPr>
                <w:color w:val="000000"/>
              </w:rPr>
              <w:t>469.542,38</w:t>
            </w:r>
          </w:p>
        </w:tc>
        <w:tc>
          <w:tcPr>
            <w:tcW w:w="1560" w:type="dxa"/>
            <w:shd w:val="clear" w:color="auto" w:fill="auto"/>
          </w:tcPr>
          <w:p w:rsidR="00565699" w:rsidRPr="00512F0C" w:rsidRDefault="00EE607B" w:rsidP="00565699">
            <w:pPr>
              <w:autoSpaceDE w:val="0"/>
              <w:autoSpaceDN w:val="0"/>
              <w:adjustRightInd w:val="0"/>
              <w:jc w:val="both"/>
              <w:rPr>
                <w:color w:val="000000"/>
              </w:rPr>
            </w:pPr>
            <w:r>
              <w:rPr>
                <w:color w:val="000000"/>
              </w:rPr>
              <w:t>428</w:t>
            </w:r>
            <w:r w:rsidR="00A757B4">
              <w:rPr>
                <w:color w:val="000000"/>
              </w:rPr>
              <w:t>.</w:t>
            </w:r>
            <w:r>
              <w:rPr>
                <w:color w:val="000000"/>
              </w:rPr>
              <w:t>026,14</w:t>
            </w:r>
          </w:p>
        </w:tc>
      </w:tr>
    </w:tbl>
    <w:p w:rsidR="00EC2E66" w:rsidRDefault="00EC2E66" w:rsidP="00C578D0">
      <w:pPr>
        <w:autoSpaceDE w:val="0"/>
        <w:autoSpaceDN w:val="0"/>
        <w:adjustRightInd w:val="0"/>
        <w:jc w:val="both"/>
        <w:rPr>
          <w:color w:val="000000"/>
        </w:rPr>
      </w:pPr>
    </w:p>
    <w:p w:rsidR="00E22FAF" w:rsidRDefault="00AE7961" w:rsidP="00965E43">
      <w:pPr>
        <w:autoSpaceDE w:val="0"/>
        <w:autoSpaceDN w:val="0"/>
        <w:adjustRightInd w:val="0"/>
        <w:jc w:val="both"/>
        <w:rPr>
          <w:i/>
          <w:color w:val="000000"/>
        </w:rPr>
      </w:pPr>
      <w:r w:rsidRPr="00AE7961">
        <w:rPr>
          <w:i/>
          <w:color w:val="000000"/>
        </w:rPr>
        <w:t>T</w:t>
      </w:r>
      <w:r w:rsidR="00DE453F" w:rsidRPr="00AE7961">
        <w:rPr>
          <w:i/>
          <w:color w:val="000000"/>
        </w:rPr>
        <w:t>abela</w:t>
      </w:r>
      <w:r w:rsidRPr="00AE7961">
        <w:rPr>
          <w:i/>
          <w:color w:val="000000"/>
        </w:rPr>
        <w:t xml:space="preserve"> 6. Koszty</w:t>
      </w:r>
      <w:r w:rsidR="003401D9">
        <w:rPr>
          <w:i/>
          <w:color w:val="000000"/>
        </w:rPr>
        <w:t xml:space="preserve"> (podane w zł)</w:t>
      </w:r>
      <w:r w:rsidRPr="00AE7961">
        <w:rPr>
          <w:i/>
          <w:color w:val="000000"/>
        </w:rPr>
        <w:t xml:space="preserve"> obsługi systemu gospodarowania odpada</w:t>
      </w:r>
      <w:r w:rsidR="00131F2A">
        <w:rPr>
          <w:i/>
          <w:color w:val="000000"/>
        </w:rPr>
        <w:t>mi komunalnymi poniesione w 2014 r. oraz 2015</w:t>
      </w:r>
      <w:r w:rsidRPr="00AE7961">
        <w:rPr>
          <w:i/>
          <w:color w:val="000000"/>
        </w:rPr>
        <w:t xml:space="preserve"> r.</w:t>
      </w:r>
    </w:p>
    <w:p w:rsidR="00965E43" w:rsidRPr="00965E43" w:rsidRDefault="00965E43" w:rsidP="00965E43">
      <w:pPr>
        <w:autoSpaceDE w:val="0"/>
        <w:autoSpaceDN w:val="0"/>
        <w:adjustRightInd w:val="0"/>
        <w:jc w:val="both"/>
        <w:rPr>
          <w:i/>
          <w:color w:val="000000"/>
        </w:rPr>
      </w:pPr>
    </w:p>
    <w:p w:rsidR="00B67A5E" w:rsidRDefault="00075E92" w:rsidP="00BA193A">
      <w:pPr>
        <w:autoSpaceDE w:val="0"/>
        <w:autoSpaceDN w:val="0"/>
        <w:adjustRightInd w:val="0"/>
        <w:ind w:firstLine="708"/>
        <w:jc w:val="both"/>
        <w:rPr>
          <w:color w:val="000000"/>
        </w:rPr>
      </w:pPr>
      <w:r w:rsidRPr="00AC29D0">
        <w:rPr>
          <w:color w:val="000000"/>
        </w:rPr>
        <w:t>Koszt</w:t>
      </w:r>
      <w:r w:rsidR="00BA193A">
        <w:rPr>
          <w:color w:val="000000"/>
        </w:rPr>
        <w:t>y związane z obsługą systemu gospodarowania odpadami komunalnymi w 2014 r.</w:t>
      </w:r>
      <w:r w:rsidRPr="00AC29D0">
        <w:rPr>
          <w:color w:val="000000"/>
        </w:rPr>
        <w:t xml:space="preserve"> </w:t>
      </w:r>
      <w:r w:rsidR="00BA193A">
        <w:rPr>
          <w:color w:val="000000"/>
        </w:rPr>
        <w:t>wyn</w:t>
      </w:r>
      <w:r w:rsidR="00A757B4">
        <w:rPr>
          <w:color w:val="000000"/>
        </w:rPr>
        <w:t xml:space="preserve">osiły </w:t>
      </w:r>
      <w:r w:rsidR="00BA193A">
        <w:rPr>
          <w:color w:val="000000"/>
        </w:rPr>
        <w:t>469.542,38 zł. Największy poniesiony koszt związany był z</w:t>
      </w:r>
      <w:r w:rsidRPr="00AC29D0">
        <w:rPr>
          <w:color w:val="000000"/>
        </w:rPr>
        <w:t xml:space="preserve"> </w:t>
      </w:r>
      <w:r w:rsidR="00A63C8D">
        <w:rPr>
          <w:color w:val="000000"/>
        </w:rPr>
        <w:t xml:space="preserve">odbiorem i zagospodarowaniem odpadów komunalnych przez firmę świadczącą usługę </w:t>
      </w:r>
      <w:r w:rsidRPr="00AC29D0">
        <w:rPr>
          <w:color w:val="000000"/>
        </w:rPr>
        <w:t>na terenie gminy</w:t>
      </w:r>
      <w:r w:rsidR="00A63C8D">
        <w:rPr>
          <w:color w:val="000000"/>
        </w:rPr>
        <w:t xml:space="preserve"> i</w:t>
      </w:r>
      <w:r w:rsidR="00262BCB">
        <w:rPr>
          <w:color w:val="000000"/>
        </w:rPr>
        <w:t xml:space="preserve"> </w:t>
      </w:r>
      <w:r w:rsidR="00BA193A">
        <w:rPr>
          <w:color w:val="000000"/>
        </w:rPr>
        <w:t xml:space="preserve">wyniósł 75,44% wszystkich poniesionych </w:t>
      </w:r>
      <w:r w:rsidR="00A63C8D">
        <w:rPr>
          <w:color w:val="000000"/>
        </w:rPr>
        <w:t xml:space="preserve">w 2014 r. </w:t>
      </w:r>
      <w:r w:rsidR="00BA193A">
        <w:rPr>
          <w:color w:val="000000"/>
        </w:rPr>
        <w:t>kosztów.</w:t>
      </w:r>
      <w:r w:rsidR="00DE453F">
        <w:rPr>
          <w:color w:val="000000"/>
        </w:rPr>
        <w:t xml:space="preserve"> </w:t>
      </w:r>
      <w:r w:rsidR="00BA193A">
        <w:rPr>
          <w:color w:val="000000"/>
        </w:rPr>
        <w:t>Jednymi z większych</w:t>
      </w:r>
      <w:r w:rsidR="00E75A30">
        <w:rPr>
          <w:color w:val="000000"/>
        </w:rPr>
        <w:t xml:space="preserve">, ponoszonych kosztów była obsługa administracyjna – 12,7%, obsługa PSZOK – 5,11% a także </w:t>
      </w:r>
      <w:r w:rsidR="00A63C8D">
        <w:rPr>
          <w:color w:val="000000"/>
        </w:rPr>
        <w:t xml:space="preserve">tzw. </w:t>
      </w:r>
      <w:r w:rsidR="00E75A30">
        <w:rPr>
          <w:color w:val="000000"/>
        </w:rPr>
        <w:t>usługi pozostałe (zakup oprogramowania GOMIG, KSZOB, koszty aktualizacji oprogramowania, serwis)</w:t>
      </w:r>
      <w:r w:rsidR="00A757B4">
        <w:rPr>
          <w:color w:val="000000"/>
        </w:rPr>
        <w:t>, które</w:t>
      </w:r>
      <w:r w:rsidR="00E75A30">
        <w:rPr>
          <w:color w:val="000000"/>
        </w:rPr>
        <w:t xml:space="preserve"> stanowiły 5,52% wszystkich poniesionych w 2014 r., kosztów.</w:t>
      </w:r>
    </w:p>
    <w:p w:rsidR="00565699" w:rsidRDefault="00565699" w:rsidP="00565699">
      <w:pPr>
        <w:autoSpaceDE w:val="0"/>
        <w:autoSpaceDN w:val="0"/>
        <w:adjustRightInd w:val="0"/>
        <w:jc w:val="both"/>
        <w:rPr>
          <w:color w:val="000000"/>
        </w:rPr>
      </w:pPr>
    </w:p>
    <w:p w:rsidR="00565699" w:rsidRPr="00131F2A" w:rsidRDefault="00565699" w:rsidP="00565699">
      <w:pPr>
        <w:autoSpaceDE w:val="0"/>
        <w:autoSpaceDN w:val="0"/>
        <w:adjustRightInd w:val="0"/>
        <w:ind w:firstLine="708"/>
        <w:jc w:val="both"/>
      </w:pPr>
      <w:r w:rsidRPr="00131F2A">
        <w:t xml:space="preserve">Ogólny koszt poniesiony w 2015 r. w związku z funkcjonowaniem systemu gospodarki odpadami komunalnymi na terenie gminy Jedwabne wyniósł </w:t>
      </w:r>
      <w:r w:rsidR="00671AC5" w:rsidRPr="00131F2A">
        <w:t xml:space="preserve">428 026,14 </w:t>
      </w:r>
      <w:r w:rsidRPr="00131F2A">
        <w:t xml:space="preserve">zł. Na ww. wydatki składały się koszty poniesione w związku z odbiorem i zagospodarowaniem odpadów komunalnych z terenu gminy, które stanowiły </w:t>
      </w:r>
      <w:r w:rsidR="00671AC5" w:rsidRPr="00131F2A">
        <w:t>75,93</w:t>
      </w:r>
      <w:r w:rsidRPr="00131F2A">
        <w:t>% wszystkich poniesionych  w 2015 r. kosztów. Koszty administracyjne (w tym wynagrodzenie osobowe dla 2 pracowników)</w:t>
      </w:r>
      <w:r w:rsidR="00131F2A" w:rsidRPr="00131F2A">
        <w:t>, które</w:t>
      </w:r>
      <w:r w:rsidRPr="00131F2A">
        <w:t xml:space="preserve"> wynosiły </w:t>
      </w:r>
      <w:r w:rsidR="00671AC5" w:rsidRPr="00131F2A">
        <w:t>17,72</w:t>
      </w:r>
      <w:r w:rsidRPr="00131F2A">
        <w:t xml:space="preserve">% poniesionych kosztów, natomiast koszty pozostałe tj. zakup oprogramowania, koszty aktualizacji oprogramowania, serwis stanowiły </w:t>
      </w:r>
      <w:r w:rsidR="00671AC5" w:rsidRPr="00131F2A">
        <w:t xml:space="preserve">3,01 </w:t>
      </w:r>
      <w:r w:rsidRPr="00131F2A">
        <w:t xml:space="preserve">% poniesionych kosztów. Zakup materiałów stanowił </w:t>
      </w:r>
      <w:r w:rsidR="00131F2A" w:rsidRPr="00131F2A">
        <w:t>3,09</w:t>
      </w:r>
      <w:r w:rsidRPr="00131F2A">
        <w:t>%</w:t>
      </w:r>
      <w:r w:rsidR="00131F2A" w:rsidRPr="00131F2A">
        <w:t xml:space="preserve"> poniesionych kosztów, natomiast podróże służbowe wraz z szkoleniem pracowników stanowiły 0,25% poniesionych kosztów.</w:t>
      </w:r>
      <w:r w:rsidRPr="00131F2A">
        <w:t xml:space="preserve"> </w:t>
      </w:r>
      <w:r w:rsidR="00131F2A" w:rsidRPr="00131F2A">
        <w:t>W 2015 roku nie poniesiono kosztów inwestycyjnych związanych z budową i obsługą PSZOK.</w:t>
      </w:r>
      <w:r w:rsidRPr="00131F2A">
        <w:t xml:space="preserve"> </w:t>
      </w:r>
    </w:p>
    <w:p w:rsidR="00565699" w:rsidRPr="00131F2A" w:rsidRDefault="00565699" w:rsidP="00BA193A">
      <w:pPr>
        <w:autoSpaceDE w:val="0"/>
        <w:autoSpaceDN w:val="0"/>
        <w:adjustRightInd w:val="0"/>
        <w:ind w:firstLine="708"/>
        <w:jc w:val="both"/>
      </w:pPr>
    </w:p>
    <w:p w:rsidR="00321819" w:rsidRDefault="00E75A30" w:rsidP="00E22FAF">
      <w:pPr>
        <w:autoSpaceDE w:val="0"/>
        <w:autoSpaceDN w:val="0"/>
        <w:adjustRightInd w:val="0"/>
        <w:ind w:firstLine="708"/>
        <w:jc w:val="both"/>
      </w:pPr>
      <w:r w:rsidRPr="00131F2A">
        <w:t>Biorąc pod uwagę powyższe należy stwierdzić, iż koszty związane z funkcjonowaniem systemu gospodarowania odpadami</w:t>
      </w:r>
      <w:r w:rsidR="00131F2A" w:rsidRPr="00131F2A">
        <w:t xml:space="preserve"> w 2015</w:t>
      </w:r>
      <w:r w:rsidR="00F074BF" w:rsidRPr="00131F2A">
        <w:t xml:space="preserve"> r.</w:t>
      </w:r>
      <w:r w:rsidRPr="00131F2A">
        <w:t xml:space="preserve"> </w:t>
      </w:r>
      <w:r w:rsidR="00131F2A" w:rsidRPr="00131F2A">
        <w:t>zmniejszyły się</w:t>
      </w:r>
      <w:r w:rsidRPr="00131F2A">
        <w:t xml:space="preserve"> </w:t>
      </w:r>
      <w:r w:rsidR="00131F2A" w:rsidRPr="00131F2A">
        <w:t xml:space="preserve">- </w:t>
      </w:r>
      <w:r w:rsidRPr="00131F2A">
        <w:t xml:space="preserve">co niewątpliwie jest to związane z </w:t>
      </w:r>
      <w:r w:rsidR="00131F2A" w:rsidRPr="00131F2A">
        <w:t>brakiem poniesionych kosztów inwestycyjnych związanych z budową i obsługą PSZOK</w:t>
      </w:r>
      <w:r w:rsidRPr="00131F2A">
        <w:t>.</w:t>
      </w:r>
    </w:p>
    <w:p w:rsidR="00321819" w:rsidRPr="00131F2A" w:rsidRDefault="00321819" w:rsidP="00BA193A">
      <w:pPr>
        <w:autoSpaceDE w:val="0"/>
        <w:autoSpaceDN w:val="0"/>
        <w:adjustRightInd w:val="0"/>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842"/>
        <w:gridCol w:w="1985"/>
      </w:tblGrid>
      <w:tr w:rsidR="00F074BF" w:rsidRPr="00820A34" w:rsidTr="00820A34">
        <w:trPr>
          <w:jc w:val="center"/>
        </w:trPr>
        <w:tc>
          <w:tcPr>
            <w:tcW w:w="3369" w:type="dxa"/>
            <w:tcBorders>
              <w:top w:val="nil"/>
              <w:left w:val="nil"/>
            </w:tcBorders>
            <w:shd w:val="clear" w:color="auto" w:fill="auto"/>
          </w:tcPr>
          <w:p w:rsidR="00F074BF" w:rsidRPr="00820A34" w:rsidRDefault="00F074BF" w:rsidP="00820A34">
            <w:pPr>
              <w:autoSpaceDE w:val="0"/>
              <w:autoSpaceDN w:val="0"/>
              <w:adjustRightInd w:val="0"/>
              <w:jc w:val="both"/>
              <w:rPr>
                <w:color w:val="000000"/>
              </w:rPr>
            </w:pPr>
          </w:p>
        </w:tc>
        <w:tc>
          <w:tcPr>
            <w:tcW w:w="1842" w:type="dxa"/>
            <w:shd w:val="clear" w:color="auto" w:fill="auto"/>
          </w:tcPr>
          <w:p w:rsidR="00F074BF" w:rsidRPr="00820A34" w:rsidRDefault="00565699" w:rsidP="00820A34">
            <w:pPr>
              <w:autoSpaceDE w:val="0"/>
              <w:autoSpaceDN w:val="0"/>
              <w:adjustRightInd w:val="0"/>
              <w:jc w:val="both"/>
              <w:rPr>
                <w:b/>
                <w:color w:val="000000"/>
              </w:rPr>
            </w:pPr>
            <w:r>
              <w:rPr>
                <w:b/>
                <w:color w:val="000000"/>
              </w:rPr>
              <w:t>2014</w:t>
            </w:r>
          </w:p>
        </w:tc>
        <w:tc>
          <w:tcPr>
            <w:tcW w:w="1985" w:type="dxa"/>
            <w:shd w:val="clear" w:color="auto" w:fill="auto"/>
          </w:tcPr>
          <w:p w:rsidR="00F074BF" w:rsidRPr="00820A34" w:rsidRDefault="00565699" w:rsidP="00820A34">
            <w:pPr>
              <w:autoSpaceDE w:val="0"/>
              <w:autoSpaceDN w:val="0"/>
              <w:adjustRightInd w:val="0"/>
              <w:jc w:val="both"/>
              <w:rPr>
                <w:b/>
                <w:color w:val="000000"/>
              </w:rPr>
            </w:pPr>
            <w:r>
              <w:rPr>
                <w:b/>
                <w:color w:val="000000"/>
              </w:rPr>
              <w:t>2015</w:t>
            </w:r>
          </w:p>
        </w:tc>
      </w:tr>
      <w:tr w:rsidR="00565699" w:rsidRPr="00820A34" w:rsidTr="00820A34">
        <w:trPr>
          <w:jc w:val="center"/>
        </w:trPr>
        <w:tc>
          <w:tcPr>
            <w:tcW w:w="3369" w:type="dxa"/>
            <w:shd w:val="clear" w:color="auto" w:fill="auto"/>
          </w:tcPr>
          <w:p w:rsidR="00565699" w:rsidRPr="00820A34" w:rsidRDefault="00565699" w:rsidP="00565699">
            <w:pPr>
              <w:autoSpaceDE w:val="0"/>
              <w:autoSpaceDN w:val="0"/>
              <w:adjustRightInd w:val="0"/>
              <w:rPr>
                <w:b/>
                <w:color w:val="000000"/>
              </w:rPr>
            </w:pPr>
            <w:r w:rsidRPr="00820A34">
              <w:rPr>
                <w:b/>
                <w:color w:val="000000"/>
              </w:rPr>
              <w:t>Należności z tytułu opłaty za gospodarowanie odpadami komunalnymi</w:t>
            </w:r>
          </w:p>
        </w:tc>
        <w:tc>
          <w:tcPr>
            <w:tcW w:w="1842" w:type="dxa"/>
            <w:shd w:val="clear" w:color="auto" w:fill="auto"/>
          </w:tcPr>
          <w:p w:rsidR="00565699" w:rsidRPr="00820A34" w:rsidRDefault="00565699" w:rsidP="00565699">
            <w:pPr>
              <w:autoSpaceDE w:val="0"/>
              <w:autoSpaceDN w:val="0"/>
              <w:adjustRightInd w:val="0"/>
              <w:jc w:val="both"/>
              <w:rPr>
                <w:color w:val="000000"/>
              </w:rPr>
            </w:pPr>
            <w:r w:rsidRPr="00820A34">
              <w:rPr>
                <w:color w:val="000000"/>
              </w:rPr>
              <w:t>474.905,00</w:t>
            </w:r>
          </w:p>
        </w:tc>
        <w:tc>
          <w:tcPr>
            <w:tcW w:w="1985" w:type="dxa"/>
            <w:shd w:val="clear" w:color="auto" w:fill="auto"/>
          </w:tcPr>
          <w:p w:rsidR="00565699" w:rsidRPr="00820A34" w:rsidRDefault="00413833" w:rsidP="00565699">
            <w:pPr>
              <w:autoSpaceDE w:val="0"/>
              <w:autoSpaceDN w:val="0"/>
              <w:adjustRightInd w:val="0"/>
              <w:jc w:val="both"/>
              <w:rPr>
                <w:color w:val="000000"/>
              </w:rPr>
            </w:pPr>
            <w:r>
              <w:rPr>
                <w:color w:val="000000"/>
              </w:rPr>
              <w:t>402.703,40</w:t>
            </w:r>
          </w:p>
        </w:tc>
      </w:tr>
      <w:tr w:rsidR="00565699" w:rsidRPr="00820A34" w:rsidTr="00820A34">
        <w:trPr>
          <w:jc w:val="center"/>
        </w:trPr>
        <w:tc>
          <w:tcPr>
            <w:tcW w:w="3369" w:type="dxa"/>
            <w:shd w:val="clear" w:color="auto" w:fill="auto"/>
          </w:tcPr>
          <w:p w:rsidR="00565699" w:rsidRPr="00820A34" w:rsidRDefault="00565699" w:rsidP="00565699">
            <w:pPr>
              <w:autoSpaceDE w:val="0"/>
              <w:autoSpaceDN w:val="0"/>
              <w:adjustRightInd w:val="0"/>
              <w:rPr>
                <w:b/>
                <w:color w:val="000000"/>
              </w:rPr>
            </w:pPr>
            <w:r w:rsidRPr="00820A34">
              <w:rPr>
                <w:b/>
                <w:color w:val="000000"/>
              </w:rPr>
              <w:t>Wpływy z tytułu opłaty za gospodarowanie odpadami komunalnymi</w:t>
            </w:r>
            <w:r w:rsidR="0098282D">
              <w:rPr>
                <w:b/>
                <w:color w:val="000000"/>
              </w:rPr>
              <w:t xml:space="preserve"> w zł</w:t>
            </w:r>
          </w:p>
        </w:tc>
        <w:tc>
          <w:tcPr>
            <w:tcW w:w="1842" w:type="dxa"/>
            <w:shd w:val="clear" w:color="auto" w:fill="auto"/>
          </w:tcPr>
          <w:p w:rsidR="00565699" w:rsidRPr="00820A34" w:rsidRDefault="00565699" w:rsidP="00565699">
            <w:pPr>
              <w:autoSpaceDE w:val="0"/>
              <w:autoSpaceDN w:val="0"/>
              <w:adjustRightInd w:val="0"/>
              <w:jc w:val="both"/>
              <w:rPr>
                <w:color w:val="000000"/>
              </w:rPr>
            </w:pPr>
            <w:r w:rsidRPr="00820A34">
              <w:rPr>
                <w:color w:val="000000"/>
              </w:rPr>
              <w:t>405.449,50</w:t>
            </w:r>
          </w:p>
        </w:tc>
        <w:tc>
          <w:tcPr>
            <w:tcW w:w="1985" w:type="dxa"/>
            <w:shd w:val="clear" w:color="auto" w:fill="auto"/>
          </w:tcPr>
          <w:p w:rsidR="00565699" w:rsidRPr="00820A34" w:rsidRDefault="00413833" w:rsidP="00565699">
            <w:pPr>
              <w:autoSpaceDE w:val="0"/>
              <w:autoSpaceDN w:val="0"/>
              <w:adjustRightInd w:val="0"/>
              <w:jc w:val="both"/>
              <w:rPr>
                <w:color w:val="000000"/>
              </w:rPr>
            </w:pPr>
            <w:r>
              <w:rPr>
                <w:color w:val="000000"/>
              </w:rPr>
              <w:t>351.229,85</w:t>
            </w:r>
          </w:p>
        </w:tc>
      </w:tr>
      <w:tr w:rsidR="00565699" w:rsidRPr="00820A34" w:rsidTr="00820A34">
        <w:trPr>
          <w:jc w:val="center"/>
        </w:trPr>
        <w:tc>
          <w:tcPr>
            <w:tcW w:w="3369" w:type="dxa"/>
            <w:shd w:val="clear" w:color="auto" w:fill="auto"/>
          </w:tcPr>
          <w:p w:rsidR="00565699" w:rsidRPr="00820A34" w:rsidRDefault="00565699" w:rsidP="00565699">
            <w:pPr>
              <w:autoSpaceDE w:val="0"/>
              <w:autoSpaceDN w:val="0"/>
              <w:adjustRightInd w:val="0"/>
              <w:rPr>
                <w:b/>
                <w:color w:val="000000"/>
              </w:rPr>
            </w:pPr>
            <w:r w:rsidRPr="00820A34">
              <w:rPr>
                <w:b/>
                <w:color w:val="000000"/>
              </w:rPr>
              <w:t>Zaległości z tytułu opłaty za gospodarowanie odpadami komunalnymi</w:t>
            </w:r>
            <w:r w:rsidR="0098282D">
              <w:rPr>
                <w:b/>
                <w:color w:val="000000"/>
              </w:rPr>
              <w:t xml:space="preserve"> w zł</w:t>
            </w:r>
          </w:p>
        </w:tc>
        <w:tc>
          <w:tcPr>
            <w:tcW w:w="1842" w:type="dxa"/>
            <w:shd w:val="clear" w:color="auto" w:fill="auto"/>
          </w:tcPr>
          <w:p w:rsidR="00565699" w:rsidRPr="00820A34" w:rsidRDefault="00565699" w:rsidP="00565699">
            <w:pPr>
              <w:autoSpaceDE w:val="0"/>
              <w:autoSpaceDN w:val="0"/>
              <w:adjustRightInd w:val="0"/>
              <w:jc w:val="both"/>
              <w:rPr>
                <w:color w:val="000000"/>
              </w:rPr>
            </w:pPr>
            <w:r w:rsidRPr="00820A34">
              <w:rPr>
                <w:color w:val="000000"/>
              </w:rPr>
              <w:t>42.989,30</w:t>
            </w:r>
          </w:p>
        </w:tc>
        <w:tc>
          <w:tcPr>
            <w:tcW w:w="1985" w:type="dxa"/>
            <w:shd w:val="clear" w:color="auto" w:fill="auto"/>
          </w:tcPr>
          <w:p w:rsidR="00565699" w:rsidRPr="00820A34" w:rsidRDefault="00413833" w:rsidP="00565699">
            <w:pPr>
              <w:autoSpaceDE w:val="0"/>
              <w:autoSpaceDN w:val="0"/>
              <w:adjustRightInd w:val="0"/>
              <w:jc w:val="both"/>
              <w:rPr>
                <w:color w:val="000000"/>
              </w:rPr>
            </w:pPr>
            <w:r>
              <w:rPr>
                <w:color w:val="000000"/>
              </w:rPr>
              <w:t>33.903,00</w:t>
            </w:r>
          </w:p>
        </w:tc>
      </w:tr>
      <w:tr w:rsidR="0098282D" w:rsidRPr="00820A34" w:rsidTr="00820A34">
        <w:trPr>
          <w:jc w:val="center"/>
        </w:trPr>
        <w:tc>
          <w:tcPr>
            <w:tcW w:w="3369" w:type="dxa"/>
            <w:shd w:val="clear" w:color="auto" w:fill="auto"/>
          </w:tcPr>
          <w:p w:rsidR="0098282D" w:rsidRPr="00820A34" w:rsidRDefault="0098282D" w:rsidP="00565699">
            <w:pPr>
              <w:autoSpaceDE w:val="0"/>
              <w:autoSpaceDN w:val="0"/>
              <w:adjustRightInd w:val="0"/>
              <w:rPr>
                <w:b/>
                <w:color w:val="000000"/>
              </w:rPr>
            </w:pPr>
            <w:r>
              <w:rPr>
                <w:b/>
                <w:color w:val="000000"/>
              </w:rPr>
              <w:t>Umorzenia zaległości podatkowych w zł</w:t>
            </w:r>
          </w:p>
        </w:tc>
        <w:tc>
          <w:tcPr>
            <w:tcW w:w="1842" w:type="dxa"/>
            <w:shd w:val="clear" w:color="auto" w:fill="auto"/>
          </w:tcPr>
          <w:p w:rsidR="0098282D" w:rsidRPr="00820A34" w:rsidRDefault="0098282D" w:rsidP="00565699">
            <w:pPr>
              <w:autoSpaceDE w:val="0"/>
              <w:autoSpaceDN w:val="0"/>
              <w:adjustRightInd w:val="0"/>
              <w:jc w:val="both"/>
              <w:rPr>
                <w:color w:val="000000"/>
              </w:rPr>
            </w:pPr>
            <w:r>
              <w:rPr>
                <w:color w:val="000000"/>
              </w:rPr>
              <w:t>1094,00</w:t>
            </w:r>
          </w:p>
        </w:tc>
        <w:tc>
          <w:tcPr>
            <w:tcW w:w="1985" w:type="dxa"/>
            <w:shd w:val="clear" w:color="auto" w:fill="auto"/>
          </w:tcPr>
          <w:p w:rsidR="0098282D" w:rsidRDefault="0098282D" w:rsidP="00565699">
            <w:pPr>
              <w:autoSpaceDE w:val="0"/>
              <w:autoSpaceDN w:val="0"/>
              <w:adjustRightInd w:val="0"/>
              <w:jc w:val="both"/>
              <w:rPr>
                <w:color w:val="000000"/>
              </w:rPr>
            </w:pPr>
            <w:r>
              <w:rPr>
                <w:color w:val="000000"/>
              </w:rPr>
              <w:t>1333,50</w:t>
            </w:r>
          </w:p>
        </w:tc>
      </w:tr>
    </w:tbl>
    <w:p w:rsidR="00F074BF" w:rsidRDefault="00F074BF" w:rsidP="00F074BF">
      <w:pPr>
        <w:autoSpaceDE w:val="0"/>
        <w:autoSpaceDN w:val="0"/>
        <w:adjustRightInd w:val="0"/>
        <w:jc w:val="both"/>
        <w:rPr>
          <w:i/>
          <w:color w:val="000000"/>
        </w:rPr>
      </w:pPr>
    </w:p>
    <w:p w:rsidR="00F074BF" w:rsidRDefault="00F074BF" w:rsidP="00F074BF">
      <w:pPr>
        <w:autoSpaceDE w:val="0"/>
        <w:autoSpaceDN w:val="0"/>
        <w:adjustRightInd w:val="0"/>
        <w:jc w:val="both"/>
        <w:rPr>
          <w:i/>
          <w:color w:val="000000"/>
        </w:rPr>
      </w:pPr>
      <w:r w:rsidRPr="00AE7961">
        <w:rPr>
          <w:i/>
          <w:color w:val="000000"/>
        </w:rPr>
        <w:t xml:space="preserve">Tabela </w:t>
      </w:r>
      <w:r>
        <w:rPr>
          <w:i/>
          <w:color w:val="000000"/>
        </w:rPr>
        <w:t>7.</w:t>
      </w:r>
      <w:r w:rsidRPr="00F074BF">
        <w:rPr>
          <w:i/>
          <w:color w:val="000000"/>
        </w:rPr>
        <w:t xml:space="preserve"> Nale</w:t>
      </w:r>
      <w:r>
        <w:rPr>
          <w:i/>
          <w:color w:val="000000"/>
        </w:rPr>
        <w:t>żności, Wpływy zaległości</w:t>
      </w:r>
      <w:r w:rsidR="00EA27B9">
        <w:rPr>
          <w:i/>
          <w:color w:val="000000"/>
        </w:rPr>
        <w:t xml:space="preserve"> oraz umorzenia zaległości</w:t>
      </w:r>
      <w:r>
        <w:rPr>
          <w:i/>
          <w:color w:val="000000"/>
        </w:rPr>
        <w:t xml:space="preserve"> powstałe z tytułu opłaty za gospodarowanie odpadami komunalnymi na terenie gm. Jedwabne</w:t>
      </w:r>
      <w:r w:rsidR="00EA27B9">
        <w:rPr>
          <w:i/>
          <w:color w:val="000000"/>
        </w:rPr>
        <w:t xml:space="preserve"> w latach 2014-2015</w:t>
      </w:r>
      <w:r>
        <w:rPr>
          <w:i/>
          <w:color w:val="000000"/>
        </w:rPr>
        <w:t>.</w:t>
      </w:r>
    </w:p>
    <w:p w:rsidR="00321819" w:rsidRDefault="00321819" w:rsidP="00F074BF">
      <w:pPr>
        <w:autoSpaceDE w:val="0"/>
        <w:autoSpaceDN w:val="0"/>
        <w:adjustRightInd w:val="0"/>
        <w:jc w:val="both"/>
        <w:rPr>
          <w:i/>
          <w:color w:val="000000"/>
        </w:rPr>
      </w:pPr>
    </w:p>
    <w:p w:rsidR="00321819" w:rsidRDefault="00321819" w:rsidP="00F074BF">
      <w:pPr>
        <w:autoSpaceDE w:val="0"/>
        <w:autoSpaceDN w:val="0"/>
        <w:adjustRightInd w:val="0"/>
        <w:jc w:val="both"/>
        <w:rPr>
          <w:i/>
          <w:color w:val="000000"/>
        </w:rPr>
      </w:pPr>
    </w:p>
    <w:p w:rsidR="00EA464D" w:rsidRPr="00F003EE" w:rsidRDefault="00AA646F" w:rsidP="00544A71">
      <w:pPr>
        <w:autoSpaceDE w:val="0"/>
        <w:autoSpaceDN w:val="0"/>
        <w:adjustRightInd w:val="0"/>
        <w:jc w:val="center"/>
        <w:rPr>
          <w:color w:val="000000"/>
        </w:rPr>
      </w:pPr>
      <w:r>
        <w:rPr>
          <w:noProof/>
          <w:color w:val="000000"/>
        </w:rPr>
        <w:drawing>
          <wp:inline distT="0" distB="0" distL="0" distR="0">
            <wp:extent cx="5629275" cy="4600575"/>
            <wp:effectExtent l="0" t="0" r="0" b="0"/>
            <wp:docPr id="35" name="Obiekt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003EE" w:rsidRDefault="00E207FA" w:rsidP="00F074BF">
      <w:pPr>
        <w:autoSpaceDE w:val="0"/>
        <w:autoSpaceDN w:val="0"/>
        <w:adjustRightInd w:val="0"/>
        <w:jc w:val="both"/>
        <w:rPr>
          <w:color w:val="000000"/>
        </w:rPr>
      </w:pPr>
      <w:r>
        <w:rPr>
          <w:i/>
          <w:color w:val="000000"/>
        </w:rPr>
        <w:t>Wykres 4.</w:t>
      </w:r>
      <w:r w:rsidRPr="00F074BF">
        <w:rPr>
          <w:i/>
          <w:color w:val="000000"/>
        </w:rPr>
        <w:t xml:space="preserve"> </w:t>
      </w:r>
      <w:r>
        <w:rPr>
          <w:i/>
          <w:color w:val="000000"/>
        </w:rPr>
        <w:t>Kwota (</w:t>
      </w:r>
      <w:r w:rsidR="003401D9">
        <w:rPr>
          <w:i/>
          <w:color w:val="000000"/>
        </w:rPr>
        <w:t xml:space="preserve">podana </w:t>
      </w:r>
      <w:r>
        <w:rPr>
          <w:i/>
          <w:color w:val="000000"/>
        </w:rPr>
        <w:t>w zł) n</w:t>
      </w:r>
      <w:r w:rsidRPr="00F074BF">
        <w:rPr>
          <w:i/>
          <w:color w:val="000000"/>
        </w:rPr>
        <w:t>ale</w:t>
      </w:r>
      <w:r w:rsidR="0098282D">
        <w:rPr>
          <w:i/>
          <w:color w:val="000000"/>
        </w:rPr>
        <w:t>żności, wpływów,</w:t>
      </w:r>
      <w:r>
        <w:rPr>
          <w:i/>
          <w:color w:val="000000"/>
        </w:rPr>
        <w:t xml:space="preserve"> zaległości</w:t>
      </w:r>
      <w:r w:rsidR="0098282D">
        <w:rPr>
          <w:i/>
          <w:color w:val="000000"/>
        </w:rPr>
        <w:t xml:space="preserve"> oraz umorzeń</w:t>
      </w:r>
      <w:r>
        <w:rPr>
          <w:i/>
          <w:color w:val="000000"/>
        </w:rPr>
        <w:t xml:space="preserve"> z tytułu opłaty za gospodarowanie odpadami komunalnymi na te</w:t>
      </w:r>
      <w:r w:rsidR="0098282D">
        <w:rPr>
          <w:i/>
          <w:color w:val="000000"/>
        </w:rPr>
        <w:t>renie gm. Jedwabne w latach 2014-2015</w:t>
      </w:r>
      <w:r>
        <w:rPr>
          <w:i/>
          <w:color w:val="000000"/>
        </w:rPr>
        <w:t>.</w:t>
      </w:r>
    </w:p>
    <w:p w:rsidR="00F003EE" w:rsidRDefault="00F003EE" w:rsidP="00F074BF">
      <w:pPr>
        <w:autoSpaceDE w:val="0"/>
        <w:autoSpaceDN w:val="0"/>
        <w:adjustRightInd w:val="0"/>
        <w:jc w:val="both"/>
        <w:rPr>
          <w:color w:val="000000"/>
        </w:rPr>
      </w:pPr>
    </w:p>
    <w:p w:rsidR="00EA464D" w:rsidRPr="00EA464D" w:rsidRDefault="00EA464D" w:rsidP="00F003EE">
      <w:pPr>
        <w:autoSpaceDE w:val="0"/>
        <w:autoSpaceDN w:val="0"/>
        <w:adjustRightInd w:val="0"/>
        <w:ind w:firstLine="708"/>
        <w:jc w:val="both"/>
        <w:rPr>
          <w:color w:val="000000"/>
        </w:rPr>
      </w:pPr>
      <w:r>
        <w:rPr>
          <w:color w:val="000000"/>
        </w:rPr>
        <w:t>Analizując powyższe dane należy zauważyć, iż należności z tytułu opłaty za gospodarow</w:t>
      </w:r>
      <w:r w:rsidR="0098282D">
        <w:rPr>
          <w:color w:val="000000"/>
        </w:rPr>
        <w:t>anie odpadami komunalnymi w 2015</w:t>
      </w:r>
      <w:r>
        <w:rPr>
          <w:color w:val="000000"/>
        </w:rPr>
        <w:t xml:space="preserve"> </w:t>
      </w:r>
      <w:r w:rsidR="0098282D">
        <w:rPr>
          <w:color w:val="000000"/>
        </w:rPr>
        <w:t>zmniejszyły się o ponad 72.201,60</w:t>
      </w:r>
      <w:r w:rsidR="00361F84">
        <w:rPr>
          <w:color w:val="000000"/>
        </w:rPr>
        <w:t xml:space="preserve"> zł</w:t>
      </w:r>
      <w:r w:rsidR="00BE1CB8">
        <w:rPr>
          <w:color w:val="000000"/>
        </w:rPr>
        <w:t xml:space="preserve">. </w:t>
      </w:r>
      <w:r w:rsidR="0098282D" w:rsidRPr="00FE03C6">
        <w:t>Jednym z czynników</w:t>
      </w:r>
      <w:r w:rsidR="00361F84" w:rsidRPr="00FE03C6">
        <w:t xml:space="preserve"> powodujących taki stan rzeczy jest podjęcie przez Radę Miejską w Jedwabnem uchwały zmniejszającej kwotę stawki za gospodarowanie odpadami komunalnymi, która w 2015 roku zmniejszyła się.</w:t>
      </w:r>
      <w:r w:rsidR="00361F84">
        <w:rPr>
          <w:color w:val="000000"/>
        </w:rPr>
        <w:t xml:space="preserve"> </w:t>
      </w:r>
      <w:r w:rsidR="00205C73">
        <w:rPr>
          <w:color w:val="000000"/>
        </w:rPr>
        <w:t>Warto wskazać, iż zwiększyły się również wpływy z tytułu gospodarow</w:t>
      </w:r>
      <w:r w:rsidR="00361F84">
        <w:rPr>
          <w:color w:val="000000"/>
        </w:rPr>
        <w:t>ania odpadami komunalnymi w 2015</w:t>
      </w:r>
      <w:r w:rsidR="00205C73">
        <w:rPr>
          <w:color w:val="000000"/>
        </w:rPr>
        <w:t xml:space="preserve"> r.</w:t>
      </w:r>
      <w:r w:rsidR="006745C4">
        <w:rPr>
          <w:color w:val="000000"/>
        </w:rPr>
        <w:t xml:space="preserve"> </w:t>
      </w:r>
      <w:r w:rsidR="00F003EE">
        <w:rPr>
          <w:color w:val="000000"/>
        </w:rPr>
        <w:t>i s</w:t>
      </w:r>
      <w:r w:rsidR="00205C73">
        <w:rPr>
          <w:color w:val="000000"/>
        </w:rPr>
        <w:t xml:space="preserve">tanowiły one </w:t>
      </w:r>
      <w:r w:rsidR="005D79DA">
        <w:rPr>
          <w:color w:val="000000"/>
        </w:rPr>
        <w:t>87,21% wszystkich należności. W 2015</w:t>
      </w:r>
      <w:r w:rsidR="00205C73">
        <w:rPr>
          <w:color w:val="000000"/>
        </w:rPr>
        <w:t xml:space="preserve"> r., z</w:t>
      </w:r>
      <w:r w:rsidR="005D79DA">
        <w:rPr>
          <w:color w:val="000000"/>
        </w:rPr>
        <w:t>mniejszyła</w:t>
      </w:r>
      <w:r w:rsidR="00205C73">
        <w:rPr>
          <w:color w:val="000000"/>
        </w:rPr>
        <w:t xml:space="preserve"> się także kwota zaległości </w:t>
      </w:r>
      <w:r w:rsidR="00F003EE">
        <w:rPr>
          <w:color w:val="000000"/>
        </w:rPr>
        <w:t xml:space="preserve">z tytułu opłaty za gospodarowanie odpadami komunalnymi o ok. </w:t>
      </w:r>
      <w:r w:rsidR="00FE03C6">
        <w:rPr>
          <w:color w:val="000000"/>
        </w:rPr>
        <w:t>26,8</w:t>
      </w:r>
      <w:r w:rsidR="00F003EE">
        <w:rPr>
          <w:color w:val="000000"/>
        </w:rPr>
        <w:t>% w stosunku do kwoty z</w:t>
      </w:r>
      <w:r w:rsidR="00C83368">
        <w:rPr>
          <w:color w:val="000000"/>
        </w:rPr>
        <w:t>aległości powstałych w roku 2014</w:t>
      </w:r>
      <w:r w:rsidR="00F003EE">
        <w:rPr>
          <w:color w:val="000000"/>
        </w:rPr>
        <w:t>.</w:t>
      </w:r>
      <w:r w:rsidR="00FE03C6">
        <w:rPr>
          <w:color w:val="000000"/>
        </w:rPr>
        <w:t xml:space="preserve"> W 2015</w:t>
      </w:r>
      <w:r w:rsidR="006175FB">
        <w:rPr>
          <w:color w:val="000000"/>
        </w:rPr>
        <w:t xml:space="preserve"> roku wystawiono </w:t>
      </w:r>
      <w:r w:rsidR="00FE03C6">
        <w:rPr>
          <w:color w:val="000000"/>
        </w:rPr>
        <w:t>122 upomnienia</w:t>
      </w:r>
      <w:r w:rsidR="006175FB">
        <w:rPr>
          <w:color w:val="000000"/>
        </w:rPr>
        <w:t xml:space="preserve"> z tytułu zaległości w opłacie za gospodarowanie odpadami komunalnymi na łączną kwotę </w:t>
      </w:r>
      <w:r w:rsidR="00FE03C6">
        <w:rPr>
          <w:color w:val="000000"/>
        </w:rPr>
        <w:t xml:space="preserve">36 738,50 </w:t>
      </w:r>
      <w:r w:rsidR="006175FB">
        <w:rPr>
          <w:color w:val="000000"/>
        </w:rPr>
        <w:t>zł.</w:t>
      </w:r>
    </w:p>
    <w:p w:rsidR="00B67A5E" w:rsidRPr="00AC29D0" w:rsidRDefault="00B67A5E" w:rsidP="00561461">
      <w:pPr>
        <w:autoSpaceDE w:val="0"/>
        <w:autoSpaceDN w:val="0"/>
        <w:adjustRightInd w:val="0"/>
        <w:jc w:val="both"/>
        <w:rPr>
          <w:color w:val="000000"/>
        </w:rPr>
      </w:pPr>
    </w:p>
    <w:p w:rsidR="00E26B68" w:rsidRDefault="00E26B68" w:rsidP="00561461">
      <w:pPr>
        <w:autoSpaceDE w:val="0"/>
        <w:autoSpaceDN w:val="0"/>
        <w:adjustRightInd w:val="0"/>
        <w:jc w:val="both"/>
        <w:rPr>
          <w:b/>
          <w:bCs/>
          <w:color w:val="000000"/>
        </w:rPr>
      </w:pPr>
    </w:p>
    <w:p w:rsidR="00E26B68" w:rsidRDefault="00E26B68" w:rsidP="00561461">
      <w:pPr>
        <w:autoSpaceDE w:val="0"/>
        <w:autoSpaceDN w:val="0"/>
        <w:adjustRightInd w:val="0"/>
        <w:jc w:val="both"/>
        <w:rPr>
          <w:b/>
          <w:bCs/>
          <w:color w:val="000000"/>
        </w:rPr>
      </w:pPr>
    </w:p>
    <w:p w:rsidR="00965E43" w:rsidRDefault="00965E43" w:rsidP="00561461">
      <w:pPr>
        <w:autoSpaceDE w:val="0"/>
        <w:autoSpaceDN w:val="0"/>
        <w:adjustRightInd w:val="0"/>
        <w:jc w:val="both"/>
        <w:rPr>
          <w:b/>
          <w:bCs/>
          <w:color w:val="000000"/>
        </w:rPr>
      </w:pPr>
    </w:p>
    <w:p w:rsidR="00075E92" w:rsidRPr="00AC29D0" w:rsidRDefault="00176222" w:rsidP="00561461">
      <w:pPr>
        <w:autoSpaceDE w:val="0"/>
        <w:autoSpaceDN w:val="0"/>
        <w:adjustRightInd w:val="0"/>
        <w:jc w:val="both"/>
        <w:rPr>
          <w:b/>
          <w:bCs/>
          <w:color w:val="000000"/>
        </w:rPr>
      </w:pPr>
      <w:r>
        <w:rPr>
          <w:b/>
          <w:bCs/>
          <w:color w:val="000000"/>
        </w:rPr>
        <w:lastRenderedPageBreak/>
        <w:t>2.13</w:t>
      </w:r>
      <w:r w:rsidR="00075E92" w:rsidRPr="00AC29D0">
        <w:rPr>
          <w:b/>
          <w:bCs/>
          <w:color w:val="000000"/>
        </w:rPr>
        <w:t xml:space="preserve">. </w:t>
      </w:r>
      <w:r w:rsidR="00A77CA1">
        <w:rPr>
          <w:b/>
          <w:bCs/>
          <w:color w:val="000000"/>
        </w:rPr>
        <w:t>Przetwarzanie</w:t>
      </w:r>
      <w:r w:rsidR="00075E92" w:rsidRPr="00AC29D0">
        <w:rPr>
          <w:b/>
          <w:bCs/>
          <w:color w:val="000000"/>
        </w:rPr>
        <w:t xml:space="preserve"> zmieszanych odpadów komunalnych, odpadów</w:t>
      </w:r>
      <w:r w:rsidR="00AD5314">
        <w:rPr>
          <w:b/>
          <w:bCs/>
          <w:color w:val="000000"/>
        </w:rPr>
        <w:t xml:space="preserve"> </w:t>
      </w:r>
      <w:r w:rsidR="00075E92" w:rsidRPr="00AC29D0">
        <w:rPr>
          <w:b/>
          <w:bCs/>
          <w:color w:val="000000"/>
        </w:rPr>
        <w:t>zielonych oraz pozostałości z sortowania i pozostałości z mechaniczno –</w:t>
      </w:r>
      <w:r w:rsidR="00AD5314">
        <w:rPr>
          <w:b/>
          <w:bCs/>
          <w:color w:val="000000"/>
        </w:rPr>
        <w:t xml:space="preserve"> biologicznego </w:t>
      </w:r>
      <w:r w:rsidR="00075E92" w:rsidRPr="00AC29D0">
        <w:rPr>
          <w:b/>
          <w:bCs/>
          <w:color w:val="000000"/>
        </w:rPr>
        <w:t>przetwarzania odpadów komunalnych przeznaczonych do</w:t>
      </w:r>
      <w:r w:rsidR="00AD5314">
        <w:rPr>
          <w:b/>
          <w:bCs/>
          <w:color w:val="000000"/>
        </w:rPr>
        <w:t xml:space="preserve"> </w:t>
      </w:r>
      <w:r w:rsidR="00075E92" w:rsidRPr="00AC29D0">
        <w:rPr>
          <w:b/>
          <w:bCs/>
          <w:color w:val="000000"/>
        </w:rPr>
        <w:t>składowania.</w:t>
      </w:r>
    </w:p>
    <w:p w:rsidR="00AD5314" w:rsidRDefault="00AD5314" w:rsidP="00561461">
      <w:pPr>
        <w:autoSpaceDE w:val="0"/>
        <w:autoSpaceDN w:val="0"/>
        <w:adjustRightInd w:val="0"/>
        <w:jc w:val="both"/>
        <w:rPr>
          <w:color w:val="000000"/>
        </w:rPr>
      </w:pPr>
    </w:p>
    <w:p w:rsidR="00AD5314" w:rsidRDefault="00075E92" w:rsidP="00AD5314">
      <w:pPr>
        <w:autoSpaceDE w:val="0"/>
        <w:autoSpaceDN w:val="0"/>
        <w:adjustRightInd w:val="0"/>
        <w:ind w:firstLine="708"/>
        <w:jc w:val="both"/>
        <w:rPr>
          <w:color w:val="000000"/>
        </w:rPr>
      </w:pPr>
      <w:r w:rsidRPr="00AC29D0">
        <w:rPr>
          <w:color w:val="000000"/>
        </w:rPr>
        <w:t>Zgodnie z zapisami ustawy o utrzymaniu czystości i porządku w gminach, podmiot</w:t>
      </w:r>
      <w:r w:rsidR="00AD5314">
        <w:rPr>
          <w:color w:val="000000"/>
        </w:rPr>
        <w:t xml:space="preserve"> </w:t>
      </w:r>
      <w:r w:rsidRPr="00AC29D0">
        <w:rPr>
          <w:color w:val="000000"/>
        </w:rPr>
        <w:t>odbierający odpady komunalne od właścicieli nieruchomości obowiązany jest do</w:t>
      </w:r>
      <w:r w:rsidR="00AD5314">
        <w:rPr>
          <w:color w:val="000000"/>
        </w:rPr>
        <w:t xml:space="preserve"> </w:t>
      </w:r>
      <w:r w:rsidRPr="00AC29D0">
        <w:rPr>
          <w:color w:val="000000"/>
        </w:rPr>
        <w:t>przekazywania odebranych odpadów komunalnych zmieszanych, odpadów zielonych oraz</w:t>
      </w:r>
      <w:r w:rsidR="00AD5314">
        <w:rPr>
          <w:color w:val="000000"/>
        </w:rPr>
        <w:t xml:space="preserve"> </w:t>
      </w:r>
      <w:r w:rsidRPr="00AC29D0">
        <w:rPr>
          <w:color w:val="000000"/>
        </w:rPr>
        <w:t>pozostałości z sortowania odpadów komunalnych przeznaczonych do składowania,</w:t>
      </w:r>
      <w:r w:rsidR="00AD5314">
        <w:rPr>
          <w:color w:val="000000"/>
        </w:rPr>
        <w:t xml:space="preserve"> wyłącznie </w:t>
      </w:r>
      <w:r w:rsidRPr="00AC29D0">
        <w:rPr>
          <w:color w:val="000000"/>
        </w:rPr>
        <w:t>do Regionalnych Instalacji Przekształcania Odpadów Komunalnych (RIPOK).</w:t>
      </w:r>
      <w:r w:rsidR="00AD5314">
        <w:rPr>
          <w:color w:val="000000"/>
        </w:rPr>
        <w:t xml:space="preserve"> </w:t>
      </w:r>
    </w:p>
    <w:p w:rsidR="00075E92" w:rsidRPr="00AC29D0" w:rsidRDefault="00075E92" w:rsidP="00AD5314">
      <w:pPr>
        <w:autoSpaceDE w:val="0"/>
        <w:autoSpaceDN w:val="0"/>
        <w:adjustRightInd w:val="0"/>
        <w:ind w:firstLine="708"/>
        <w:jc w:val="both"/>
        <w:rPr>
          <w:color w:val="000000"/>
        </w:rPr>
      </w:pPr>
      <w:r w:rsidRPr="00AC29D0">
        <w:rPr>
          <w:color w:val="000000"/>
        </w:rPr>
        <w:t>Zgodnie z Wojewódzkim Planem Gospodarki Odpadami odpady komunalne odbierane z</w:t>
      </w:r>
      <w:r w:rsidR="00AD5314">
        <w:rPr>
          <w:color w:val="000000"/>
        </w:rPr>
        <w:t xml:space="preserve"> </w:t>
      </w:r>
      <w:r w:rsidRPr="00AC29D0">
        <w:rPr>
          <w:color w:val="000000"/>
        </w:rPr>
        <w:t xml:space="preserve">terenu gminy </w:t>
      </w:r>
      <w:r w:rsidR="00AD5314">
        <w:rPr>
          <w:color w:val="000000"/>
        </w:rPr>
        <w:t>Jedwabne</w:t>
      </w:r>
      <w:r w:rsidRPr="00AC29D0">
        <w:rPr>
          <w:color w:val="000000"/>
        </w:rPr>
        <w:t xml:space="preserve"> przekazywane są do wskazanego w Planie RIPOK-u Zakład</w:t>
      </w:r>
      <w:r w:rsidR="00AD5314">
        <w:rPr>
          <w:color w:val="000000"/>
        </w:rPr>
        <w:t xml:space="preserve">u </w:t>
      </w:r>
      <w:r w:rsidRPr="00AC29D0">
        <w:rPr>
          <w:color w:val="000000"/>
        </w:rPr>
        <w:t>Przetwarzania i Utylizacji Odpadów w Czartorii. W przypadku frakcji odpadów selektywnie</w:t>
      </w:r>
      <w:r w:rsidR="00AD5314">
        <w:rPr>
          <w:color w:val="000000"/>
        </w:rPr>
        <w:t xml:space="preserve"> </w:t>
      </w:r>
      <w:r w:rsidRPr="00AC29D0">
        <w:rPr>
          <w:color w:val="000000"/>
        </w:rPr>
        <w:t>zebranych w ramach zagospodarowania odpadów podmioty odbierające te odpady</w:t>
      </w:r>
      <w:r w:rsidR="00AD5314">
        <w:rPr>
          <w:color w:val="000000"/>
        </w:rPr>
        <w:t xml:space="preserve"> </w:t>
      </w:r>
      <w:r w:rsidRPr="00AC29D0">
        <w:rPr>
          <w:color w:val="000000"/>
        </w:rPr>
        <w:t>zobowiązane są do ich przekazywania do instalacji odzysku lub unieszkodliwiania, zgodnie</w:t>
      </w:r>
      <w:r w:rsidR="00AD5314">
        <w:rPr>
          <w:color w:val="000000"/>
        </w:rPr>
        <w:t xml:space="preserve"> </w:t>
      </w:r>
      <w:r w:rsidR="00FD27F9">
        <w:rPr>
          <w:color w:val="000000"/>
        </w:rPr>
        <w:t xml:space="preserve">               </w:t>
      </w:r>
      <w:r w:rsidRPr="00AC29D0">
        <w:rPr>
          <w:color w:val="000000"/>
        </w:rPr>
        <w:t>z hierarchią postępowania z odpadami, o której mowa w art. 17 ustawy z 14 grudnia 2012 r.</w:t>
      </w:r>
      <w:r w:rsidR="00AD5314">
        <w:rPr>
          <w:color w:val="000000"/>
        </w:rPr>
        <w:t xml:space="preserve"> </w:t>
      </w:r>
      <w:r w:rsidR="00FD27F9">
        <w:rPr>
          <w:color w:val="000000"/>
        </w:rPr>
        <w:t xml:space="preserve">              </w:t>
      </w:r>
      <w:r w:rsidRPr="00AC29D0">
        <w:rPr>
          <w:color w:val="000000"/>
        </w:rPr>
        <w:t xml:space="preserve">o odpadach. Odpady z gminy </w:t>
      </w:r>
      <w:r w:rsidR="00AD5314">
        <w:rPr>
          <w:color w:val="000000"/>
        </w:rPr>
        <w:t>Jedwabne</w:t>
      </w:r>
      <w:r w:rsidRPr="00AC29D0">
        <w:rPr>
          <w:color w:val="000000"/>
        </w:rPr>
        <w:t xml:space="preserve"> trafiały do inst</w:t>
      </w:r>
      <w:r w:rsidR="006705F4">
        <w:rPr>
          <w:color w:val="000000"/>
        </w:rPr>
        <w:t>alacji wykazanych w sporządzonych</w:t>
      </w:r>
      <w:r w:rsidRPr="00AC29D0">
        <w:rPr>
          <w:color w:val="000000"/>
        </w:rPr>
        <w:t xml:space="preserve"> za</w:t>
      </w:r>
      <w:r w:rsidR="00EA27B9">
        <w:rPr>
          <w:color w:val="000000"/>
        </w:rPr>
        <w:t xml:space="preserve"> 2014</w:t>
      </w:r>
      <w:r w:rsidRPr="00AC29D0">
        <w:rPr>
          <w:color w:val="000000"/>
        </w:rPr>
        <w:t xml:space="preserve"> rok </w:t>
      </w:r>
      <w:r w:rsidR="00EA27B9">
        <w:rPr>
          <w:color w:val="000000"/>
        </w:rPr>
        <w:t>oraz 2015</w:t>
      </w:r>
      <w:r w:rsidR="006705F4">
        <w:rPr>
          <w:color w:val="000000"/>
        </w:rPr>
        <w:t xml:space="preserve"> rok sprawozdaniach</w:t>
      </w:r>
      <w:r w:rsidR="00EA27B9">
        <w:rPr>
          <w:color w:val="000000"/>
        </w:rPr>
        <w:t xml:space="preserve"> </w:t>
      </w:r>
      <w:r w:rsidR="00881003">
        <w:rPr>
          <w:color w:val="000000"/>
        </w:rPr>
        <w:t>przedłożonych Burmistrzowi Jedwabnego przez podmiot odbierający</w:t>
      </w:r>
      <w:r w:rsidR="00EA27B9">
        <w:rPr>
          <w:color w:val="000000"/>
        </w:rPr>
        <w:t xml:space="preserve"> odpady komunalne od właścicieli nieruchomości położonych na terenie gm. Jedwabne</w:t>
      </w:r>
      <w:r w:rsidRPr="00AC29D0">
        <w:rPr>
          <w:color w:val="000000"/>
        </w:rPr>
        <w:t>.</w:t>
      </w:r>
    </w:p>
    <w:p w:rsidR="00075E92" w:rsidRDefault="00075E92" w:rsidP="00A77CA1">
      <w:pPr>
        <w:autoSpaceDE w:val="0"/>
        <w:autoSpaceDN w:val="0"/>
        <w:adjustRightInd w:val="0"/>
        <w:ind w:firstLine="708"/>
        <w:jc w:val="both"/>
        <w:rPr>
          <w:color w:val="000000"/>
        </w:rPr>
      </w:pPr>
      <w:r w:rsidRPr="00AC29D0">
        <w:rPr>
          <w:color w:val="000000"/>
        </w:rPr>
        <w:t xml:space="preserve">Gmina </w:t>
      </w:r>
      <w:r w:rsidR="006705F4">
        <w:rPr>
          <w:color w:val="000000"/>
        </w:rPr>
        <w:t>Jedwabne</w:t>
      </w:r>
      <w:r w:rsidRPr="00AC29D0">
        <w:rPr>
          <w:color w:val="000000"/>
        </w:rPr>
        <w:t xml:space="preserve"> nie ma technicznych możliwości przetwarzania odpadów</w:t>
      </w:r>
      <w:r w:rsidR="006705F4">
        <w:rPr>
          <w:color w:val="000000"/>
        </w:rPr>
        <w:t xml:space="preserve"> </w:t>
      </w:r>
      <w:r w:rsidRPr="00AC29D0">
        <w:rPr>
          <w:color w:val="000000"/>
        </w:rPr>
        <w:t>komunalnych. Wszystkie zmieszane odpady komunalne, odpady zielone oraz pozostałości z</w:t>
      </w:r>
      <w:r w:rsidR="006705F4">
        <w:rPr>
          <w:color w:val="000000"/>
        </w:rPr>
        <w:t xml:space="preserve"> </w:t>
      </w:r>
      <w:r w:rsidRPr="00AC29D0">
        <w:rPr>
          <w:color w:val="000000"/>
        </w:rPr>
        <w:t>sortowania odpadów komunalnych przeznaczonych do składowania przekazywane są do</w:t>
      </w:r>
      <w:r w:rsidR="006705F4">
        <w:rPr>
          <w:color w:val="000000"/>
        </w:rPr>
        <w:t xml:space="preserve"> </w:t>
      </w:r>
      <w:r w:rsidRPr="00AC29D0">
        <w:rPr>
          <w:color w:val="000000"/>
        </w:rPr>
        <w:t>Regionalnej Instalacji Przetwarzania Odpadów Komunalnych w Zakładzie Przetwarzania i</w:t>
      </w:r>
      <w:r w:rsidR="006705F4">
        <w:rPr>
          <w:color w:val="000000"/>
        </w:rPr>
        <w:t xml:space="preserve"> </w:t>
      </w:r>
      <w:r w:rsidRPr="00AC29D0">
        <w:rPr>
          <w:color w:val="000000"/>
        </w:rPr>
        <w:t>Utylizacji Odpadów w Czartorii, którego właścicielem jest Miasto Łomża.</w:t>
      </w:r>
    </w:p>
    <w:p w:rsidR="006705F4" w:rsidRPr="00AC29D0" w:rsidRDefault="006705F4" w:rsidP="00561461">
      <w:pPr>
        <w:autoSpaceDE w:val="0"/>
        <w:autoSpaceDN w:val="0"/>
        <w:adjustRightInd w:val="0"/>
        <w:jc w:val="both"/>
        <w:rPr>
          <w:color w:val="000000"/>
        </w:rPr>
      </w:pPr>
    </w:p>
    <w:p w:rsidR="00075E92" w:rsidRPr="00AC29D0" w:rsidRDefault="00176222" w:rsidP="00561461">
      <w:pPr>
        <w:autoSpaceDE w:val="0"/>
        <w:autoSpaceDN w:val="0"/>
        <w:adjustRightInd w:val="0"/>
        <w:jc w:val="both"/>
        <w:rPr>
          <w:b/>
          <w:bCs/>
          <w:color w:val="000000"/>
        </w:rPr>
      </w:pPr>
      <w:r>
        <w:rPr>
          <w:b/>
          <w:bCs/>
          <w:color w:val="000000"/>
        </w:rPr>
        <w:t>2.14</w:t>
      </w:r>
      <w:r w:rsidR="00075E92" w:rsidRPr="00AC29D0">
        <w:rPr>
          <w:b/>
          <w:bCs/>
          <w:color w:val="000000"/>
        </w:rPr>
        <w:t>. Potrzeby inwestycyjne związane z gospodarowaniem odpad</w:t>
      </w:r>
      <w:r w:rsidR="00A77CA1">
        <w:rPr>
          <w:b/>
          <w:bCs/>
          <w:color w:val="000000"/>
        </w:rPr>
        <w:t xml:space="preserve">ów </w:t>
      </w:r>
      <w:r w:rsidR="00075E92" w:rsidRPr="00AC29D0">
        <w:rPr>
          <w:b/>
          <w:bCs/>
          <w:color w:val="000000"/>
        </w:rPr>
        <w:t>komunaln</w:t>
      </w:r>
      <w:r w:rsidR="00A77CA1">
        <w:rPr>
          <w:b/>
          <w:bCs/>
          <w:color w:val="000000"/>
        </w:rPr>
        <w:t>ych</w:t>
      </w:r>
    </w:p>
    <w:p w:rsidR="00544EEA" w:rsidRDefault="00544EEA" w:rsidP="006705F4">
      <w:pPr>
        <w:autoSpaceDE w:val="0"/>
        <w:autoSpaceDN w:val="0"/>
        <w:adjustRightInd w:val="0"/>
        <w:ind w:firstLine="708"/>
        <w:jc w:val="both"/>
        <w:rPr>
          <w:color w:val="000000"/>
        </w:rPr>
      </w:pPr>
    </w:p>
    <w:p w:rsidR="00075E92" w:rsidRDefault="00881003" w:rsidP="006705F4">
      <w:pPr>
        <w:autoSpaceDE w:val="0"/>
        <w:autoSpaceDN w:val="0"/>
        <w:adjustRightInd w:val="0"/>
        <w:ind w:firstLine="708"/>
        <w:jc w:val="both"/>
        <w:rPr>
          <w:color w:val="000000"/>
        </w:rPr>
      </w:pPr>
      <w:r>
        <w:t>W roku 2014 oraz 2015</w:t>
      </w:r>
      <w:r w:rsidR="00075E92" w:rsidRPr="00F835B1">
        <w:t xml:space="preserve"> na terenie gminy </w:t>
      </w:r>
      <w:r w:rsidR="006705F4" w:rsidRPr="00F835B1">
        <w:t>Jedwabne</w:t>
      </w:r>
      <w:r w:rsidR="00075E92" w:rsidRPr="00F835B1">
        <w:t xml:space="preserve"> nie realizowano</w:t>
      </w:r>
      <w:r w:rsidR="00264B1C" w:rsidRPr="00F835B1">
        <w:t xml:space="preserve"> większych</w:t>
      </w:r>
      <w:r w:rsidR="00075E92" w:rsidRPr="00F835B1">
        <w:t xml:space="preserve"> zadań inwestycyjnych</w:t>
      </w:r>
      <w:r w:rsidR="006705F4" w:rsidRPr="00F835B1">
        <w:t xml:space="preserve"> </w:t>
      </w:r>
      <w:r w:rsidR="00075E92" w:rsidRPr="00F835B1">
        <w:t>związanych z gospodarowaniem odpadami komunalnymi</w:t>
      </w:r>
      <w:r w:rsidR="00264B1C" w:rsidRPr="00F835B1">
        <w:t>.</w:t>
      </w:r>
      <w:r w:rsidR="00264B1C">
        <w:rPr>
          <w:color w:val="FF0000"/>
        </w:rPr>
        <w:t xml:space="preserve"> </w:t>
      </w:r>
      <w:r w:rsidR="00075E92" w:rsidRPr="00AC29D0">
        <w:rPr>
          <w:color w:val="000000"/>
        </w:rPr>
        <w:t xml:space="preserve">Gmina </w:t>
      </w:r>
      <w:r w:rsidR="006705F4">
        <w:rPr>
          <w:color w:val="000000"/>
        </w:rPr>
        <w:t>Jedwabne</w:t>
      </w:r>
      <w:r w:rsidR="00075E92" w:rsidRPr="00AC29D0">
        <w:rPr>
          <w:color w:val="000000"/>
        </w:rPr>
        <w:t xml:space="preserve"> na zasadzie porozumienia z gminami znajdującymi się w</w:t>
      </w:r>
      <w:r w:rsidR="006705F4">
        <w:rPr>
          <w:color w:val="000000"/>
        </w:rPr>
        <w:t xml:space="preserve"> </w:t>
      </w:r>
      <w:r w:rsidR="00075E92" w:rsidRPr="00AC29D0">
        <w:rPr>
          <w:color w:val="000000"/>
        </w:rPr>
        <w:t>Regionie Zachodnim – Obszar Czartoria w latach 2010-2011 współfinansowała wspólny</w:t>
      </w:r>
      <w:r w:rsidR="006705F4">
        <w:rPr>
          <w:color w:val="000000"/>
        </w:rPr>
        <w:t xml:space="preserve"> </w:t>
      </w:r>
      <w:r w:rsidR="00075E92" w:rsidRPr="00AC29D0">
        <w:rPr>
          <w:color w:val="000000"/>
        </w:rPr>
        <w:t>projekt, który swoim zakresem obejmował budowę Zakładu</w:t>
      </w:r>
      <w:r w:rsidR="006705F4">
        <w:rPr>
          <w:color w:val="000000"/>
        </w:rPr>
        <w:t xml:space="preserve"> </w:t>
      </w:r>
      <w:r w:rsidR="00075E92" w:rsidRPr="00AC29D0">
        <w:rPr>
          <w:color w:val="000000"/>
        </w:rPr>
        <w:t>Przetwarzania i Unieszkodliwiania Odpadów w Czartorii stanowiącego aktualnie Regionalną</w:t>
      </w:r>
      <w:r w:rsidR="006705F4">
        <w:rPr>
          <w:color w:val="000000"/>
        </w:rPr>
        <w:t xml:space="preserve"> </w:t>
      </w:r>
      <w:r w:rsidR="00075E92" w:rsidRPr="00AC29D0">
        <w:rPr>
          <w:color w:val="000000"/>
        </w:rPr>
        <w:t>Instalacje Przetwarzania Odpadów Komunalnych.</w:t>
      </w:r>
    </w:p>
    <w:p w:rsidR="00264B1C" w:rsidRDefault="00264B1C" w:rsidP="006705F4">
      <w:pPr>
        <w:autoSpaceDE w:val="0"/>
        <w:autoSpaceDN w:val="0"/>
        <w:adjustRightInd w:val="0"/>
        <w:ind w:firstLine="708"/>
        <w:jc w:val="both"/>
        <w:rPr>
          <w:color w:val="000000"/>
        </w:rPr>
      </w:pPr>
      <w:r>
        <w:rPr>
          <w:color w:val="000000"/>
        </w:rPr>
        <w:t>W 2013 r., Gmina utworzyła Punkt Selektywnej Zbiórki odpadów Komunalnych</w:t>
      </w:r>
      <w:r w:rsidR="00F835B1">
        <w:rPr>
          <w:color w:val="000000"/>
        </w:rPr>
        <w:t xml:space="preserve"> (PSZOK)</w:t>
      </w:r>
      <w:r>
        <w:rPr>
          <w:color w:val="000000"/>
        </w:rPr>
        <w:t xml:space="preserve"> powstały na terenie Zakładu Budżetowego w Jedwabnem, przy ul. </w:t>
      </w:r>
      <w:r w:rsidR="00F835B1">
        <w:rPr>
          <w:color w:val="000000"/>
        </w:rPr>
        <w:t>Mick</w:t>
      </w:r>
      <w:r>
        <w:rPr>
          <w:color w:val="000000"/>
        </w:rPr>
        <w:t>iewicza 4, 18-420 Jedwabne. Jest on ważną częścią systemu gospodarowania odpadami komunalnymi na terenie Gminy.</w:t>
      </w:r>
    </w:p>
    <w:p w:rsidR="002743B1" w:rsidRPr="00AC29D0" w:rsidRDefault="00D64A88" w:rsidP="006705F4">
      <w:pPr>
        <w:autoSpaceDE w:val="0"/>
        <w:autoSpaceDN w:val="0"/>
        <w:adjustRightInd w:val="0"/>
        <w:ind w:firstLine="708"/>
        <w:jc w:val="both"/>
        <w:rPr>
          <w:color w:val="000000"/>
        </w:rPr>
      </w:pPr>
      <w:r>
        <w:rPr>
          <w:color w:val="000000"/>
        </w:rPr>
        <w:t xml:space="preserve">Koszty inwestycyjne poniesione z budową PSZOK-u w </w:t>
      </w:r>
      <w:r w:rsidRPr="00EF060F">
        <w:t xml:space="preserve">2014 r., wynosiły 10.839,46 zł i w większości były wydatkowane na </w:t>
      </w:r>
      <w:r w:rsidR="00782E62">
        <w:t xml:space="preserve">sporządzenie dokumentacji, niezbędnej do funkcjonowania </w:t>
      </w:r>
      <w:r w:rsidR="00EF060F" w:rsidRPr="00EF060F">
        <w:t>PSZOK-u.</w:t>
      </w:r>
    </w:p>
    <w:p w:rsidR="00264B1C" w:rsidRDefault="00075E92" w:rsidP="00544EEA">
      <w:pPr>
        <w:autoSpaceDE w:val="0"/>
        <w:autoSpaceDN w:val="0"/>
        <w:adjustRightInd w:val="0"/>
        <w:ind w:firstLine="708"/>
        <w:jc w:val="both"/>
        <w:rPr>
          <w:color w:val="000000"/>
        </w:rPr>
      </w:pPr>
      <w:r w:rsidRPr="00AC29D0">
        <w:rPr>
          <w:color w:val="000000"/>
        </w:rPr>
        <w:t>Potrzeby inwestycyjne związane z gospodarką odpadami komunalnymi ściśle wiążą</w:t>
      </w:r>
      <w:r w:rsidR="006705F4">
        <w:rPr>
          <w:color w:val="000000"/>
        </w:rPr>
        <w:t xml:space="preserve"> </w:t>
      </w:r>
      <w:r w:rsidRPr="00AC29D0">
        <w:rPr>
          <w:color w:val="000000"/>
        </w:rPr>
        <w:t>się z funkcjonowaniem nowego systemu</w:t>
      </w:r>
      <w:r w:rsidR="00264B1C">
        <w:rPr>
          <w:color w:val="000000"/>
        </w:rPr>
        <w:t xml:space="preserve">, </w:t>
      </w:r>
      <w:r w:rsidR="00544EEA">
        <w:rPr>
          <w:color w:val="000000"/>
        </w:rPr>
        <w:t>n</w:t>
      </w:r>
      <w:r w:rsidRPr="00AC29D0">
        <w:rPr>
          <w:color w:val="000000"/>
        </w:rPr>
        <w:t>ależy</w:t>
      </w:r>
      <w:r w:rsidR="00544EEA">
        <w:rPr>
          <w:color w:val="000000"/>
        </w:rPr>
        <w:t xml:space="preserve"> więc</w:t>
      </w:r>
      <w:r w:rsidRPr="00AC29D0">
        <w:rPr>
          <w:color w:val="000000"/>
        </w:rPr>
        <w:t xml:space="preserve"> zwrócić uwagę, że zgodnie z ustawą </w:t>
      </w:r>
      <w:r w:rsidR="00FD27F9">
        <w:rPr>
          <w:color w:val="000000"/>
        </w:rPr>
        <w:t xml:space="preserve">                   </w:t>
      </w:r>
      <w:r w:rsidRPr="00AC29D0">
        <w:rPr>
          <w:color w:val="000000"/>
        </w:rPr>
        <w:t>o utrzymaniu czystości i porządku w</w:t>
      </w:r>
      <w:r w:rsidR="006705F4">
        <w:rPr>
          <w:color w:val="000000"/>
        </w:rPr>
        <w:t xml:space="preserve"> </w:t>
      </w:r>
      <w:r w:rsidR="0010611C">
        <w:rPr>
          <w:color w:val="000000"/>
        </w:rPr>
        <w:t>gminach, g</w:t>
      </w:r>
      <w:r w:rsidRPr="00AC29D0">
        <w:rPr>
          <w:color w:val="000000"/>
        </w:rPr>
        <w:t xml:space="preserve">mina </w:t>
      </w:r>
      <w:r w:rsidR="006705F4">
        <w:rPr>
          <w:color w:val="000000"/>
        </w:rPr>
        <w:t xml:space="preserve">Jedwabne </w:t>
      </w:r>
      <w:r w:rsidRPr="00AC29D0">
        <w:rPr>
          <w:color w:val="000000"/>
        </w:rPr>
        <w:t xml:space="preserve">zobowiązana jest do </w:t>
      </w:r>
      <w:r w:rsidR="00FD27F9">
        <w:rPr>
          <w:color w:val="000000"/>
        </w:rPr>
        <w:t xml:space="preserve">                          </w:t>
      </w:r>
      <w:r w:rsidR="0010611C">
        <w:rPr>
          <w:color w:val="000000"/>
        </w:rPr>
        <w:t xml:space="preserve">dn. </w:t>
      </w:r>
      <w:r w:rsidRPr="00AC29D0">
        <w:rPr>
          <w:color w:val="000000"/>
        </w:rPr>
        <w:t>31 grudnia 2020 roku osiągnąć poziom</w:t>
      </w:r>
      <w:r w:rsidR="006705F4">
        <w:rPr>
          <w:color w:val="000000"/>
        </w:rPr>
        <w:t xml:space="preserve"> </w:t>
      </w:r>
      <w:r w:rsidRPr="00AC29D0">
        <w:rPr>
          <w:color w:val="000000"/>
        </w:rPr>
        <w:t>recyklingu, przygotowania do ponownego użycia</w:t>
      </w:r>
      <w:r w:rsidR="00FD27F9">
        <w:rPr>
          <w:color w:val="000000"/>
        </w:rPr>
        <w:t xml:space="preserve">            </w:t>
      </w:r>
      <w:r w:rsidRPr="00AC29D0">
        <w:rPr>
          <w:color w:val="000000"/>
        </w:rPr>
        <w:t xml:space="preserve"> i odzysku innymi metodami innych niż</w:t>
      </w:r>
      <w:r w:rsidR="006705F4">
        <w:rPr>
          <w:color w:val="000000"/>
        </w:rPr>
        <w:t xml:space="preserve"> </w:t>
      </w:r>
      <w:r w:rsidRPr="00AC29D0">
        <w:rPr>
          <w:color w:val="000000"/>
        </w:rPr>
        <w:t xml:space="preserve">niebezpieczne odpadów budowlanych </w:t>
      </w:r>
      <w:r w:rsidR="00FD27F9">
        <w:rPr>
          <w:color w:val="000000"/>
        </w:rPr>
        <w:t xml:space="preserve">                                     </w:t>
      </w:r>
      <w:r w:rsidRPr="00AC29D0">
        <w:rPr>
          <w:color w:val="000000"/>
        </w:rPr>
        <w:t>i rozbiórkowych w wysokości co najmniej 70%</w:t>
      </w:r>
      <w:r w:rsidR="006705F4">
        <w:rPr>
          <w:color w:val="000000"/>
        </w:rPr>
        <w:t xml:space="preserve"> </w:t>
      </w:r>
      <w:r w:rsidR="00F835B1">
        <w:rPr>
          <w:color w:val="000000"/>
        </w:rPr>
        <w:t>wagowo. Do osiągnięcia w</w:t>
      </w:r>
      <w:r w:rsidRPr="00AC29D0">
        <w:rPr>
          <w:color w:val="000000"/>
        </w:rPr>
        <w:t>w</w:t>
      </w:r>
      <w:r w:rsidR="00F835B1">
        <w:rPr>
          <w:color w:val="000000"/>
        </w:rPr>
        <w:t>.</w:t>
      </w:r>
      <w:r w:rsidRPr="00AC29D0">
        <w:rPr>
          <w:color w:val="000000"/>
        </w:rPr>
        <w:t xml:space="preserve"> poziomu niezbędny jest dobrze funkcjonujący PSZOK,</w:t>
      </w:r>
      <w:r w:rsidR="006705F4">
        <w:rPr>
          <w:color w:val="000000"/>
        </w:rPr>
        <w:t xml:space="preserve"> </w:t>
      </w:r>
      <w:r w:rsidR="00D64A88">
        <w:rPr>
          <w:color w:val="000000"/>
        </w:rPr>
        <w:t>przyjmujący duże ilości selektywnie zbieranych odpadów</w:t>
      </w:r>
      <w:r w:rsidRPr="00AC29D0">
        <w:rPr>
          <w:color w:val="000000"/>
        </w:rPr>
        <w:t xml:space="preserve"> bud</w:t>
      </w:r>
      <w:r w:rsidR="00D64A88">
        <w:rPr>
          <w:color w:val="000000"/>
        </w:rPr>
        <w:t>owlanych i rozbiórkowych</w:t>
      </w:r>
      <w:r w:rsidRPr="00AC29D0">
        <w:rPr>
          <w:color w:val="000000"/>
        </w:rPr>
        <w:t>, do</w:t>
      </w:r>
      <w:r w:rsidR="006705F4">
        <w:rPr>
          <w:color w:val="000000"/>
        </w:rPr>
        <w:t xml:space="preserve"> </w:t>
      </w:r>
      <w:r w:rsidRPr="00AC29D0">
        <w:rPr>
          <w:color w:val="000000"/>
        </w:rPr>
        <w:t>którego mieszkańcy mają możliwość sw</w:t>
      </w:r>
      <w:r w:rsidR="00264B1C">
        <w:rPr>
          <w:color w:val="000000"/>
        </w:rPr>
        <w:t>obodnego przekazywania odpadów.</w:t>
      </w:r>
    </w:p>
    <w:p w:rsidR="00075E92" w:rsidRDefault="00075E92" w:rsidP="00264B1C">
      <w:pPr>
        <w:autoSpaceDE w:val="0"/>
        <w:autoSpaceDN w:val="0"/>
        <w:adjustRightInd w:val="0"/>
        <w:ind w:firstLine="708"/>
        <w:jc w:val="both"/>
        <w:rPr>
          <w:color w:val="000000"/>
        </w:rPr>
      </w:pPr>
      <w:r w:rsidRPr="00AC29D0">
        <w:rPr>
          <w:color w:val="000000"/>
        </w:rPr>
        <w:lastRenderedPageBreak/>
        <w:t>W związku z</w:t>
      </w:r>
      <w:r w:rsidR="006705F4">
        <w:rPr>
          <w:color w:val="000000"/>
        </w:rPr>
        <w:t xml:space="preserve"> </w:t>
      </w:r>
      <w:r w:rsidRPr="00AC29D0">
        <w:rPr>
          <w:color w:val="000000"/>
        </w:rPr>
        <w:t>powyższym</w:t>
      </w:r>
      <w:r w:rsidR="00F835B1">
        <w:rPr>
          <w:color w:val="000000"/>
        </w:rPr>
        <w:t>,</w:t>
      </w:r>
      <w:r w:rsidRPr="00AC29D0">
        <w:rPr>
          <w:color w:val="000000"/>
        </w:rPr>
        <w:t xml:space="preserve"> </w:t>
      </w:r>
      <w:r w:rsidR="00F835B1">
        <w:rPr>
          <w:color w:val="000000"/>
        </w:rPr>
        <w:t xml:space="preserve">w najbliższych latach </w:t>
      </w:r>
      <w:r w:rsidRPr="00AC29D0">
        <w:rPr>
          <w:color w:val="000000"/>
        </w:rPr>
        <w:t>Gmina powinna podjąć działania inwestycyjne usprawniające funkcjonowanie</w:t>
      </w:r>
      <w:r w:rsidR="006705F4">
        <w:rPr>
          <w:color w:val="000000"/>
        </w:rPr>
        <w:t xml:space="preserve"> </w:t>
      </w:r>
      <w:r w:rsidRPr="00AC29D0">
        <w:rPr>
          <w:color w:val="000000"/>
        </w:rPr>
        <w:t>PSZOK-u.</w:t>
      </w:r>
      <w:r w:rsidR="00264B1C">
        <w:rPr>
          <w:color w:val="000000"/>
        </w:rPr>
        <w:t xml:space="preserve"> Systematyczna modernizacja ww.</w:t>
      </w:r>
      <w:r w:rsidR="00F835B1">
        <w:rPr>
          <w:color w:val="000000"/>
        </w:rPr>
        <w:t xml:space="preserve"> p</w:t>
      </w:r>
      <w:r w:rsidR="00264B1C">
        <w:rPr>
          <w:color w:val="000000"/>
        </w:rPr>
        <w:t xml:space="preserve">unktu </w:t>
      </w:r>
      <w:r w:rsidR="00F835B1">
        <w:rPr>
          <w:color w:val="000000"/>
        </w:rPr>
        <w:t xml:space="preserve">w dużej mierze </w:t>
      </w:r>
      <w:r w:rsidR="00264B1C">
        <w:rPr>
          <w:color w:val="000000"/>
        </w:rPr>
        <w:t>przyczyniłaby się do zmniejszenia problemu</w:t>
      </w:r>
      <w:r w:rsidR="003C30FB">
        <w:rPr>
          <w:color w:val="000000"/>
        </w:rPr>
        <w:t xml:space="preserve"> związanego</w:t>
      </w:r>
      <w:r w:rsidR="00FD27F9">
        <w:rPr>
          <w:color w:val="000000"/>
        </w:rPr>
        <w:t xml:space="preserve"> </w:t>
      </w:r>
      <w:r w:rsidR="00F835B1">
        <w:rPr>
          <w:color w:val="000000"/>
        </w:rPr>
        <w:t>z osiągnięciem</w:t>
      </w:r>
      <w:r w:rsidR="0010611C">
        <w:rPr>
          <w:color w:val="000000"/>
        </w:rPr>
        <w:t xml:space="preserve"> wymaganych</w:t>
      </w:r>
      <w:r w:rsidR="00F835B1">
        <w:rPr>
          <w:color w:val="000000"/>
        </w:rPr>
        <w:t xml:space="preserve"> poziomów</w:t>
      </w:r>
      <w:r w:rsidR="0010611C">
        <w:rPr>
          <w:color w:val="000000"/>
        </w:rPr>
        <w:t xml:space="preserve"> w kolejnych latach</w:t>
      </w:r>
      <w:r w:rsidR="00F835B1">
        <w:rPr>
          <w:color w:val="000000"/>
        </w:rPr>
        <w:t xml:space="preserve">. </w:t>
      </w:r>
      <w:r w:rsidR="001D6169">
        <w:rPr>
          <w:color w:val="000000"/>
        </w:rPr>
        <w:t xml:space="preserve">Biorąc ww. pod uwagę </w:t>
      </w:r>
      <w:r w:rsidR="00881003">
        <w:rPr>
          <w:color w:val="000000"/>
        </w:rPr>
        <w:t>gmina</w:t>
      </w:r>
      <w:r w:rsidR="003C30FB">
        <w:rPr>
          <w:color w:val="000000"/>
        </w:rPr>
        <w:t xml:space="preserve"> </w:t>
      </w:r>
      <w:r w:rsidR="00BB5600" w:rsidRPr="00AC29D0">
        <w:rPr>
          <w:color w:val="000000"/>
        </w:rPr>
        <w:t>w ramach opłaty za gospodarowanie</w:t>
      </w:r>
      <w:r w:rsidR="00BB5600">
        <w:rPr>
          <w:color w:val="000000"/>
        </w:rPr>
        <w:t xml:space="preserve"> </w:t>
      </w:r>
      <w:r w:rsidR="00BB5600" w:rsidRPr="00AC29D0">
        <w:rPr>
          <w:color w:val="000000"/>
        </w:rPr>
        <w:t>odpadami</w:t>
      </w:r>
      <w:r w:rsidR="001D6169">
        <w:rPr>
          <w:color w:val="000000"/>
        </w:rPr>
        <w:t>,</w:t>
      </w:r>
      <w:r w:rsidR="00BB5600" w:rsidRPr="00AC29D0">
        <w:rPr>
          <w:color w:val="000000"/>
        </w:rPr>
        <w:t xml:space="preserve"> jaką ponoszą właściciele nieruchomości za</w:t>
      </w:r>
      <w:r w:rsidR="00BB5600">
        <w:rPr>
          <w:color w:val="000000"/>
        </w:rPr>
        <w:t>mieszkałej planuje</w:t>
      </w:r>
      <w:r w:rsidR="00EF060F">
        <w:rPr>
          <w:color w:val="000000"/>
        </w:rPr>
        <w:t xml:space="preserve"> adaptację niezagospodarowanej części terenu na potrzeby PSZOK. Planowana inwestycja obejmie</w:t>
      </w:r>
      <w:r w:rsidR="00814973">
        <w:rPr>
          <w:color w:val="000000"/>
        </w:rPr>
        <w:t xml:space="preserve"> budowę ogrodzenia</w:t>
      </w:r>
      <w:r w:rsidR="00BB5600">
        <w:rPr>
          <w:color w:val="000000"/>
        </w:rPr>
        <w:t xml:space="preserve"> </w:t>
      </w:r>
      <w:r w:rsidR="00EF060F">
        <w:rPr>
          <w:color w:val="000000"/>
        </w:rPr>
        <w:t xml:space="preserve">części </w:t>
      </w:r>
      <w:r w:rsidR="00BB5600">
        <w:rPr>
          <w:color w:val="000000"/>
        </w:rPr>
        <w:t>terenu</w:t>
      </w:r>
      <w:r w:rsidR="00EF060F">
        <w:rPr>
          <w:color w:val="000000"/>
        </w:rPr>
        <w:t>, utwardzenie placu i ustawienie typowej, gotowej wiaty magazynowej.</w:t>
      </w:r>
      <w:r w:rsidR="00BB5600">
        <w:rPr>
          <w:color w:val="000000"/>
        </w:rPr>
        <w:t xml:space="preserve"> </w:t>
      </w:r>
      <w:r w:rsidR="00EF060F">
        <w:rPr>
          <w:color w:val="000000"/>
        </w:rPr>
        <w:t xml:space="preserve">Planowane zagospodarowanie terenu </w:t>
      </w:r>
      <w:r w:rsidR="008C3BA2">
        <w:rPr>
          <w:color w:val="000000"/>
        </w:rPr>
        <w:t xml:space="preserve">ma </w:t>
      </w:r>
      <w:r w:rsidR="00EF060F">
        <w:rPr>
          <w:color w:val="000000"/>
        </w:rPr>
        <w:t xml:space="preserve">obejmować wykonanie nowych, utwardzonych dojść i dojazdów oraz </w:t>
      </w:r>
      <w:r w:rsidR="00814973">
        <w:rPr>
          <w:color w:val="000000"/>
        </w:rPr>
        <w:t>placów postojowych dla pojazdów, wykonanie posadzki pod ustawienie wiaty</w:t>
      </w:r>
      <w:r w:rsidR="001D6169">
        <w:rPr>
          <w:color w:val="000000"/>
        </w:rPr>
        <w:t xml:space="preserve">, posadzka ma być wykonana z masy </w:t>
      </w:r>
      <w:r w:rsidR="00814973">
        <w:rPr>
          <w:color w:val="000000"/>
        </w:rPr>
        <w:t xml:space="preserve"> betonowej,</w:t>
      </w:r>
      <w:r w:rsidR="008849A1">
        <w:rPr>
          <w:color w:val="000000"/>
        </w:rPr>
        <w:t xml:space="preserve"> uszczelniona</w:t>
      </w:r>
      <w:r w:rsidR="00814973">
        <w:rPr>
          <w:color w:val="000000"/>
        </w:rPr>
        <w:t xml:space="preserve"> od spodu folią zabezpieczającą grunt przed dostaniem się do niego ewentualnych zanieczyszczeń. </w:t>
      </w:r>
      <w:r w:rsidR="008C3BA2">
        <w:rPr>
          <w:color w:val="000000"/>
        </w:rPr>
        <w:t>Gmina planuje również budowę</w:t>
      </w:r>
      <w:r w:rsidR="00EF060F">
        <w:rPr>
          <w:color w:val="000000"/>
        </w:rPr>
        <w:t xml:space="preserve"> </w:t>
      </w:r>
      <w:r w:rsidR="008C3BA2">
        <w:rPr>
          <w:color w:val="000000"/>
        </w:rPr>
        <w:t xml:space="preserve">separatora związków ropopochodnych i piasku, co </w:t>
      </w:r>
      <w:r w:rsidR="00814973">
        <w:rPr>
          <w:color w:val="000000"/>
        </w:rPr>
        <w:t>ma na celu</w:t>
      </w:r>
      <w:r w:rsidR="008C3BA2">
        <w:rPr>
          <w:color w:val="000000"/>
        </w:rPr>
        <w:t xml:space="preserve"> </w:t>
      </w:r>
      <w:r w:rsidR="00814973">
        <w:rPr>
          <w:color w:val="000000"/>
        </w:rPr>
        <w:t xml:space="preserve">sprowadzenie </w:t>
      </w:r>
      <w:r w:rsidR="008C3BA2">
        <w:rPr>
          <w:color w:val="000000"/>
        </w:rPr>
        <w:t>w</w:t>
      </w:r>
      <w:r w:rsidR="00814973">
        <w:rPr>
          <w:color w:val="000000"/>
        </w:rPr>
        <w:t>ód deszczowych</w:t>
      </w:r>
      <w:r w:rsidR="00EF060F">
        <w:rPr>
          <w:color w:val="000000"/>
        </w:rPr>
        <w:t xml:space="preserve"> z nawierzchni utwardzonych do sieci miej</w:t>
      </w:r>
      <w:r w:rsidR="008C3BA2">
        <w:rPr>
          <w:color w:val="000000"/>
        </w:rPr>
        <w:t xml:space="preserve">skiej kanalizacji deszczowej. Planowany jest również zakup pojemników i kontenerów do stalowej wiaty magazynowej służących do bezpiecznego, czasowego gromadzenia odpadów stałych, które będą dostępne z zewnątrz za pomocą bram </w:t>
      </w:r>
      <w:r w:rsidR="00B35F47">
        <w:rPr>
          <w:color w:val="000000"/>
        </w:rPr>
        <w:t xml:space="preserve">stalowych. Ponadto planuje się zakup </w:t>
      </w:r>
      <w:r w:rsidR="00814973">
        <w:rPr>
          <w:color w:val="000000"/>
        </w:rPr>
        <w:t>dużych kontenerów na odpady wielkogabarytowe i budowlane oraz szkło, papier i tworzywa sztuczne</w:t>
      </w:r>
      <w:r w:rsidR="0096397F">
        <w:rPr>
          <w:color w:val="000000"/>
        </w:rPr>
        <w:t>.</w:t>
      </w:r>
    </w:p>
    <w:p w:rsidR="00544EEA" w:rsidRPr="00AC29D0" w:rsidRDefault="00544EEA" w:rsidP="00561461">
      <w:pPr>
        <w:autoSpaceDE w:val="0"/>
        <w:autoSpaceDN w:val="0"/>
        <w:adjustRightInd w:val="0"/>
        <w:jc w:val="both"/>
        <w:rPr>
          <w:color w:val="000000"/>
        </w:rPr>
      </w:pPr>
    </w:p>
    <w:p w:rsidR="00075E92" w:rsidRPr="00AC29D0" w:rsidRDefault="00075E92" w:rsidP="00561461">
      <w:pPr>
        <w:autoSpaceDE w:val="0"/>
        <w:autoSpaceDN w:val="0"/>
        <w:adjustRightInd w:val="0"/>
        <w:jc w:val="both"/>
        <w:rPr>
          <w:b/>
          <w:bCs/>
          <w:color w:val="000000"/>
        </w:rPr>
      </w:pPr>
      <w:r w:rsidRPr="00AC29D0">
        <w:rPr>
          <w:b/>
          <w:bCs/>
          <w:color w:val="000000"/>
        </w:rPr>
        <w:t>III.</w:t>
      </w:r>
      <w:r w:rsidR="00544EEA">
        <w:rPr>
          <w:b/>
          <w:bCs/>
          <w:color w:val="000000"/>
        </w:rPr>
        <w:t xml:space="preserve"> </w:t>
      </w:r>
      <w:r w:rsidRPr="00AC29D0">
        <w:rPr>
          <w:b/>
          <w:bCs/>
          <w:color w:val="000000"/>
        </w:rPr>
        <w:t>WNIOSKI</w:t>
      </w:r>
      <w:r w:rsidR="00453A90">
        <w:rPr>
          <w:b/>
          <w:bCs/>
          <w:color w:val="000000"/>
        </w:rPr>
        <w:t xml:space="preserve"> WYNIKAJĄCE Z PRZEPROWADZONEJ</w:t>
      </w:r>
      <w:r w:rsidRPr="00AC29D0">
        <w:rPr>
          <w:b/>
          <w:bCs/>
          <w:color w:val="000000"/>
        </w:rPr>
        <w:t xml:space="preserve"> ANALIZY I PODSUMOWANIE STANU SYSTEMU</w:t>
      </w:r>
      <w:r w:rsidR="00544EEA">
        <w:rPr>
          <w:b/>
          <w:bCs/>
          <w:color w:val="000000"/>
        </w:rPr>
        <w:t xml:space="preserve"> </w:t>
      </w:r>
      <w:r w:rsidRPr="00AC29D0">
        <w:rPr>
          <w:b/>
          <w:bCs/>
          <w:color w:val="000000"/>
        </w:rPr>
        <w:t>GOSPODAR</w:t>
      </w:r>
      <w:r w:rsidR="00453A90">
        <w:rPr>
          <w:b/>
          <w:bCs/>
          <w:color w:val="000000"/>
        </w:rPr>
        <w:t>KI</w:t>
      </w:r>
      <w:r w:rsidRPr="00AC29D0">
        <w:rPr>
          <w:b/>
          <w:bCs/>
          <w:color w:val="000000"/>
        </w:rPr>
        <w:t xml:space="preserve"> ODPADAMI KOMUNALNYMI </w:t>
      </w:r>
      <w:r w:rsidR="00453A90">
        <w:rPr>
          <w:b/>
          <w:bCs/>
          <w:color w:val="000000"/>
        </w:rPr>
        <w:t>OBEJMUJĄCEGO</w:t>
      </w:r>
      <w:r w:rsidR="00544EEA">
        <w:rPr>
          <w:b/>
          <w:bCs/>
          <w:color w:val="000000"/>
        </w:rPr>
        <w:t xml:space="preserve"> </w:t>
      </w:r>
      <w:r w:rsidR="00453A90">
        <w:rPr>
          <w:b/>
          <w:bCs/>
          <w:color w:val="000000"/>
        </w:rPr>
        <w:t>TEREN</w:t>
      </w:r>
      <w:r w:rsidRPr="00AC29D0">
        <w:rPr>
          <w:b/>
          <w:bCs/>
          <w:color w:val="000000"/>
        </w:rPr>
        <w:t xml:space="preserve"> GMINY </w:t>
      </w:r>
      <w:r w:rsidR="00544EEA">
        <w:rPr>
          <w:b/>
          <w:bCs/>
          <w:color w:val="000000"/>
        </w:rPr>
        <w:t>JEDWABNE</w:t>
      </w:r>
    </w:p>
    <w:p w:rsidR="00544EEA" w:rsidRDefault="00544EEA" w:rsidP="00561461">
      <w:pPr>
        <w:autoSpaceDE w:val="0"/>
        <w:autoSpaceDN w:val="0"/>
        <w:adjustRightInd w:val="0"/>
        <w:jc w:val="both"/>
        <w:rPr>
          <w:color w:val="000000"/>
        </w:rPr>
      </w:pPr>
    </w:p>
    <w:p w:rsidR="00075E92" w:rsidRPr="00AC29D0" w:rsidRDefault="00075E92" w:rsidP="008E4F1E">
      <w:pPr>
        <w:autoSpaceDE w:val="0"/>
        <w:autoSpaceDN w:val="0"/>
        <w:adjustRightInd w:val="0"/>
        <w:ind w:firstLine="708"/>
        <w:jc w:val="both"/>
        <w:rPr>
          <w:color w:val="000000"/>
        </w:rPr>
      </w:pPr>
      <w:r w:rsidRPr="00AC29D0">
        <w:rPr>
          <w:color w:val="000000"/>
        </w:rPr>
        <w:t xml:space="preserve">Na terenie gminy </w:t>
      </w:r>
      <w:r w:rsidR="00544EEA">
        <w:rPr>
          <w:color w:val="000000"/>
        </w:rPr>
        <w:t>Jedwabne</w:t>
      </w:r>
      <w:r w:rsidRPr="00AC29D0">
        <w:rPr>
          <w:color w:val="000000"/>
        </w:rPr>
        <w:t xml:space="preserve"> od dnia 1 lipca 2013 roku funkcjonuje nowy system</w:t>
      </w:r>
      <w:r w:rsidR="00544EEA">
        <w:rPr>
          <w:color w:val="000000"/>
        </w:rPr>
        <w:t xml:space="preserve"> </w:t>
      </w:r>
      <w:r w:rsidRPr="00AC29D0">
        <w:rPr>
          <w:color w:val="000000"/>
        </w:rPr>
        <w:t>gospodarowania odpadami komunalnymi wynikający z nowelizacji ustawy o utrzymaniu</w:t>
      </w:r>
      <w:r w:rsidR="00544EEA">
        <w:rPr>
          <w:color w:val="000000"/>
        </w:rPr>
        <w:t xml:space="preserve"> </w:t>
      </w:r>
      <w:r w:rsidRPr="00AC29D0">
        <w:rPr>
          <w:color w:val="000000"/>
        </w:rPr>
        <w:t xml:space="preserve">czystości i porządku w gminach. Gmina </w:t>
      </w:r>
      <w:r w:rsidR="00544EEA">
        <w:rPr>
          <w:color w:val="000000"/>
        </w:rPr>
        <w:t>Jedwabne</w:t>
      </w:r>
      <w:r w:rsidRPr="00AC29D0">
        <w:rPr>
          <w:color w:val="000000"/>
        </w:rPr>
        <w:t xml:space="preserve"> podjęła</w:t>
      </w:r>
      <w:r w:rsidR="000F45D9">
        <w:rPr>
          <w:color w:val="000000"/>
        </w:rPr>
        <w:t xml:space="preserve"> kroki zmierzające do wdrożenia oraz sprawnego funkcjonowania systemu. Zadanie to nie było łatwe, jednak możliwe do realizacji. W trakcie wdrażania nowego systemu Gmina podjęła</w:t>
      </w:r>
      <w:r w:rsidRPr="00AC29D0">
        <w:rPr>
          <w:color w:val="000000"/>
        </w:rPr>
        <w:t xml:space="preserve"> wymagane</w:t>
      </w:r>
      <w:r w:rsidR="00544EEA">
        <w:rPr>
          <w:color w:val="000000"/>
        </w:rPr>
        <w:t xml:space="preserve"> </w:t>
      </w:r>
      <w:r w:rsidRPr="00AC29D0">
        <w:rPr>
          <w:color w:val="000000"/>
        </w:rPr>
        <w:t>przepisami prawa uchwały oraz przejęła wszystkie obowiązki</w:t>
      </w:r>
      <w:r w:rsidR="008E4F1E">
        <w:rPr>
          <w:color w:val="000000"/>
        </w:rPr>
        <w:t xml:space="preserve"> w zakresie</w:t>
      </w:r>
      <w:r w:rsidRPr="00AC29D0">
        <w:rPr>
          <w:color w:val="000000"/>
        </w:rPr>
        <w:t xml:space="preserve"> gospodarowania</w:t>
      </w:r>
      <w:r w:rsidR="00544EEA">
        <w:rPr>
          <w:color w:val="000000"/>
        </w:rPr>
        <w:t xml:space="preserve"> </w:t>
      </w:r>
      <w:r w:rsidRPr="00AC29D0">
        <w:rPr>
          <w:color w:val="000000"/>
        </w:rPr>
        <w:t>odpadami komunalnymi.</w:t>
      </w:r>
    </w:p>
    <w:p w:rsidR="00544EEA" w:rsidRPr="00CB16A5" w:rsidRDefault="00544EEA" w:rsidP="00CB16A5">
      <w:pPr>
        <w:jc w:val="both"/>
      </w:pPr>
      <w:r w:rsidRPr="00FB00CC">
        <w:rPr>
          <w:color w:val="000000"/>
        </w:rPr>
        <w:t>W celu wykonania obowiązku związanego z odbiorem, transportem</w:t>
      </w:r>
      <w:r w:rsidR="00CB16A5">
        <w:rPr>
          <w:color w:val="000000"/>
        </w:rPr>
        <w:t xml:space="preserve"> </w:t>
      </w:r>
      <w:r w:rsidRPr="00FB00CC">
        <w:rPr>
          <w:color w:val="000000"/>
        </w:rPr>
        <w:t>i</w:t>
      </w:r>
      <w:r>
        <w:rPr>
          <w:color w:val="000000"/>
        </w:rPr>
        <w:t xml:space="preserve"> </w:t>
      </w:r>
      <w:r w:rsidRPr="00FB00CC">
        <w:rPr>
          <w:color w:val="000000"/>
        </w:rPr>
        <w:t>zagospodarowaniem odpadów komunalnych z nieruchomości zamieszkałych Gmina</w:t>
      </w:r>
      <w:r>
        <w:rPr>
          <w:color w:val="000000"/>
        </w:rPr>
        <w:t xml:space="preserve"> </w:t>
      </w:r>
      <w:r w:rsidRPr="00FB00CC">
        <w:rPr>
          <w:color w:val="000000"/>
        </w:rPr>
        <w:t>wyło</w:t>
      </w:r>
      <w:r>
        <w:rPr>
          <w:color w:val="000000"/>
        </w:rPr>
        <w:t xml:space="preserve">niła </w:t>
      </w:r>
      <w:r w:rsidRPr="00FB00CC">
        <w:rPr>
          <w:color w:val="000000"/>
        </w:rPr>
        <w:t xml:space="preserve">w </w:t>
      </w:r>
      <w:r w:rsidR="008E4F1E">
        <w:rPr>
          <w:color w:val="000000"/>
        </w:rPr>
        <w:t>drodze przetargu przedsiębiorcę</w:t>
      </w:r>
      <w:r w:rsidRPr="00FB00CC">
        <w:rPr>
          <w:color w:val="000000"/>
        </w:rPr>
        <w:t xml:space="preserve"> na zadanie</w:t>
      </w:r>
      <w:r w:rsidR="008E4F1E">
        <w:rPr>
          <w:color w:val="000000"/>
        </w:rPr>
        <w:t xml:space="preserve"> pt.</w:t>
      </w:r>
      <w:r w:rsidRPr="00FB00CC">
        <w:rPr>
          <w:color w:val="000000"/>
        </w:rPr>
        <w:t xml:space="preserve"> </w:t>
      </w:r>
      <w:r w:rsidRPr="002E5892">
        <w:t>,,Odbiór i zagospodarowanie odpadów komunalnych od właścicieli nieruchomości zamieszkałych w Gminie Jedwabne’’</w:t>
      </w:r>
      <w:r>
        <w:t xml:space="preserve"> na okres od dn. 1.07.2013 r. do dn.</w:t>
      </w:r>
      <w:r w:rsidRPr="00074BA1">
        <w:t xml:space="preserve"> 31.12.2014 r.</w:t>
      </w:r>
      <w:r w:rsidR="00881003" w:rsidRPr="00074BA1">
        <w:t xml:space="preserve"> z </w:t>
      </w:r>
      <w:r w:rsidR="00074BA1" w:rsidRPr="00074BA1">
        <w:t>Przedsiębiorstwem Usługowo-Asenizacyjnym ,,ASTWA”</w:t>
      </w:r>
      <w:r w:rsidR="00074BA1">
        <w:t xml:space="preserve"> Sp. z o.o. ul. Kombatantów 4, </w:t>
      </w:r>
      <w:r w:rsidR="00074BA1" w:rsidRPr="00074BA1">
        <w:t>15-102 Białystok</w:t>
      </w:r>
      <w:r w:rsidR="00074BA1">
        <w:t>, natomiast w okresie od dn. 01.01.2015 do dn. 31.12.2016 r w drodze przetargu na</w:t>
      </w:r>
      <w:r w:rsidR="00CB16A5">
        <w:t xml:space="preserve"> zadanie p.n.</w:t>
      </w:r>
      <w:r w:rsidR="00074BA1">
        <w:t xml:space="preserve"> ,,odbiór i zagospodarowanie odpadów komunalnych od właścicieli nieruchomości zamieszkałych w Gminie Jedwabne oraz wyposażenie i obsługę PSZOK</w:t>
      </w:r>
      <w:r w:rsidR="00CB16A5">
        <w:t xml:space="preserve">” wyłoniono </w:t>
      </w:r>
      <w:r w:rsidR="00321819">
        <w:t xml:space="preserve">firmę </w:t>
      </w:r>
      <w:r w:rsidR="00CB16A5" w:rsidRPr="00CB16A5">
        <w:t>Usługi Komunalne "BŁYSK" Marianna Marczyk, ul. Przykoszarowa 22 A</w:t>
      </w:r>
      <w:r w:rsidR="00CB16A5">
        <w:t>,</w:t>
      </w:r>
      <w:r w:rsidR="00321819">
        <w:t xml:space="preserve"> 18-400 Łomża</w:t>
      </w:r>
      <w:r w:rsidR="00CB16A5" w:rsidRPr="00CB16A5">
        <w:t>.</w:t>
      </w:r>
    </w:p>
    <w:p w:rsidR="000F45D9" w:rsidRDefault="00075E92" w:rsidP="00FC55CF">
      <w:pPr>
        <w:autoSpaceDE w:val="0"/>
        <w:autoSpaceDN w:val="0"/>
        <w:adjustRightInd w:val="0"/>
        <w:ind w:firstLine="708"/>
        <w:jc w:val="both"/>
        <w:rPr>
          <w:color w:val="000000"/>
        </w:rPr>
      </w:pPr>
      <w:r w:rsidRPr="00AC29D0">
        <w:rPr>
          <w:color w:val="000000"/>
        </w:rPr>
        <w:t>Z przeprowadzonej analizy wynika, że</w:t>
      </w:r>
      <w:r w:rsidR="000F45D9">
        <w:rPr>
          <w:color w:val="000000"/>
        </w:rPr>
        <w:t xml:space="preserve"> podjęte działania zmierzające w kierunku zwiększenia odbioru odpadów od mieszkańców Gminy Jedwabne przyniosły </w:t>
      </w:r>
      <w:r w:rsidR="008E4F1E">
        <w:rPr>
          <w:color w:val="000000"/>
        </w:rPr>
        <w:t xml:space="preserve">zamierzony </w:t>
      </w:r>
      <w:r w:rsidR="000F45D9">
        <w:rPr>
          <w:color w:val="000000"/>
        </w:rPr>
        <w:t>skutek -</w:t>
      </w:r>
      <w:r w:rsidRPr="00AC29D0">
        <w:rPr>
          <w:color w:val="000000"/>
        </w:rPr>
        <w:t xml:space="preserve"> </w:t>
      </w:r>
      <w:r w:rsidR="00FC55CF">
        <w:rPr>
          <w:color w:val="000000"/>
        </w:rPr>
        <w:t>w</w:t>
      </w:r>
      <w:r w:rsidR="00CB16A5">
        <w:rPr>
          <w:color w:val="000000"/>
        </w:rPr>
        <w:t xml:space="preserve"> 2015</w:t>
      </w:r>
      <w:r w:rsidR="00FC55CF" w:rsidRPr="00AC29D0">
        <w:rPr>
          <w:color w:val="000000"/>
        </w:rPr>
        <w:t xml:space="preserve"> r. zwiększała się masa odbieranych odpadów ko</w:t>
      </w:r>
      <w:r w:rsidR="008E4F1E">
        <w:rPr>
          <w:color w:val="000000"/>
        </w:rPr>
        <w:t>mun</w:t>
      </w:r>
      <w:r w:rsidR="00CB16A5">
        <w:rPr>
          <w:color w:val="000000"/>
        </w:rPr>
        <w:t>alnych w porównaniu do roku 2014</w:t>
      </w:r>
      <w:r w:rsidR="00FC55CF" w:rsidRPr="00AC29D0">
        <w:rPr>
          <w:color w:val="000000"/>
        </w:rPr>
        <w:t>, która wzrosła o</w:t>
      </w:r>
      <w:r w:rsidR="00186A53" w:rsidRPr="00AC29D0">
        <w:rPr>
          <w:color w:val="000000"/>
        </w:rPr>
        <w:t xml:space="preserve"> </w:t>
      </w:r>
      <w:r w:rsidR="00186A53" w:rsidRPr="00321819">
        <w:t>390,05</w:t>
      </w:r>
      <w:r w:rsidR="00186A53" w:rsidRPr="00186A53">
        <w:t xml:space="preserve"> </w:t>
      </w:r>
      <w:r w:rsidR="00FC55CF" w:rsidRPr="00186A53">
        <w:t>Mg.</w:t>
      </w:r>
      <w:r w:rsidR="00FC55CF" w:rsidRPr="00AC29D0">
        <w:rPr>
          <w:color w:val="000000"/>
        </w:rPr>
        <w:t xml:space="preserve"> Zwiększyła się również masa selektywnie odebranych odpadów komunalnych, kt</w:t>
      </w:r>
      <w:r w:rsidR="00FD27F9">
        <w:rPr>
          <w:color w:val="000000"/>
        </w:rPr>
        <w:t>óra znacznie wzrosł</w:t>
      </w:r>
      <w:r w:rsidR="00EA2DDB">
        <w:rPr>
          <w:color w:val="000000"/>
        </w:rPr>
        <w:t xml:space="preserve">a tj. o ponad </w:t>
      </w:r>
      <w:r w:rsidR="00186A53" w:rsidRPr="00321819">
        <w:t>35,57</w:t>
      </w:r>
      <w:r w:rsidR="00186A53" w:rsidRPr="003951C9">
        <w:t xml:space="preserve"> </w:t>
      </w:r>
      <w:r w:rsidR="00186A53">
        <w:t xml:space="preserve">Mg </w:t>
      </w:r>
      <w:r w:rsidR="00FC55CF" w:rsidRPr="00AC29D0">
        <w:rPr>
          <w:color w:val="000000"/>
        </w:rPr>
        <w:t>w stosunku do mas</w:t>
      </w:r>
      <w:r w:rsidR="00186A53">
        <w:rPr>
          <w:color w:val="000000"/>
        </w:rPr>
        <w:t>y odebranych odpadów w roku 2014</w:t>
      </w:r>
      <w:r w:rsidR="008E4F1E">
        <w:rPr>
          <w:color w:val="000000"/>
        </w:rPr>
        <w:t xml:space="preserve"> -</w:t>
      </w:r>
      <w:r w:rsidR="00FC55CF" w:rsidRPr="00AC29D0">
        <w:rPr>
          <w:color w:val="000000"/>
        </w:rPr>
        <w:t xml:space="preserve"> jest to wynik popularyzacji </w:t>
      </w:r>
      <w:r w:rsidR="00186A53">
        <w:rPr>
          <w:color w:val="000000"/>
        </w:rPr>
        <w:t>świadomej zbiórki</w:t>
      </w:r>
      <w:r w:rsidR="00FC55CF" w:rsidRPr="00AC29D0">
        <w:rPr>
          <w:color w:val="000000"/>
        </w:rPr>
        <w:t xml:space="preserve"> odpadów </w:t>
      </w:r>
      <w:r w:rsidR="00186A53">
        <w:rPr>
          <w:color w:val="000000"/>
        </w:rPr>
        <w:t xml:space="preserve">komunalnych </w:t>
      </w:r>
      <w:r w:rsidR="00FC55CF" w:rsidRPr="00AC29D0">
        <w:rPr>
          <w:color w:val="000000"/>
        </w:rPr>
        <w:t>wśród mieszkańców.</w:t>
      </w:r>
    </w:p>
    <w:p w:rsidR="00075E92" w:rsidRPr="00AC29D0" w:rsidRDefault="008E4F1E" w:rsidP="00FC55CF">
      <w:pPr>
        <w:autoSpaceDE w:val="0"/>
        <w:autoSpaceDN w:val="0"/>
        <w:adjustRightInd w:val="0"/>
        <w:ind w:firstLine="708"/>
        <w:jc w:val="both"/>
        <w:rPr>
          <w:color w:val="000000"/>
        </w:rPr>
      </w:pPr>
      <w:r>
        <w:rPr>
          <w:color w:val="000000"/>
        </w:rPr>
        <w:t>W</w:t>
      </w:r>
      <w:r w:rsidR="00075E92" w:rsidRPr="00AC29D0">
        <w:rPr>
          <w:color w:val="000000"/>
        </w:rPr>
        <w:t>pływ</w:t>
      </w:r>
      <w:r w:rsidR="00FC55CF">
        <w:rPr>
          <w:color w:val="000000"/>
        </w:rPr>
        <w:t xml:space="preserve"> </w:t>
      </w:r>
      <w:r w:rsidR="00075E92" w:rsidRPr="00AC29D0">
        <w:rPr>
          <w:color w:val="000000"/>
        </w:rPr>
        <w:t>na deklarowanie przez mieszkańców selektywnej zbiórki odpadów komunalnych miała</w:t>
      </w:r>
      <w:r w:rsidR="00FC55CF">
        <w:rPr>
          <w:color w:val="000000"/>
        </w:rPr>
        <w:t xml:space="preserve"> </w:t>
      </w:r>
      <w:r w:rsidR="00075E92" w:rsidRPr="00AC29D0">
        <w:rPr>
          <w:color w:val="000000"/>
        </w:rPr>
        <w:t xml:space="preserve">różnica wysokości uchwalonych stawek pomiędzy selektywną </w:t>
      </w:r>
      <w:r w:rsidR="00FD27F9">
        <w:rPr>
          <w:color w:val="000000"/>
        </w:rPr>
        <w:t xml:space="preserve">                             </w:t>
      </w:r>
      <w:r w:rsidR="00075E92" w:rsidRPr="00AC29D0">
        <w:rPr>
          <w:color w:val="000000"/>
        </w:rPr>
        <w:t>a nieselektywną zbiórką</w:t>
      </w:r>
      <w:r w:rsidR="00052E50">
        <w:rPr>
          <w:color w:val="000000"/>
        </w:rPr>
        <w:t>.</w:t>
      </w:r>
    </w:p>
    <w:p w:rsidR="00186A53" w:rsidRPr="00186A53" w:rsidRDefault="00075E92" w:rsidP="00321819">
      <w:pPr>
        <w:ind w:firstLine="708"/>
        <w:jc w:val="both"/>
      </w:pPr>
      <w:r w:rsidRPr="00186A53">
        <w:t xml:space="preserve">Fakt </w:t>
      </w:r>
      <w:r w:rsidR="00186A53" w:rsidRPr="00186A53">
        <w:t>informowania mieszkańców o korzyściach płynących selektywnej zbiórki</w:t>
      </w:r>
      <w:r w:rsidRPr="00186A53">
        <w:t xml:space="preserve"> odpadów komunalnych wśród</w:t>
      </w:r>
      <w:r w:rsidR="00FC55CF" w:rsidRPr="00186A53">
        <w:t xml:space="preserve"> mieszkańców gminy Jedwabne</w:t>
      </w:r>
      <w:r w:rsidR="00186A53" w:rsidRPr="00186A53">
        <w:t xml:space="preserve"> oraz propagowanie ww. sposobu </w:t>
      </w:r>
      <w:r w:rsidR="00186A53" w:rsidRPr="00186A53">
        <w:lastRenderedPageBreak/>
        <w:t>gromadzenia odpadów</w:t>
      </w:r>
      <w:r w:rsidR="00FC55CF" w:rsidRPr="00186A53">
        <w:t xml:space="preserve"> </w:t>
      </w:r>
      <w:r w:rsidR="000F45D9" w:rsidRPr="00186A53">
        <w:t>mógł przyczynić</w:t>
      </w:r>
      <w:r w:rsidRPr="00186A53">
        <w:t xml:space="preserve"> się do osiągnięcia </w:t>
      </w:r>
      <w:r w:rsidR="008849A1" w:rsidRPr="00186A53">
        <w:t>wymaganych poziomów recyklingu.</w:t>
      </w:r>
      <w:r w:rsidRPr="00186A53">
        <w:t xml:space="preserve"> Należy zwrócić uwagę,</w:t>
      </w:r>
      <w:r w:rsidR="00FD27F9" w:rsidRPr="00186A53">
        <w:t xml:space="preserve"> </w:t>
      </w:r>
      <w:r w:rsidRPr="00186A53">
        <w:t>że główne czynniki</w:t>
      </w:r>
      <w:r w:rsidR="00FC55CF" w:rsidRPr="00186A53">
        <w:t xml:space="preserve"> </w:t>
      </w:r>
      <w:r w:rsidRPr="00186A53">
        <w:t>wpływające na poziom składowania odpadów biodegradowalnych to masa odpadów 20 03</w:t>
      </w:r>
      <w:r w:rsidR="00FC55CF" w:rsidRPr="00186A53">
        <w:t xml:space="preserve"> </w:t>
      </w:r>
      <w:r w:rsidRPr="00186A53">
        <w:t>01 (niesegregowane odpady zmieszane) przekazanych do RIPOK-u oraz masa odpadów o</w:t>
      </w:r>
      <w:r w:rsidR="00FC55CF" w:rsidRPr="00186A53">
        <w:t xml:space="preserve"> </w:t>
      </w:r>
      <w:r w:rsidRPr="00186A53">
        <w:t>kodzie 19 12 12 (odpady z mechanicznej obróbki odpadów) poddanych składowaniu po</w:t>
      </w:r>
      <w:r w:rsidR="00FC55CF" w:rsidRPr="00186A53">
        <w:t xml:space="preserve"> </w:t>
      </w:r>
      <w:r w:rsidRPr="00186A53">
        <w:t>przetworzeniu zmieszanych odpadów komunalnych w Regionalnej Instalacji Przetwarzania</w:t>
      </w:r>
      <w:r w:rsidR="00FC55CF" w:rsidRPr="00186A53">
        <w:t xml:space="preserve"> </w:t>
      </w:r>
      <w:r w:rsidRPr="00186A53">
        <w:t>Odpadów Komunalnych</w:t>
      </w:r>
      <w:r w:rsidR="00FC55CF" w:rsidRPr="00186A53">
        <w:t>.</w:t>
      </w:r>
      <w:r w:rsidR="00C53E8F" w:rsidRPr="00186A53">
        <w:t xml:space="preserve"> N</w:t>
      </w:r>
      <w:r w:rsidR="005224CA" w:rsidRPr="00186A53">
        <w:t xml:space="preserve">a terenie gminy odebrano i przekazano do RIPOK-u masę odpadów zmieszanych oraz zbieranych selektywnie, która to w 2014 r. ww. wynosiła </w:t>
      </w:r>
      <w:r w:rsidR="00321819">
        <w:rPr>
          <w:color w:val="000000"/>
        </w:rPr>
        <w:t xml:space="preserve">660,91 </w:t>
      </w:r>
      <w:r w:rsidR="005224CA" w:rsidRPr="00186A53">
        <w:t>Mg</w:t>
      </w:r>
      <w:r w:rsidR="00186A53" w:rsidRPr="00186A53">
        <w:t>, natomiast w 2015 roku 1050,96 Mg.</w:t>
      </w:r>
    </w:p>
    <w:p w:rsidR="00075E92" w:rsidRPr="00AC29D0" w:rsidRDefault="00C53E8F" w:rsidP="00C53E8F">
      <w:pPr>
        <w:autoSpaceDE w:val="0"/>
        <w:autoSpaceDN w:val="0"/>
        <w:adjustRightInd w:val="0"/>
        <w:ind w:firstLine="708"/>
        <w:jc w:val="both"/>
        <w:rPr>
          <w:color w:val="000000"/>
        </w:rPr>
      </w:pPr>
      <w:r>
        <w:rPr>
          <w:color w:val="000000"/>
        </w:rPr>
        <w:t>Biorąc pod uwagę powyższe g</w:t>
      </w:r>
      <w:r w:rsidR="00075E92" w:rsidRPr="00AC29D0">
        <w:rPr>
          <w:color w:val="000000"/>
        </w:rPr>
        <w:t>mina powinna w kolejnych latach podejmować działania,</w:t>
      </w:r>
      <w:r w:rsidR="005224CA">
        <w:rPr>
          <w:color w:val="000000"/>
        </w:rPr>
        <w:t xml:space="preserve"> </w:t>
      </w:r>
      <w:r w:rsidR="00075E92" w:rsidRPr="00AC29D0">
        <w:rPr>
          <w:color w:val="000000"/>
        </w:rPr>
        <w:t>których skutkiem będzie zmniejszenie ilości wytarzanych i odbieranych zmieszanych</w:t>
      </w:r>
      <w:r w:rsidR="005224CA">
        <w:rPr>
          <w:color w:val="000000"/>
        </w:rPr>
        <w:t xml:space="preserve"> odpadów komunalnych oraz propagowanie selektywnej zbiórki odpadów komunalnych mające na celu osiągnięcie poziomów recyklingu </w:t>
      </w:r>
      <w:r>
        <w:rPr>
          <w:color w:val="000000"/>
        </w:rPr>
        <w:t xml:space="preserve">również </w:t>
      </w:r>
      <w:r w:rsidR="005224CA">
        <w:rPr>
          <w:color w:val="000000"/>
        </w:rPr>
        <w:t xml:space="preserve">w </w:t>
      </w:r>
      <w:r w:rsidR="00052E50">
        <w:rPr>
          <w:color w:val="000000"/>
        </w:rPr>
        <w:t>następnych</w:t>
      </w:r>
      <w:r w:rsidR="005224CA">
        <w:rPr>
          <w:color w:val="000000"/>
        </w:rPr>
        <w:t xml:space="preserve"> latach.</w:t>
      </w:r>
    </w:p>
    <w:p w:rsidR="008849A1" w:rsidRDefault="00186A53" w:rsidP="008849A1">
      <w:pPr>
        <w:autoSpaceDE w:val="0"/>
        <w:autoSpaceDN w:val="0"/>
        <w:adjustRightInd w:val="0"/>
        <w:ind w:firstLine="708"/>
        <w:jc w:val="both"/>
        <w:rPr>
          <w:color w:val="000000"/>
        </w:rPr>
      </w:pPr>
      <w:r>
        <w:rPr>
          <w:color w:val="000000"/>
        </w:rPr>
        <w:t>W roku 2016</w:t>
      </w:r>
      <w:r w:rsidR="00075E92" w:rsidRPr="00AC29D0">
        <w:rPr>
          <w:color w:val="000000"/>
        </w:rPr>
        <w:t xml:space="preserve"> zaleca się</w:t>
      </w:r>
      <w:r w:rsidR="00C53E8F">
        <w:rPr>
          <w:color w:val="000000"/>
        </w:rPr>
        <w:t xml:space="preserve"> również</w:t>
      </w:r>
      <w:r w:rsidR="00075E92" w:rsidRPr="00AC29D0">
        <w:rPr>
          <w:color w:val="000000"/>
        </w:rPr>
        <w:t xml:space="preserve"> podjęcie następujących działań:</w:t>
      </w:r>
    </w:p>
    <w:p w:rsidR="008849A1" w:rsidRDefault="008849A1" w:rsidP="008849A1">
      <w:pPr>
        <w:autoSpaceDE w:val="0"/>
        <w:autoSpaceDN w:val="0"/>
        <w:adjustRightInd w:val="0"/>
        <w:jc w:val="both"/>
        <w:rPr>
          <w:color w:val="000000"/>
        </w:rPr>
      </w:pPr>
      <w:r>
        <w:rPr>
          <w:color w:val="000000"/>
        </w:rPr>
        <w:t xml:space="preserve">- </w:t>
      </w:r>
      <w:r w:rsidR="00052E50">
        <w:rPr>
          <w:color w:val="000000"/>
        </w:rPr>
        <w:t>prowadzenie kampanii edukacyjnej</w:t>
      </w:r>
      <w:r w:rsidR="00075E92" w:rsidRPr="00AC29D0">
        <w:rPr>
          <w:color w:val="000000"/>
        </w:rPr>
        <w:t xml:space="preserve"> o tematyce selektywnej zbiórki odpadów komunalnych,</w:t>
      </w:r>
    </w:p>
    <w:p w:rsidR="00075E92" w:rsidRPr="00AC29D0" w:rsidRDefault="00186A53" w:rsidP="008849A1">
      <w:pPr>
        <w:autoSpaceDE w:val="0"/>
        <w:autoSpaceDN w:val="0"/>
        <w:adjustRightInd w:val="0"/>
        <w:jc w:val="both"/>
        <w:rPr>
          <w:color w:val="000000"/>
        </w:rPr>
      </w:pPr>
      <w:r>
        <w:rPr>
          <w:color w:val="000000"/>
        </w:rPr>
        <w:t xml:space="preserve">- </w:t>
      </w:r>
      <w:r w:rsidR="00052E50">
        <w:rPr>
          <w:color w:val="000000"/>
        </w:rPr>
        <w:t>p</w:t>
      </w:r>
      <w:r>
        <w:rPr>
          <w:color w:val="000000"/>
        </w:rPr>
        <w:t>rowadzenie</w:t>
      </w:r>
      <w:r w:rsidR="00052E50">
        <w:rPr>
          <w:color w:val="000000"/>
        </w:rPr>
        <w:t xml:space="preserve"> kontroli</w:t>
      </w:r>
      <w:r w:rsidR="00075E92" w:rsidRPr="00AC29D0">
        <w:rPr>
          <w:color w:val="000000"/>
        </w:rPr>
        <w:t xml:space="preserve"> w zakresie </w:t>
      </w:r>
      <w:r w:rsidR="00CE55F3">
        <w:rPr>
          <w:color w:val="000000"/>
        </w:rPr>
        <w:t>realizacji sposobu gospodarow</w:t>
      </w:r>
      <w:r w:rsidR="00C53E8F">
        <w:rPr>
          <w:color w:val="000000"/>
        </w:rPr>
        <w:t xml:space="preserve">ania odpadami komunalnymi w gm. </w:t>
      </w:r>
      <w:r w:rsidR="00CE55F3">
        <w:rPr>
          <w:color w:val="000000"/>
        </w:rPr>
        <w:t>Jedwabne</w:t>
      </w:r>
      <w:r w:rsidR="00075E92" w:rsidRPr="00AC29D0">
        <w:rPr>
          <w:color w:val="000000"/>
        </w:rPr>
        <w:t>,</w:t>
      </w:r>
    </w:p>
    <w:p w:rsidR="00075E92" w:rsidRPr="00AC29D0" w:rsidRDefault="00075E92" w:rsidP="00561461">
      <w:pPr>
        <w:autoSpaceDE w:val="0"/>
        <w:autoSpaceDN w:val="0"/>
        <w:adjustRightInd w:val="0"/>
        <w:jc w:val="both"/>
        <w:rPr>
          <w:color w:val="000000"/>
        </w:rPr>
      </w:pPr>
      <w:r w:rsidRPr="00AC29D0">
        <w:rPr>
          <w:color w:val="000000"/>
        </w:rPr>
        <w:t xml:space="preserve">- </w:t>
      </w:r>
      <w:r w:rsidR="00321819">
        <w:rPr>
          <w:color w:val="000000"/>
        </w:rPr>
        <w:t>dalsze podejmowanie</w:t>
      </w:r>
      <w:r w:rsidR="00052E50">
        <w:rPr>
          <w:color w:val="000000"/>
        </w:rPr>
        <w:t xml:space="preserve"> działań mających na celu poprawę</w:t>
      </w:r>
      <w:r w:rsidRPr="00AC29D0">
        <w:rPr>
          <w:color w:val="000000"/>
        </w:rPr>
        <w:t xml:space="preserve"> funkcjonowania PSZOK-u.</w:t>
      </w:r>
    </w:p>
    <w:p w:rsidR="00075E92" w:rsidRPr="00AC29D0" w:rsidRDefault="00075E92" w:rsidP="00CE55F3">
      <w:pPr>
        <w:autoSpaceDE w:val="0"/>
        <w:autoSpaceDN w:val="0"/>
        <w:adjustRightInd w:val="0"/>
        <w:ind w:firstLine="708"/>
        <w:jc w:val="both"/>
        <w:rPr>
          <w:color w:val="000000"/>
        </w:rPr>
      </w:pPr>
      <w:r w:rsidRPr="00AC29D0">
        <w:rPr>
          <w:color w:val="000000"/>
        </w:rPr>
        <w:t>Intensywnie prowadzona w kolejnych latach selektywna zbiórka odpadów przyczyni</w:t>
      </w:r>
      <w:r w:rsidR="00CE55F3">
        <w:rPr>
          <w:color w:val="000000"/>
        </w:rPr>
        <w:t xml:space="preserve"> </w:t>
      </w:r>
      <w:r w:rsidRPr="00AC29D0">
        <w:rPr>
          <w:color w:val="000000"/>
        </w:rPr>
        <w:t>się do zmniejszenia wytwarzanej masy zmieszanych odpadów komunalnych, a tym samym</w:t>
      </w:r>
      <w:r w:rsidR="00CE55F3">
        <w:rPr>
          <w:color w:val="000000"/>
        </w:rPr>
        <w:t xml:space="preserve"> </w:t>
      </w:r>
      <w:r w:rsidRPr="00AC29D0">
        <w:rPr>
          <w:color w:val="000000"/>
        </w:rPr>
        <w:t>zmniejszenia masy odpadów biodegradowalnych przekazywanych do składowania.</w:t>
      </w:r>
      <w:r w:rsidR="00CE55F3">
        <w:rPr>
          <w:color w:val="000000"/>
        </w:rPr>
        <w:t xml:space="preserve"> Kontrola w zakresie realizacji gospodarowania odpadami komunalnymi również przyczyni się do</w:t>
      </w:r>
      <w:r w:rsidR="00C53E8F">
        <w:rPr>
          <w:color w:val="000000"/>
        </w:rPr>
        <w:t xml:space="preserve"> poprawy funkcjonowania systemu. D</w:t>
      </w:r>
      <w:r w:rsidR="00CE55F3">
        <w:rPr>
          <w:color w:val="000000"/>
        </w:rPr>
        <w:t xml:space="preserve">zięki kontroli można będzie sprawdzić stan realizacji zadań wykonywanych przez mieszkańców gminy Jedwabne. Sprawne funkcjonowanie Punktu Selektywnej Zbiórki Odpadów Komunalnych na terenie gminy odgrywa bardzo ważną rolę </w:t>
      </w:r>
      <w:r w:rsidR="00FD27F9">
        <w:rPr>
          <w:color w:val="000000"/>
        </w:rPr>
        <w:t xml:space="preserve">              </w:t>
      </w:r>
      <w:r w:rsidR="00CE55F3">
        <w:rPr>
          <w:color w:val="000000"/>
        </w:rPr>
        <w:t>w prowadzeniu systemu, dlatego też ciągłe unowocześnianie punktu</w:t>
      </w:r>
      <w:r w:rsidR="00052E50">
        <w:rPr>
          <w:color w:val="000000"/>
        </w:rPr>
        <w:t xml:space="preserve"> również</w:t>
      </w:r>
      <w:r w:rsidR="00CE55F3">
        <w:rPr>
          <w:color w:val="000000"/>
        </w:rPr>
        <w:t xml:space="preserve"> wpłynie korzystnie na stan gospodarki odpadami na terenie gminy Jedwabne.</w:t>
      </w:r>
    </w:p>
    <w:p w:rsidR="00CE55F3" w:rsidRDefault="00CE55F3" w:rsidP="00561461">
      <w:pPr>
        <w:autoSpaceDE w:val="0"/>
        <w:autoSpaceDN w:val="0"/>
        <w:adjustRightInd w:val="0"/>
        <w:jc w:val="both"/>
        <w:rPr>
          <w:color w:val="000000"/>
        </w:rPr>
      </w:pPr>
    </w:p>
    <w:p w:rsidR="00CC1603" w:rsidRDefault="00CC1603" w:rsidP="00CE55F3">
      <w:pPr>
        <w:autoSpaceDE w:val="0"/>
        <w:autoSpaceDN w:val="0"/>
        <w:adjustRightInd w:val="0"/>
        <w:jc w:val="both"/>
        <w:rPr>
          <w:color w:val="000000"/>
        </w:rPr>
      </w:pPr>
    </w:p>
    <w:p w:rsidR="00EA2DDB" w:rsidRDefault="00CE55F3" w:rsidP="00CE55F3">
      <w:pPr>
        <w:autoSpaceDE w:val="0"/>
        <w:autoSpaceDN w:val="0"/>
        <w:adjustRightInd w:val="0"/>
        <w:jc w:val="both"/>
        <w:rPr>
          <w:color w:val="000000"/>
        </w:rPr>
      </w:pPr>
      <w:r>
        <w:rPr>
          <w:color w:val="000000"/>
        </w:rPr>
        <w:t>Jedwabn</w:t>
      </w:r>
      <w:r w:rsidR="003F39A4">
        <w:rPr>
          <w:color w:val="000000"/>
        </w:rPr>
        <w:t>e, dn. 2</w:t>
      </w:r>
      <w:r w:rsidR="00186A53">
        <w:rPr>
          <w:color w:val="000000"/>
        </w:rPr>
        <w:t>5 kwietnia 2016</w:t>
      </w:r>
      <w:r w:rsidR="00C704B1">
        <w:rPr>
          <w:color w:val="000000"/>
        </w:rPr>
        <w:t xml:space="preserve"> </w:t>
      </w:r>
      <w:r w:rsidR="00075E92" w:rsidRPr="00AC29D0">
        <w:rPr>
          <w:color w:val="000000"/>
        </w:rPr>
        <w:t>r.</w:t>
      </w:r>
    </w:p>
    <w:p w:rsidR="004B2F03" w:rsidRDefault="004E4D97" w:rsidP="004B2F03">
      <w:pPr>
        <w:autoSpaceDE w:val="0"/>
        <w:autoSpaceDN w:val="0"/>
        <w:adjustRightInd w:val="0"/>
        <w:jc w:val="cente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Zatwierdził</w:t>
      </w:r>
      <w:bookmarkStart w:id="11" w:name="_GoBack"/>
      <w:bookmarkEnd w:id="11"/>
    </w:p>
    <w:p w:rsidR="004B2F03" w:rsidRDefault="004B2F03" w:rsidP="0071098F">
      <w:pPr>
        <w:autoSpaceDE w:val="0"/>
        <w:autoSpaceDN w:val="0"/>
        <w:adjustRightInd w:val="0"/>
        <w:rPr>
          <w:color w:val="000000"/>
        </w:rPr>
      </w:pPr>
    </w:p>
    <w:p w:rsidR="004B2F03" w:rsidRDefault="004B2F03" w:rsidP="004B2F03">
      <w:pPr>
        <w:autoSpaceDE w:val="0"/>
        <w:autoSpaceDN w:val="0"/>
        <w:adjustRightInd w:val="0"/>
        <w:jc w:val="center"/>
        <w:rPr>
          <w:color w:val="000000"/>
        </w:rPr>
      </w:pPr>
    </w:p>
    <w:p w:rsidR="004B2F03" w:rsidRDefault="004B2F03" w:rsidP="004B2F03">
      <w:pPr>
        <w:autoSpaceDE w:val="0"/>
        <w:autoSpaceDN w:val="0"/>
        <w:adjustRightInd w:val="0"/>
        <w:jc w:val="center"/>
        <w:rPr>
          <w:color w:val="000000"/>
        </w:rPr>
      </w:pPr>
    </w:p>
    <w:p w:rsidR="004B2F03" w:rsidRDefault="004B2F03" w:rsidP="004B2F03">
      <w:pPr>
        <w:autoSpaceDE w:val="0"/>
        <w:autoSpaceDN w:val="0"/>
        <w:adjustRightInd w:val="0"/>
        <w:jc w:val="center"/>
        <w:rPr>
          <w:color w:val="000000"/>
        </w:rPr>
      </w:pPr>
    </w:p>
    <w:p w:rsidR="004B2F03" w:rsidRDefault="004B2F03" w:rsidP="0071098F">
      <w:pPr>
        <w:autoSpaceDE w:val="0"/>
        <w:autoSpaceDN w:val="0"/>
        <w:adjustRightInd w:val="0"/>
        <w:rPr>
          <w:color w:val="000000"/>
        </w:rPr>
      </w:pPr>
    </w:p>
    <w:p w:rsidR="004B2F03" w:rsidRDefault="004B2F03" w:rsidP="004B2F03">
      <w:pPr>
        <w:autoSpaceDE w:val="0"/>
        <w:autoSpaceDN w:val="0"/>
        <w:adjustRightInd w:val="0"/>
        <w:jc w:val="center"/>
        <w:rPr>
          <w:color w:val="000000"/>
        </w:rPr>
      </w:pPr>
    </w:p>
    <w:p w:rsidR="004B2F03" w:rsidRDefault="004B2F03" w:rsidP="004B2F03">
      <w:pPr>
        <w:autoSpaceDE w:val="0"/>
        <w:autoSpaceDN w:val="0"/>
        <w:adjustRightInd w:val="0"/>
        <w:jc w:val="center"/>
        <w:rPr>
          <w:color w:val="000000"/>
        </w:rPr>
      </w:pPr>
    </w:p>
    <w:p w:rsidR="004B2F03" w:rsidRDefault="004B2F03" w:rsidP="004B2F03">
      <w:pPr>
        <w:autoSpaceDE w:val="0"/>
        <w:autoSpaceDN w:val="0"/>
        <w:adjustRightInd w:val="0"/>
        <w:jc w:val="center"/>
        <w:rPr>
          <w:color w:val="000000"/>
        </w:rPr>
      </w:pPr>
    </w:p>
    <w:p w:rsidR="00E26B68" w:rsidRDefault="00E26B68" w:rsidP="004B2F03">
      <w:pPr>
        <w:autoSpaceDE w:val="0"/>
        <w:autoSpaceDN w:val="0"/>
        <w:adjustRightInd w:val="0"/>
        <w:jc w:val="center"/>
        <w:rPr>
          <w:color w:val="000000"/>
        </w:rPr>
      </w:pPr>
    </w:p>
    <w:p w:rsidR="00E26B68" w:rsidRDefault="00E26B68" w:rsidP="004B2F03">
      <w:pPr>
        <w:autoSpaceDE w:val="0"/>
        <w:autoSpaceDN w:val="0"/>
        <w:adjustRightInd w:val="0"/>
        <w:jc w:val="center"/>
        <w:rPr>
          <w:color w:val="000000"/>
        </w:rPr>
      </w:pPr>
    </w:p>
    <w:p w:rsidR="00E26B68" w:rsidRDefault="00E26B68" w:rsidP="004B2F03">
      <w:pPr>
        <w:autoSpaceDE w:val="0"/>
        <w:autoSpaceDN w:val="0"/>
        <w:adjustRightInd w:val="0"/>
        <w:jc w:val="center"/>
        <w:rPr>
          <w:color w:val="000000"/>
        </w:rPr>
      </w:pPr>
    </w:p>
    <w:p w:rsidR="00E26B68" w:rsidRDefault="00E26B68" w:rsidP="004B2F03">
      <w:pPr>
        <w:autoSpaceDE w:val="0"/>
        <w:autoSpaceDN w:val="0"/>
        <w:adjustRightInd w:val="0"/>
        <w:jc w:val="center"/>
        <w:rPr>
          <w:color w:val="000000"/>
        </w:rPr>
      </w:pPr>
    </w:p>
    <w:p w:rsidR="00E26B68" w:rsidRDefault="00E26B68" w:rsidP="004B2F03">
      <w:pPr>
        <w:autoSpaceDE w:val="0"/>
        <w:autoSpaceDN w:val="0"/>
        <w:adjustRightInd w:val="0"/>
        <w:jc w:val="center"/>
        <w:rPr>
          <w:color w:val="000000"/>
        </w:rPr>
      </w:pPr>
    </w:p>
    <w:p w:rsidR="00E26B68" w:rsidRDefault="00E26B68" w:rsidP="004B2F03">
      <w:pPr>
        <w:autoSpaceDE w:val="0"/>
        <w:autoSpaceDN w:val="0"/>
        <w:adjustRightInd w:val="0"/>
        <w:jc w:val="center"/>
        <w:rPr>
          <w:color w:val="000000"/>
        </w:rPr>
      </w:pPr>
    </w:p>
    <w:p w:rsidR="00E26B68" w:rsidRDefault="00E26B68" w:rsidP="004B2F03">
      <w:pPr>
        <w:autoSpaceDE w:val="0"/>
        <w:autoSpaceDN w:val="0"/>
        <w:adjustRightInd w:val="0"/>
        <w:jc w:val="center"/>
        <w:rPr>
          <w:color w:val="000000"/>
        </w:rPr>
      </w:pPr>
    </w:p>
    <w:p w:rsidR="004B2F03" w:rsidRDefault="004B2F03" w:rsidP="004B2F03">
      <w:pPr>
        <w:autoSpaceDE w:val="0"/>
        <w:autoSpaceDN w:val="0"/>
        <w:adjustRightInd w:val="0"/>
        <w:jc w:val="center"/>
        <w:rPr>
          <w:color w:val="000000"/>
        </w:rPr>
      </w:pPr>
    </w:p>
    <w:p w:rsidR="004B2F03" w:rsidRPr="004B2F03" w:rsidRDefault="004B2F03" w:rsidP="004B2F03">
      <w:pPr>
        <w:autoSpaceDE w:val="0"/>
        <w:autoSpaceDN w:val="0"/>
        <w:adjustRightInd w:val="0"/>
        <w:rPr>
          <w:i/>
          <w:color w:val="000000"/>
          <w:sz w:val="16"/>
          <w:szCs w:val="16"/>
        </w:rPr>
      </w:pPr>
      <w:r>
        <w:rPr>
          <w:i/>
          <w:color w:val="000000"/>
          <w:sz w:val="16"/>
          <w:szCs w:val="16"/>
        </w:rPr>
        <w:t>s</w:t>
      </w:r>
      <w:r w:rsidRPr="004B2F03">
        <w:rPr>
          <w:i/>
          <w:color w:val="000000"/>
          <w:sz w:val="16"/>
          <w:szCs w:val="16"/>
        </w:rPr>
        <w:t>porządził:</w:t>
      </w:r>
    </w:p>
    <w:p w:rsidR="004B2F03" w:rsidRPr="004B2F03" w:rsidRDefault="004B2F03" w:rsidP="004B2F03">
      <w:pPr>
        <w:autoSpaceDE w:val="0"/>
        <w:autoSpaceDN w:val="0"/>
        <w:adjustRightInd w:val="0"/>
        <w:rPr>
          <w:i/>
          <w:color w:val="000000"/>
          <w:sz w:val="16"/>
          <w:szCs w:val="16"/>
        </w:rPr>
      </w:pPr>
      <w:r>
        <w:rPr>
          <w:i/>
          <w:color w:val="000000"/>
          <w:sz w:val="16"/>
          <w:szCs w:val="16"/>
        </w:rPr>
        <w:t>i</w:t>
      </w:r>
      <w:r w:rsidRPr="004B2F03">
        <w:rPr>
          <w:i/>
          <w:color w:val="000000"/>
          <w:sz w:val="16"/>
          <w:szCs w:val="16"/>
        </w:rPr>
        <w:t>nsp. Agnieszka Zając</w:t>
      </w:r>
    </w:p>
    <w:sectPr w:rsidR="004B2F03" w:rsidRPr="004B2F03" w:rsidSect="00FC55CF">
      <w:footerReference w:type="even" r:id="rId39"/>
      <w:footerReference w:type="default" r:id="rId4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783" w:rsidRDefault="001F3783">
      <w:r>
        <w:separator/>
      </w:r>
    </w:p>
  </w:endnote>
  <w:endnote w:type="continuationSeparator" w:id="0">
    <w:p w:rsidR="001F3783" w:rsidRDefault="001F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BDD" w:rsidRDefault="007C4BDD" w:rsidP="00A342E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46</w:t>
    </w:r>
    <w:r>
      <w:rPr>
        <w:rStyle w:val="Numerstrony"/>
      </w:rPr>
      <w:fldChar w:fldCharType="end"/>
    </w:r>
  </w:p>
  <w:p w:rsidR="007C4BDD" w:rsidRDefault="007C4BD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BDD" w:rsidRDefault="007C4BDD" w:rsidP="00A342E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C30FB">
      <w:rPr>
        <w:rStyle w:val="Numerstrony"/>
        <w:noProof/>
      </w:rPr>
      <w:t>46</w:t>
    </w:r>
    <w:r>
      <w:rPr>
        <w:rStyle w:val="Numerstrony"/>
      </w:rPr>
      <w:fldChar w:fldCharType="end"/>
    </w:r>
  </w:p>
  <w:p w:rsidR="007C4BDD" w:rsidRDefault="007C4B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783" w:rsidRDefault="001F3783">
      <w:r>
        <w:separator/>
      </w:r>
    </w:p>
  </w:footnote>
  <w:footnote w:type="continuationSeparator" w:id="0">
    <w:p w:rsidR="001F3783" w:rsidRDefault="001F3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3"/>
    <w:lvl w:ilvl="0">
      <w:start w:val="19"/>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sz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7"/>
    <w:multiLevelType w:val="multilevel"/>
    <w:tmpl w:val="00000007"/>
    <w:name w:val="WW8Num7"/>
    <w:lvl w:ilvl="0">
      <w:start w:val="3"/>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00000008"/>
    <w:multiLevelType w:val="singleLevel"/>
    <w:tmpl w:val="00000008"/>
    <w:name w:val="WW8Num8"/>
    <w:lvl w:ilvl="0">
      <w:numFmt w:val="bullet"/>
      <w:lvlText w:val="-"/>
      <w:lvlJc w:val="left"/>
      <w:pPr>
        <w:tabs>
          <w:tab w:val="num" w:pos="1065"/>
        </w:tabs>
        <w:ind w:left="1065" w:hanging="705"/>
      </w:pPr>
      <w:rPr>
        <w:rFonts w:ascii="Times New Roman" w:hAnsi="Times New Roman" w:cs="Times New Roman"/>
      </w:rPr>
    </w:lvl>
  </w:abstractNum>
  <w:abstractNum w:abstractNumId="7" w15:restartNumberingAfterBreak="0">
    <w:nsid w:val="0000002C"/>
    <w:multiLevelType w:val="singleLevel"/>
    <w:tmpl w:val="0000002C"/>
    <w:name w:val="WW8Num101"/>
    <w:lvl w:ilvl="0">
      <w:start w:val="1"/>
      <w:numFmt w:val="decimal"/>
      <w:lvlText w:val="%1."/>
      <w:lvlJc w:val="left"/>
      <w:pPr>
        <w:tabs>
          <w:tab w:val="num" w:pos="360"/>
        </w:tabs>
        <w:ind w:left="360" w:hanging="360"/>
      </w:pPr>
    </w:lvl>
  </w:abstractNum>
  <w:abstractNum w:abstractNumId="8" w15:restartNumberingAfterBreak="0">
    <w:nsid w:val="00000032"/>
    <w:multiLevelType w:val="singleLevel"/>
    <w:tmpl w:val="00000032"/>
    <w:name w:val="WW8Num114"/>
    <w:lvl w:ilvl="0">
      <w:start w:val="1"/>
      <w:numFmt w:val="bullet"/>
      <w:lvlText w:val="·"/>
      <w:lvlJc w:val="left"/>
      <w:pPr>
        <w:tabs>
          <w:tab w:val="num" w:pos="360"/>
        </w:tabs>
        <w:ind w:left="360" w:hanging="360"/>
      </w:pPr>
      <w:rPr>
        <w:rFonts w:ascii="Symbol" w:hAnsi="Symbol"/>
      </w:rPr>
    </w:lvl>
  </w:abstractNum>
  <w:abstractNum w:abstractNumId="9" w15:restartNumberingAfterBreak="0">
    <w:nsid w:val="00F55CAF"/>
    <w:multiLevelType w:val="hybridMultilevel"/>
    <w:tmpl w:val="4ED8493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1787AF2"/>
    <w:multiLevelType w:val="hybridMultilevel"/>
    <w:tmpl w:val="DEBE9BDC"/>
    <w:lvl w:ilvl="0" w:tplc="FFFFFFFF">
      <w:start w:val="5"/>
      <w:numFmt w:val="bullet"/>
      <w:lvlText w:val="-"/>
      <w:lvlJc w:val="left"/>
      <w:pPr>
        <w:ind w:left="720" w:hanging="360"/>
      </w:pPr>
      <w:rPr>
        <w:rFonts w:ascii="Times-Roman" w:eastAsia="Times New Roman" w:hAnsi="Times-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D747E"/>
    <w:multiLevelType w:val="hybridMultilevel"/>
    <w:tmpl w:val="A2646848"/>
    <w:lvl w:ilvl="0" w:tplc="26DC316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54222D"/>
    <w:multiLevelType w:val="hybridMultilevel"/>
    <w:tmpl w:val="A1303770"/>
    <w:lvl w:ilvl="0" w:tplc="26DC316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ED5518"/>
    <w:multiLevelType w:val="hybridMultilevel"/>
    <w:tmpl w:val="6442AF74"/>
    <w:lvl w:ilvl="0" w:tplc="26DC316C">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E74BBD"/>
    <w:multiLevelType w:val="hybridMultilevel"/>
    <w:tmpl w:val="B6C41C42"/>
    <w:lvl w:ilvl="0" w:tplc="FFFFFFFF">
      <w:start w:val="1"/>
      <w:numFmt w:val="bullet"/>
      <w:lvlText w:val=""/>
      <w:lvlJc w:val="left"/>
      <w:pPr>
        <w:tabs>
          <w:tab w:val="num" w:pos="1069"/>
        </w:tabs>
        <w:ind w:left="992" w:hanging="283"/>
      </w:pPr>
      <w:rPr>
        <w:rFonts w:ascii="Symbol" w:hAnsi="Symbol" w:hint="default"/>
        <w:color w:val="auto"/>
      </w:rPr>
    </w:lvl>
    <w:lvl w:ilvl="1" w:tplc="FFFFFFFF">
      <w:start w:val="1"/>
      <w:numFmt w:val="bullet"/>
      <w:lvlText w:val=""/>
      <w:lvlJc w:val="left"/>
      <w:pPr>
        <w:tabs>
          <w:tab w:val="num" w:pos="1352"/>
        </w:tabs>
        <w:ind w:left="1134" w:hanging="142"/>
      </w:pPr>
      <w:rPr>
        <w:rFonts w:ascii="Symbol" w:hAnsi="Symbol" w:hint="default"/>
      </w:rPr>
    </w:lvl>
    <w:lvl w:ilvl="2" w:tplc="FFFFFFFF">
      <w:start w:val="1"/>
      <w:numFmt w:val="bullet"/>
      <w:lvlText w:val=""/>
      <w:lvlJc w:val="left"/>
      <w:pPr>
        <w:tabs>
          <w:tab w:val="num" w:pos="2160"/>
        </w:tabs>
        <w:ind w:left="2083" w:hanging="283"/>
      </w:pPr>
      <w:rPr>
        <w:rFonts w:ascii="Symbol" w:hAnsi="Symbol" w:hint="default"/>
        <w:color w:val="auto"/>
      </w:rPr>
    </w:lvl>
    <w:lvl w:ilvl="3" w:tplc="FFFFFFFF">
      <w:start w:val="1"/>
      <w:numFmt w:val="bullet"/>
      <w:lvlText w:val=""/>
      <w:lvlJc w:val="left"/>
      <w:pPr>
        <w:tabs>
          <w:tab w:val="num" w:pos="1352"/>
        </w:tabs>
        <w:ind w:left="1134" w:hanging="142"/>
      </w:pPr>
      <w:rPr>
        <w:rFonts w:ascii="Symbol" w:hAnsi="Symbol" w:hint="default"/>
      </w:rPr>
    </w:lvl>
    <w:lvl w:ilvl="4" w:tplc="FFFFFFFF">
      <w:start w:val="1"/>
      <w:numFmt w:val="bullet"/>
      <w:lvlText w:val=""/>
      <w:lvlJc w:val="left"/>
      <w:pPr>
        <w:tabs>
          <w:tab w:val="num" w:pos="3600"/>
        </w:tabs>
        <w:ind w:left="3523" w:hanging="283"/>
      </w:pPr>
      <w:rPr>
        <w:rFonts w:ascii="Symbol" w:hAnsi="Symbol" w:hint="default"/>
        <w:color w:val="auto"/>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54135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46F17AC"/>
    <w:multiLevelType w:val="hybridMultilevel"/>
    <w:tmpl w:val="0C66E95A"/>
    <w:lvl w:ilvl="0" w:tplc="E39A143C">
      <w:start w:val="1"/>
      <w:numFmt w:val="decimal"/>
      <w:lvlText w:val="%1)"/>
      <w:lvlJc w:val="left"/>
      <w:pPr>
        <w:ind w:left="720" w:hanging="360"/>
      </w:pPr>
      <w:rPr>
        <w:rFonts w:ascii="Arial" w:hAnsi="Arial" w:cs="Arial" w:hint="default"/>
        <w:b w:val="0"/>
        <w:bCs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15DF512D"/>
    <w:multiLevelType w:val="hybridMultilevel"/>
    <w:tmpl w:val="C7C44664"/>
    <w:lvl w:ilvl="0" w:tplc="26DC316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2C46AD"/>
    <w:multiLevelType w:val="hybridMultilevel"/>
    <w:tmpl w:val="5CD6D4E6"/>
    <w:lvl w:ilvl="0" w:tplc="26DC316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37241E"/>
    <w:multiLevelType w:val="hybridMultilevel"/>
    <w:tmpl w:val="AFA4AA9C"/>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88433B3"/>
    <w:multiLevelType w:val="hybridMultilevel"/>
    <w:tmpl w:val="28AEEB4E"/>
    <w:lvl w:ilvl="0" w:tplc="26DC316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9FB6F46"/>
    <w:multiLevelType w:val="hybridMultilevel"/>
    <w:tmpl w:val="551455DA"/>
    <w:lvl w:ilvl="0" w:tplc="F55666E0">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B955419"/>
    <w:multiLevelType w:val="hybridMultilevel"/>
    <w:tmpl w:val="1DFE241E"/>
    <w:lvl w:ilvl="0" w:tplc="26DC316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BF840D3"/>
    <w:multiLevelType w:val="hybridMultilevel"/>
    <w:tmpl w:val="DBC4679A"/>
    <w:lvl w:ilvl="0" w:tplc="FFFFFFFF">
      <w:start w:val="1"/>
      <w:numFmt w:val="decimal"/>
      <w:lvlText w:val="%1."/>
      <w:lvlJc w:val="left"/>
      <w:pPr>
        <w:tabs>
          <w:tab w:val="num" w:pos="360"/>
        </w:tabs>
        <w:ind w:left="360" w:hanging="360"/>
      </w:pPr>
    </w:lvl>
    <w:lvl w:ilvl="1" w:tplc="FFFFFFFF">
      <w:start w:val="2"/>
      <w:numFmt w:val="bullet"/>
      <w:lvlText w:val=""/>
      <w:lvlJc w:val="left"/>
      <w:pPr>
        <w:tabs>
          <w:tab w:val="num" w:pos="1080"/>
        </w:tabs>
        <w:ind w:left="1080" w:hanging="360"/>
      </w:pPr>
      <w:rPr>
        <w:rFonts w:ascii="Symbol" w:eastAsia="Times New Roman" w:hAnsi="Symbol"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1EFF45AE"/>
    <w:multiLevelType w:val="hybridMultilevel"/>
    <w:tmpl w:val="BB04309C"/>
    <w:lvl w:ilvl="0" w:tplc="8A961A90">
      <w:start w:val="1"/>
      <w:numFmt w:val="bullet"/>
      <w:lvlText w:val=""/>
      <w:lvlJc w:val="left"/>
      <w:pPr>
        <w:tabs>
          <w:tab w:val="num" w:pos="357"/>
        </w:tabs>
        <w:ind w:left="357" w:hanging="357"/>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1DD5278"/>
    <w:multiLevelType w:val="hybridMultilevel"/>
    <w:tmpl w:val="03C858D8"/>
    <w:lvl w:ilvl="0" w:tplc="26DC316C">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0C1272"/>
    <w:multiLevelType w:val="hybridMultilevel"/>
    <w:tmpl w:val="85266360"/>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2B3606"/>
    <w:multiLevelType w:val="hybridMultilevel"/>
    <w:tmpl w:val="809E99E8"/>
    <w:lvl w:ilvl="0" w:tplc="B5983E7E">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467340B"/>
    <w:multiLevelType w:val="hybridMultilevel"/>
    <w:tmpl w:val="B196661E"/>
    <w:lvl w:ilvl="0" w:tplc="FFFFFFFF">
      <w:start w:val="5"/>
      <w:numFmt w:val="bullet"/>
      <w:lvlText w:val="-"/>
      <w:lvlJc w:val="left"/>
      <w:pPr>
        <w:ind w:left="720" w:hanging="360"/>
      </w:pPr>
      <w:rPr>
        <w:rFonts w:ascii="Times-Roman" w:eastAsia="Times New Roman" w:hAnsi="Times-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5962DCF"/>
    <w:multiLevelType w:val="hybridMultilevel"/>
    <w:tmpl w:val="1B305C54"/>
    <w:lvl w:ilvl="0" w:tplc="26DC316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7650DA2"/>
    <w:multiLevelType w:val="hybridMultilevel"/>
    <w:tmpl w:val="811801B2"/>
    <w:lvl w:ilvl="0" w:tplc="FFFFFFFF">
      <w:start w:val="5"/>
      <w:numFmt w:val="bullet"/>
      <w:lvlText w:val="-"/>
      <w:lvlJc w:val="left"/>
      <w:pPr>
        <w:tabs>
          <w:tab w:val="num" w:pos="1020"/>
        </w:tabs>
        <w:ind w:left="1020" w:hanging="510"/>
      </w:pPr>
      <w:rPr>
        <w:rFonts w:ascii="Times-Roman" w:eastAsia="Times New Roman" w:hAnsi="Times-Roman" w:cs="Times New Roman" w:hint="default"/>
      </w:rPr>
    </w:lvl>
    <w:lvl w:ilvl="1" w:tplc="FFFFFFFF" w:tentative="1">
      <w:start w:val="1"/>
      <w:numFmt w:val="bullet"/>
      <w:lvlText w:val="o"/>
      <w:lvlJc w:val="left"/>
      <w:pPr>
        <w:tabs>
          <w:tab w:val="num" w:pos="1496"/>
        </w:tabs>
        <w:ind w:left="1496" w:hanging="360"/>
      </w:pPr>
      <w:rPr>
        <w:rFonts w:ascii="Courier New" w:hAnsi="Courier New" w:hint="default"/>
      </w:rPr>
    </w:lvl>
    <w:lvl w:ilvl="2" w:tplc="FFFFFFFF" w:tentative="1">
      <w:start w:val="1"/>
      <w:numFmt w:val="bullet"/>
      <w:lvlText w:val=""/>
      <w:lvlJc w:val="left"/>
      <w:pPr>
        <w:tabs>
          <w:tab w:val="num" w:pos="2216"/>
        </w:tabs>
        <w:ind w:left="2216" w:hanging="360"/>
      </w:pPr>
      <w:rPr>
        <w:rFonts w:ascii="Wingdings" w:hAnsi="Wingdings" w:hint="default"/>
      </w:rPr>
    </w:lvl>
    <w:lvl w:ilvl="3" w:tplc="FFFFFFFF" w:tentative="1">
      <w:start w:val="1"/>
      <w:numFmt w:val="bullet"/>
      <w:lvlText w:val=""/>
      <w:lvlJc w:val="left"/>
      <w:pPr>
        <w:tabs>
          <w:tab w:val="num" w:pos="2936"/>
        </w:tabs>
        <w:ind w:left="2936" w:hanging="360"/>
      </w:pPr>
      <w:rPr>
        <w:rFonts w:ascii="Symbol" w:hAnsi="Symbol" w:hint="default"/>
      </w:rPr>
    </w:lvl>
    <w:lvl w:ilvl="4" w:tplc="FFFFFFFF" w:tentative="1">
      <w:start w:val="1"/>
      <w:numFmt w:val="bullet"/>
      <w:lvlText w:val="o"/>
      <w:lvlJc w:val="left"/>
      <w:pPr>
        <w:tabs>
          <w:tab w:val="num" w:pos="3656"/>
        </w:tabs>
        <w:ind w:left="3656" w:hanging="360"/>
      </w:pPr>
      <w:rPr>
        <w:rFonts w:ascii="Courier New" w:hAnsi="Courier New" w:hint="default"/>
      </w:rPr>
    </w:lvl>
    <w:lvl w:ilvl="5" w:tplc="FFFFFFFF" w:tentative="1">
      <w:start w:val="1"/>
      <w:numFmt w:val="bullet"/>
      <w:lvlText w:val=""/>
      <w:lvlJc w:val="left"/>
      <w:pPr>
        <w:tabs>
          <w:tab w:val="num" w:pos="4376"/>
        </w:tabs>
        <w:ind w:left="4376" w:hanging="360"/>
      </w:pPr>
      <w:rPr>
        <w:rFonts w:ascii="Wingdings" w:hAnsi="Wingdings" w:hint="default"/>
      </w:rPr>
    </w:lvl>
    <w:lvl w:ilvl="6" w:tplc="FFFFFFFF" w:tentative="1">
      <w:start w:val="1"/>
      <w:numFmt w:val="bullet"/>
      <w:lvlText w:val=""/>
      <w:lvlJc w:val="left"/>
      <w:pPr>
        <w:tabs>
          <w:tab w:val="num" w:pos="5096"/>
        </w:tabs>
        <w:ind w:left="5096" w:hanging="360"/>
      </w:pPr>
      <w:rPr>
        <w:rFonts w:ascii="Symbol" w:hAnsi="Symbol" w:hint="default"/>
      </w:rPr>
    </w:lvl>
    <w:lvl w:ilvl="7" w:tplc="FFFFFFFF" w:tentative="1">
      <w:start w:val="1"/>
      <w:numFmt w:val="bullet"/>
      <w:lvlText w:val="o"/>
      <w:lvlJc w:val="left"/>
      <w:pPr>
        <w:tabs>
          <w:tab w:val="num" w:pos="5816"/>
        </w:tabs>
        <w:ind w:left="5816" w:hanging="360"/>
      </w:pPr>
      <w:rPr>
        <w:rFonts w:ascii="Courier New" w:hAnsi="Courier New" w:hint="default"/>
      </w:rPr>
    </w:lvl>
    <w:lvl w:ilvl="8" w:tplc="FFFFFFFF" w:tentative="1">
      <w:start w:val="1"/>
      <w:numFmt w:val="bullet"/>
      <w:lvlText w:val=""/>
      <w:lvlJc w:val="left"/>
      <w:pPr>
        <w:tabs>
          <w:tab w:val="num" w:pos="6536"/>
        </w:tabs>
        <w:ind w:left="6536" w:hanging="360"/>
      </w:pPr>
      <w:rPr>
        <w:rFonts w:ascii="Wingdings" w:hAnsi="Wingdings" w:hint="default"/>
      </w:rPr>
    </w:lvl>
  </w:abstractNum>
  <w:abstractNum w:abstractNumId="31" w15:restartNumberingAfterBreak="0">
    <w:nsid w:val="2FEB074A"/>
    <w:multiLevelType w:val="hybridMultilevel"/>
    <w:tmpl w:val="B5AC3B40"/>
    <w:lvl w:ilvl="0" w:tplc="04150001">
      <w:start w:val="1"/>
      <w:numFmt w:val="bullet"/>
      <w:pStyle w:val="kreskowanie"/>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5AB2FBD"/>
    <w:multiLevelType w:val="hybridMultilevel"/>
    <w:tmpl w:val="296C8B74"/>
    <w:lvl w:ilvl="0" w:tplc="26DC316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6DD6D3E"/>
    <w:multiLevelType w:val="hybridMultilevel"/>
    <w:tmpl w:val="70A28D78"/>
    <w:lvl w:ilvl="0" w:tplc="26DC316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76F675C"/>
    <w:multiLevelType w:val="hybridMultilevel"/>
    <w:tmpl w:val="8340D480"/>
    <w:lvl w:ilvl="0" w:tplc="56A0A6D2">
      <w:start w:val="1"/>
      <w:numFmt w:val="decimal"/>
      <w:lvlText w:val="%1."/>
      <w:lvlJc w:val="left"/>
      <w:pPr>
        <w:ind w:left="720" w:hanging="360"/>
      </w:pPr>
      <w:rPr>
        <w:rFonts w:ascii="Times New Roman" w:hAnsi="Times New Roman" w:cs="Times New Roman"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890C4D"/>
    <w:multiLevelType w:val="hybridMultilevel"/>
    <w:tmpl w:val="2E3659D0"/>
    <w:lvl w:ilvl="0" w:tplc="26DC316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FD2466"/>
    <w:multiLevelType w:val="hybridMultilevel"/>
    <w:tmpl w:val="39A0FAB0"/>
    <w:lvl w:ilvl="0" w:tplc="26DC316C">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0357699"/>
    <w:multiLevelType w:val="hybridMultilevel"/>
    <w:tmpl w:val="5CC0C0BE"/>
    <w:lvl w:ilvl="0" w:tplc="26DC316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5452DB0"/>
    <w:multiLevelType w:val="hybridMultilevel"/>
    <w:tmpl w:val="EDCAE2C2"/>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77E611C"/>
    <w:multiLevelType w:val="hybridMultilevel"/>
    <w:tmpl w:val="504C0B6E"/>
    <w:lvl w:ilvl="0" w:tplc="26DC316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082D89"/>
    <w:multiLevelType w:val="hybridMultilevel"/>
    <w:tmpl w:val="1666BD2C"/>
    <w:lvl w:ilvl="0" w:tplc="FFFFFFFF">
      <w:start w:val="5"/>
      <w:numFmt w:val="bullet"/>
      <w:lvlText w:val="-"/>
      <w:lvlJc w:val="left"/>
      <w:pPr>
        <w:tabs>
          <w:tab w:val="num" w:pos="1114"/>
        </w:tabs>
        <w:ind w:left="1114" w:hanging="510"/>
      </w:pPr>
      <w:rPr>
        <w:rFonts w:ascii="Times-Roman" w:eastAsia="Times New Roman" w:hAnsi="Times-Roman" w:cs="Times New Roman" w:hint="default"/>
      </w:rPr>
    </w:lvl>
    <w:lvl w:ilvl="1" w:tplc="FFFFFFFF" w:tentative="1">
      <w:start w:val="1"/>
      <w:numFmt w:val="bullet"/>
      <w:lvlText w:val="o"/>
      <w:lvlJc w:val="left"/>
      <w:pPr>
        <w:tabs>
          <w:tab w:val="num" w:pos="1590"/>
        </w:tabs>
        <w:ind w:left="1590" w:hanging="360"/>
      </w:pPr>
      <w:rPr>
        <w:rFonts w:ascii="Courier New" w:hAnsi="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abstractNum w:abstractNumId="41" w15:restartNumberingAfterBreak="0">
    <w:nsid w:val="4B443BC2"/>
    <w:multiLevelType w:val="hybridMultilevel"/>
    <w:tmpl w:val="FF9228EE"/>
    <w:lvl w:ilvl="0" w:tplc="26DC316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F123983"/>
    <w:multiLevelType w:val="hybridMultilevel"/>
    <w:tmpl w:val="929C05E6"/>
    <w:lvl w:ilvl="0" w:tplc="8A961A90">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2AB3BAB"/>
    <w:multiLevelType w:val="hybridMultilevel"/>
    <w:tmpl w:val="A650C332"/>
    <w:lvl w:ilvl="0" w:tplc="40BE2E26">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4504C91"/>
    <w:multiLevelType w:val="hybridMultilevel"/>
    <w:tmpl w:val="293EA2C2"/>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45" w15:restartNumberingAfterBreak="0">
    <w:nsid w:val="54B74533"/>
    <w:multiLevelType w:val="hybridMultilevel"/>
    <w:tmpl w:val="878A2166"/>
    <w:lvl w:ilvl="0" w:tplc="FFFFFFFF">
      <w:start w:val="5"/>
      <w:numFmt w:val="bullet"/>
      <w:lvlText w:val="-"/>
      <w:lvlJc w:val="left"/>
      <w:pPr>
        <w:ind w:left="720" w:hanging="360"/>
      </w:pPr>
      <w:rPr>
        <w:rFonts w:ascii="Times-Roman" w:eastAsia="Times New Roman" w:hAnsi="Times-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4C95C64"/>
    <w:multiLevelType w:val="hybridMultilevel"/>
    <w:tmpl w:val="8492637E"/>
    <w:lvl w:ilvl="0" w:tplc="26DC316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5ED366A"/>
    <w:multiLevelType w:val="hybridMultilevel"/>
    <w:tmpl w:val="A32A0766"/>
    <w:lvl w:ilvl="0" w:tplc="5A889CA8">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6F00544"/>
    <w:multiLevelType w:val="hybridMultilevel"/>
    <w:tmpl w:val="5B58ABF0"/>
    <w:lvl w:ilvl="0" w:tplc="26DC316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110540"/>
    <w:multiLevelType w:val="hybridMultilevel"/>
    <w:tmpl w:val="2C3A2A12"/>
    <w:lvl w:ilvl="0" w:tplc="26DC316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A2462A7"/>
    <w:multiLevelType w:val="hybridMultilevel"/>
    <w:tmpl w:val="4D4E388A"/>
    <w:lvl w:ilvl="0" w:tplc="8A961A90">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B01720E"/>
    <w:multiLevelType w:val="hybridMultilevel"/>
    <w:tmpl w:val="C5EA2E04"/>
    <w:lvl w:ilvl="0" w:tplc="26DC316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CF569F7"/>
    <w:multiLevelType w:val="hybridMultilevel"/>
    <w:tmpl w:val="9D1EFFD0"/>
    <w:lvl w:ilvl="0" w:tplc="36C46E0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D77736E"/>
    <w:multiLevelType w:val="hybridMultilevel"/>
    <w:tmpl w:val="2396AA18"/>
    <w:lvl w:ilvl="0" w:tplc="1FD0E15A">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DC52139"/>
    <w:multiLevelType w:val="hybridMultilevel"/>
    <w:tmpl w:val="76C60032"/>
    <w:lvl w:ilvl="0" w:tplc="26DC316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F9F2341"/>
    <w:multiLevelType w:val="hybridMultilevel"/>
    <w:tmpl w:val="6B68F5F4"/>
    <w:lvl w:ilvl="0" w:tplc="FFFFFFFF">
      <w:start w:val="1"/>
      <w:numFmt w:val="bullet"/>
      <w:lvlText w:val=""/>
      <w:lvlJc w:val="left"/>
      <w:pPr>
        <w:tabs>
          <w:tab w:val="num" w:pos="867"/>
        </w:tabs>
        <w:ind w:left="867" w:hanging="357"/>
      </w:pPr>
      <w:rPr>
        <w:rFonts w:ascii="Symbol" w:hAnsi="Symbol" w:hint="default"/>
      </w:rPr>
    </w:lvl>
    <w:lvl w:ilvl="1" w:tplc="FFFFFFFF" w:tentative="1">
      <w:start w:val="1"/>
      <w:numFmt w:val="bullet"/>
      <w:lvlText w:val="o"/>
      <w:lvlJc w:val="left"/>
      <w:pPr>
        <w:tabs>
          <w:tab w:val="num" w:pos="1950"/>
        </w:tabs>
        <w:ind w:left="1950" w:hanging="360"/>
      </w:pPr>
      <w:rPr>
        <w:rFonts w:ascii="Courier New" w:hAnsi="Courier New" w:cs="Times-Roman"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Times-Roman"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Times-Roman"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56" w15:restartNumberingAfterBreak="0">
    <w:nsid w:val="61925BB6"/>
    <w:multiLevelType w:val="hybridMultilevel"/>
    <w:tmpl w:val="47503B86"/>
    <w:lvl w:ilvl="0" w:tplc="FFFFFFFF">
      <w:start w:val="5"/>
      <w:numFmt w:val="bullet"/>
      <w:lvlText w:val="-"/>
      <w:lvlJc w:val="left"/>
      <w:pPr>
        <w:tabs>
          <w:tab w:val="num" w:pos="510"/>
        </w:tabs>
        <w:ind w:left="510" w:hanging="510"/>
      </w:pPr>
      <w:rPr>
        <w:rFonts w:ascii="Times-Roman" w:eastAsia="Times New Roman" w:hAnsi="Times-Roman" w:cs="Times New Roman" w:hint="default"/>
      </w:rPr>
    </w:lvl>
    <w:lvl w:ilvl="1" w:tplc="FFFFFFFF" w:tentative="1">
      <w:start w:val="1"/>
      <w:numFmt w:val="bullet"/>
      <w:lvlText w:val="o"/>
      <w:lvlJc w:val="left"/>
      <w:pPr>
        <w:tabs>
          <w:tab w:val="num" w:pos="986"/>
        </w:tabs>
        <w:ind w:left="986" w:hanging="360"/>
      </w:pPr>
      <w:rPr>
        <w:rFonts w:ascii="Courier New" w:hAnsi="Courier New" w:hint="default"/>
      </w:rPr>
    </w:lvl>
    <w:lvl w:ilvl="2" w:tplc="FFFFFFFF" w:tentative="1">
      <w:start w:val="1"/>
      <w:numFmt w:val="bullet"/>
      <w:lvlText w:val=""/>
      <w:lvlJc w:val="left"/>
      <w:pPr>
        <w:tabs>
          <w:tab w:val="num" w:pos="1706"/>
        </w:tabs>
        <w:ind w:left="1706" w:hanging="360"/>
      </w:pPr>
      <w:rPr>
        <w:rFonts w:ascii="Wingdings" w:hAnsi="Wingdings" w:hint="default"/>
      </w:rPr>
    </w:lvl>
    <w:lvl w:ilvl="3" w:tplc="FFFFFFFF" w:tentative="1">
      <w:start w:val="1"/>
      <w:numFmt w:val="bullet"/>
      <w:lvlText w:val=""/>
      <w:lvlJc w:val="left"/>
      <w:pPr>
        <w:tabs>
          <w:tab w:val="num" w:pos="2426"/>
        </w:tabs>
        <w:ind w:left="2426" w:hanging="360"/>
      </w:pPr>
      <w:rPr>
        <w:rFonts w:ascii="Symbol" w:hAnsi="Symbol" w:hint="default"/>
      </w:rPr>
    </w:lvl>
    <w:lvl w:ilvl="4" w:tplc="FFFFFFFF" w:tentative="1">
      <w:start w:val="1"/>
      <w:numFmt w:val="bullet"/>
      <w:lvlText w:val="o"/>
      <w:lvlJc w:val="left"/>
      <w:pPr>
        <w:tabs>
          <w:tab w:val="num" w:pos="3146"/>
        </w:tabs>
        <w:ind w:left="3146" w:hanging="360"/>
      </w:pPr>
      <w:rPr>
        <w:rFonts w:ascii="Courier New" w:hAnsi="Courier New" w:hint="default"/>
      </w:rPr>
    </w:lvl>
    <w:lvl w:ilvl="5" w:tplc="FFFFFFFF" w:tentative="1">
      <w:start w:val="1"/>
      <w:numFmt w:val="bullet"/>
      <w:lvlText w:val=""/>
      <w:lvlJc w:val="left"/>
      <w:pPr>
        <w:tabs>
          <w:tab w:val="num" w:pos="3866"/>
        </w:tabs>
        <w:ind w:left="3866" w:hanging="360"/>
      </w:pPr>
      <w:rPr>
        <w:rFonts w:ascii="Wingdings" w:hAnsi="Wingdings" w:hint="default"/>
      </w:rPr>
    </w:lvl>
    <w:lvl w:ilvl="6" w:tplc="FFFFFFFF" w:tentative="1">
      <w:start w:val="1"/>
      <w:numFmt w:val="bullet"/>
      <w:lvlText w:val=""/>
      <w:lvlJc w:val="left"/>
      <w:pPr>
        <w:tabs>
          <w:tab w:val="num" w:pos="4586"/>
        </w:tabs>
        <w:ind w:left="4586" w:hanging="360"/>
      </w:pPr>
      <w:rPr>
        <w:rFonts w:ascii="Symbol" w:hAnsi="Symbol" w:hint="default"/>
      </w:rPr>
    </w:lvl>
    <w:lvl w:ilvl="7" w:tplc="FFFFFFFF" w:tentative="1">
      <w:start w:val="1"/>
      <w:numFmt w:val="bullet"/>
      <w:lvlText w:val="o"/>
      <w:lvlJc w:val="left"/>
      <w:pPr>
        <w:tabs>
          <w:tab w:val="num" w:pos="5306"/>
        </w:tabs>
        <w:ind w:left="5306" w:hanging="360"/>
      </w:pPr>
      <w:rPr>
        <w:rFonts w:ascii="Courier New" w:hAnsi="Courier New" w:hint="default"/>
      </w:rPr>
    </w:lvl>
    <w:lvl w:ilvl="8" w:tplc="FFFFFFFF" w:tentative="1">
      <w:start w:val="1"/>
      <w:numFmt w:val="bullet"/>
      <w:lvlText w:val=""/>
      <w:lvlJc w:val="left"/>
      <w:pPr>
        <w:tabs>
          <w:tab w:val="num" w:pos="6026"/>
        </w:tabs>
        <w:ind w:left="6026" w:hanging="360"/>
      </w:pPr>
      <w:rPr>
        <w:rFonts w:ascii="Wingdings" w:hAnsi="Wingdings" w:hint="default"/>
      </w:rPr>
    </w:lvl>
  </w:abstractNum>
  <w:abstractNum w:abstractNumId="57" w15:restartNumberingAfterBreak="0">
    <w:nsid w:val="632E262F"/>
    <w:multiLevelType w:val="hybridMultilevel"/>
    <w:tmpl w:val="03BEF8D8"/>
    <w:lvl w:ilvl="0" w:tplc="1FD0E15A">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3DF3F9E"/>
    <w:multiLevelType w:val="hybridMultilevel"/>
    <w:tmpl w:val="97B818AA"/>
    <w:lvl w:ilvl="0" w:tplc="26DC316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44E5A9D"/>
    <w:multiLevelType w:val="hybridMultilevel"/>
    <w:tmpl w:val="0478DEE2"/>
    <w:lvl w:ilvl="0" w:tplc="26DC316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6E05B64"/>
    <w:multiLevelType w:val="hybridMultilevel"/>
    <w:tmpl w:val="AC9A286A"/>
    <w:lvl w:ilvl="0" w:tplc="26DC316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70453BC"/>
    <w:multiLevelType w:val="singleLevel"/>
    <w:tmpl w:val="DFDC8A72"/>
    <w:name w:val="Outline22222222"/>
    <w:lvl w:ilvl="0">
      <w:start w:val="1"/>
      <w:numFmt w:val="bullet"/>
      <w:lvlText w:val="-"/>
      <w:lvlJc w:val="left"/>
      <w:pPr>
        <w:tabs>
          <w:tab w:val="num" w:pos="360"/>
        </w:tabs>
        <w:ind w:left="360" w:hanging="360"/>
      </w:pPr>
      <w:rPr>
        <w:rFonts w:ascii="Times New Roman" w:hAnsi="Times New Roman" w:hint="default"/>
      </w:rPr>
    </w:lvl>
  </w:abstractNum>
  <w:abstractNum w:abstractNumId="62" w15:restartNumberingAfterBreak="0">
    <w:nsid w:val="67E75DD6"/>
    <w:multiLevelType w:val="hybridMultilevel"/>
    <w:tmpl w:val="35BCEA5E"/>
    <w:lvl w:ilvl="0" w:tplc="8A961A90">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8A4354A"/>
    <w:multiLevelType w:val="hybridMultilevel"/>
    <w:tmpl w:val="421A601E"/>
    <w:lvl w:ilvl="0" w:tplc="8A961A90">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ADC3C6F"/>
    <w:multiLevelType w:val="hybridMultilevel"/>
    <w:tmpl w:val="765656B0"/>
    <w:lvl w:ilvl="0" w:tplc="1D768FF2">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B1E3618"/>
    <w:multiLevelType w:val="hybridMultilevel"/>
    <w:tmpl w:val="F1666112"/>
    <w:lvl w:ilvl="0" w:tplc="26DC316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CC87CE9"/>
    <w:multiLevelType w:val="hybridMultilevel"/>
    <w:tmpl w:val="75F81DA0"/>
    <w:lvl w:ilvl="0" w:tplc="26DC316C">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DB45A1F"/>
    <w:multiLevelType w:val="hybridMultilevel"/>
    <w:tmpl w:val="C1903874"/>
    <w:lvl w:ilvl="0" w:tplc="8A961A90">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E7E2403"/>
    <w:multiLevelType w:val="hybridMultilevel"/>
    <w:tmpl w:val="925C4C8C"/>
    <w:lvl w:ilvl="0" w:tplc="26DC316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0007C10"/>
    <w:multiLevelType w:val="hybridMultilevel"/>
    <w:tmpl w:val="89F6271C"/>
    <w:lvl w:ilvl="0" w:tplc="26DC316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05D606C"/>
    <w:multiLevelType w:val="hybridMultilevel"/>
    <w:tmpl w:val="CDC459E0"/>
    <w:lvl w:ilvl="0" w:tplc="5A889CA8">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3890FE3"/>
    <w:multiLevelType w:val="hybridMultilevel"/>
    <w:tmpl w:val="50809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1A4A80"/>
    <w:multiLevelType w:val="hybridMultilevel"/>
    <w:tmpl w:val="A7DE82D0"/>
    <w:lvl w:ilvl="0" w:tplc="8A961A90">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5CE1FD6"/>
    <w:multiLevelType w:val="hybridMultilevel"/>
    <w:tmpl w:val="2030485A"/>
    <w:lvl w:ilvl="0" w:tplc="FFFFFFFF">
      <w:start w:val="1"/>
      <w:numFmt w:val="bullet"/>
      <w:lvlText w:val=""/>
      <w:lvlJc w:val="left"/>
      <w:pPr>
        <w:tabs>
          <w:tab w:val="num" w:pos="1069"/>
        </w:tabs>
        <w:ind w:left="992" w:hanging="283"/>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7373E6C"/>
    <w:multiLevelType w:val="hybridMultilevel"/>
    <w:tmpl w:val="E8C69C28"/>
    <w:lvl w:ilvl="0" w:tplc="26DC316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7A0027A"/>
    <w:multiLevelType w:val="hybridMultilevel"/>
    <w:tmpl w:val="7ACEB07E"/>
    <w:lvl w:ilvl="0" w:tplc="26DC316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89A7D87"/>
    <w:multiLevelType w:val="hybridMultilevel"/>
    <w:tmpl w:val="05365C94"/>
    <w:lvl w:ilvl="0" w:tplc="26DC316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B816546"/>
    <w:multiLevelType w:val="hybridMultilevel"/>
    <w:tmpl w:val="F9EC628A"/>
    <w:lvl w:ilvl="0" w:tplc="26DC316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C923B29"/>
    <w:multiLevelType w:val="hybridMultilevel"/>
    <w:tmpl w:val="541C0BCC"/>
    <w:lvl w:ilvl="0" w:tplc="8A961A90">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CFF1453"/>
    <w:multiLevelType w:val="hybridMultilevel"/>
    <w:tmpl w:val="BE2AE950"/>
    <w:lvl w:ilvl="0" w:tplc="26DC316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E5427F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7E8E65F3"/>
    <w:multiLevelType w:val="singleLevel"/>
    <w:tmpl w:val="DFDC8A72"/>
    <w:name w:val="Outline2222222"/>
    <w:lvl w:ilvl="0">
      <w:start w:val="1"/>
      <w:numFmt w:val="bullet"/>
      <w:lvlText w:val="-"/>
      <w:lvlJc w:val="left"/>
      <w:pPr>
        <w:tabs>
          <w:tab w:val="num" w:pos="360"/>
        </w:tabs>
        <w:ind w:left="360" w:hanging="360"/>
      </w:pPr>
      <w:rPr>
        <w:rFonts w:ascii="Times New Roman" w:hAnsi="Times New Roman" w:hint="default"/>
      </w:rPr>
    </w:lvl>
  </w:abstractNum>
  <w:num w:numId="1">
    <w:abstractNumId w:val="31"/>
  </w:num>
  <w:num w:numId="2">
    <w:abstractNumId w:val="23"/>
  </w:num>
  <w:num w:numId="3">
    <w:abstractNumId w:val="38"/>
  </w:num>
  <w:num w:numId="4">
    <w:abstractNumId w:val="19"/>
  </w:num>
  <w:num w:numId="5">
    <w:abstractNumId w:val="44"/>
  </w:num>
  <w:num w:numId="6">
    <w:abstractNumId w:val="26"/>
  </w:num>
  <w:num w:numId="7">
    <w:abstractNumId w:val="55"/>
  </w:num>
  <w:num w:numId="8">
    <w:abstractNumId w:val="40"/>
  </w:num>
  <w:num w:numId="9">
    <w:abstractNumId w:val="63"/>
  </w:num>
  <w:num w:numId="10">
    <w:abstractNumId w:val="72"/>
  </w:num>
  <w:num w:numId="11">
    <w:abstractNumId w:val="62"/>
  </w:num>
  <w:num w:numId="12">
    <w:abstractNumId w:val="80"/>
  </w:num>
  <w:num w:numId="13">
    <w:abstractNumId w:val="43"/>
  </w:num>
  <w:num w:numId="14">
    <w:abstractNumId w:val="30"/>
  </w:num>
  <w:num w:numId="15">
    <w:abstractNumId w:val="56"/>
  </w:num>
  <w:num w:numId="16">
    <w:abstractNumId w:val="15"/>
  </w:num>
  <w:num w:numId="17">
    <w:abstractNumId w:val="21"/>
  </w:num>
  <w:num w:numId="18">
    <w:abstractNumId w:val="64"/>
  </w:num>
  <w:num w:numId="19">
    <w:abstractNumId w:val="53"/>
  </w:num>
  <w:num w:numId="20">
    <w:abstractNumId w:val="57"/>
  </w:num>
  <w:num w:numId="21">
    <w:abstractNumId w:val="27"/>
  </w:num>
  <w:num w:numId="22">
    <w:abstractNumId w:val="24"/>
  </w:num>
  <w:num w:numId="23">
    <w:abstractNumId w:val="52"/>
  </w:num>
  <w:num w:numId="24">
    <w:abstractNumId w:val="67"/>
  </w:num>
  <w:num w:numId="25">
    <w:abstractNumId w:val="42"/>
  </w:num>
  <w:num w:numId="26">
    <w:abstractNumId w:val="50"/>
  </w:num>
  <w:num w:numId="27">
    <w:abstractNumId w:val="78"/>
  </w:num>
  <w:num w:numId="28">
    <w:abstractNumId w:val="70"/>
  </w:num>
  <w:num w:numId="29">
    <w:abstractNumId w:val="76"/>
  </w:num>
  <w:num w:numId="30">
    <w:abstractNumId w:val="12"/>
  </w:num>
  <w:num w:numId="31">
    <w:abstractNumId w:val="18"/>
  </w:num>
  <w:num w:numId="32">
    <w:abstractNumId w:val="79"/>
  </w:num>
  <w:num w:numId="33">
    <w:abstractNumId w:val="22"/>
  </w:num>
  <w:num w:numId="34">
    <w:abstractNumId w:val="13"/>
  </w:num>
  <w:num w:numId="35">
    <w:abstractNumId w:val="35"/>
  </w:num>
  <w:num w:numId="36">
    <w:abstractNumId w:val="68"/>
  </w:num>
  <w:num w:numId="37">
    <w:abstractNumId w:val="11"/>
  </w:num>
  <w:num w:numId="38">
    <w:abstractNumId w:val="17"/>
  </w:num>
  <w:num w:numId="39">
    <w:abstractNumId w:val="77"/>
  </w:num>
  <w:num w:numId="40">
    <w:abstractNumId w:val="49"/>
  </w:num>
  <w:num w:numId="41">
    <w:abstractNumId w:val="33"/>
  </w:num>
  <w:num w:numId="42">
    <w:abstractNumId w:val="69"/>
  </w:num>
  <w:num w:numId="43">
    <w:abstractNumId w:val="59"/>
  </w:num>
  <w:num w:numId="44">
    <w:abstractNumId w:val="25"/>
  </w:num>
  <w:num w:numId="45">
    <w:abstractNumId w:val="54"/>
  </w:num>
  <w:num w:numId="46">
    <w:abstractNumId w:val="75"/>
  </w:num>
  <w:num w:numId="47">
    <w:abstractNumId w:val="32"/>
  </w:num>
  <w:num w:numId="48">
    <w:abstractNumId w:val="29"/>
  </w:num>
  <w:num w:numId="49">
    <w:abstractNumId w:val="36"/>
  </w:num>
  <w:num w:numId="50">
    <w:abstractNumId w:val="48"/>
  </w:num>
  <w:num w:numId="51">
    <w:abstractNumId w:val="41"/>
  </w:num>
  <w:num w:numId="52">
    <w:abstractNumId w:val="39"/>
  </w:num>
  <w:num w:numId="53">
    <w:abstractNumId w:val="51"/>
  </w:num>
  <w:num w:numId="54">
    <w:abstractNumId w:val="66"/>
  </w:num>
  <w:num w:numId="55">
    <w:abstractNumId w:val="20"/>
  </w:num>
  <w:num w:numId="56">
    <w:abstractNumId w:val="65"/>
  </w:num>
  <w:num w:numId="57">
    <w:abstractNumId w:val="37"/>
  </w:num>
  <w:num w:numId="58">
    <w:abstractNumId w:val="60"/>
  </w:num>
  <w:num w:numId="59">
    <w:abstractNumId w:val="74"/>
  </w:num>
  <w:num w:numId="60">
    <w:abstractNumId w:val="58"/>
  </w:num>
  <w:num w:numId="61">
    <w:abstractNumId w:val="73"/>
  </w:num>
  <w:num w:numId="62">
    <w:abstractNumId w:val="14"/>
  </w:num>
  <w:num w:numId="63">
    <w:abstractNumId w:val="46"/>
  </w:num>
  <w:num w:numId="64">
    <w:abstractNumId w:val="47"/>
  </w:num>
  <w:num w:numId="65">
    <w:abstractNumId w:val="28"/>
  </w:num>
  <w:num w:numId="66">
    <w:abstractNumId w:val="45"/>
  </w:num>
  <w:num w:numId="67">
    <w:abstractNumId w:val="16"/>
  </w:num>
  <w:num w:numId="68">
    <w:abstractNumId w:val="9"/>
  </w:num>
  <w:num w:numId="69">
    <w:abstractNumId w:val="34"/>
  </w:num>
  <w:num w:numId="70">
    <w:abstractNumId w:val="71"/>
  </w:num>
  <w:num w:numId="71">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22"/>
    <w:rsid w:val="00006792"/>
    <w:rsid w:val="00007E62"/>
    <w:rsid w:val="000104C8"/>
    <w:rsid w:val="000108B6"/>
    <w:rsid w:val="00011D18"/>
    <w:rsid w:val="000158AC"/>
    <w:rsid w:val="00020D8C"/>
    <w:rsid w:val="000219F4"/>
    <w:rsid w:val="00023F43"/>
    <w:rsid w:val="0003450F"/>
    <w:rsid w:val="00036C09"/>
    <w:rsid w:val="000523A7"/>
    <w:rsid w:val="00052E50"/>
    <w:rsid w:val="000566D9"/>
    <w:rsid w:val="000578E8"/>
    <w:rsid w:val="0006285D"/>
    <w:rsid w:val="000639C7"/>
    <w:rsid w:val="0006580A"/>
    <w:rsid w:val="00070752"/>
    <w:rsid w:val="000724A1"/>
    <w:rsid w:val="00072513"/>
    <w:rsid w:val="00074BA1"/>
    <w:rsid w:val="00075E92"/>
    <w:rsid w:val="000800CD"/>
    <w:rsid w:val="000873D5"/>
    <w:rsid w:val="000A17A7"/>
    <w:rsid w:val="000A538D"/>
    <w:rsid w:val="000A6DC5"/>
    <w:rsid w:val="000A7542"/>
    <w:rsid w:val="000B6FED"/>
    <w:rsid w:val="000C370F"/>
    <w:rsid w:val="000C3CDA"/>
    <w:rsid w:val="000C7B15"/>
    <w:rsid w:val="000D29B2"/>
    <w:rsid w:val="000D4C28"/>
    <w:rsid w:val="000D61B2"/>
    <w:rsid w:val="000D656B"/>
    <w:rsid w:val="000D6EBE"/>
    <w:rsid w:val="000E1ED1"/>
    <w:rsid w:val="000F2842"/>
    <w:rsid w:val="000F45D9"/>
    <w:rsid w:val="000F77E2"/>
    <w:rsid w:val="00102A61"/>
    <w:rsid w:val="00103D94"/>
    <w:rsid w:val="00104398"/>
    <w:rsid w:val="0010602B"/>
    <w:rsid w:val="0010611C"/>
    <w:rsid w:val="00111608"/>
    <w:rsid w:val="00114FA7"/>
    <w:rsid w:val="001162D0"/>
    <w:rsid w:val="00126912"/>
    <w:rsid w:val="00126B6F"/>
    <w:rsid w:val="00126CFB"/>
    <w:rsid w:val="00131F2A"/>
    <w:rsid w:val="00132AE3"/>
    <w:rsid w:val="00136A27"/>
    <w:rsid w:val="00136CA4"/>
    <w:rsid w:val="00137E3A"/>
    <w:rsid w:val="001420BE"/>
    <w:rsid w:val="00165359"/>
    <w:rsid w:val="00171154"/>
    <w:rsid w:val="00176222"/>
    <w:rsid w:val="00186A53"/>
    <w:rsid w:val="00190821"/>
    <w:rsid w:val="001911AC"/>
    <w:rsid w:val="00193A0E"/>
    <w:rsid w:val="00193E5C"/>
    <w:rsid w:val="001A1999"/>
    <w:rsid w:val="001A3645"/>
    <w:rsid w:val="001A4B42"/>
    <w:rsid w:val="001A7EE6"/>
    <w:rsid w:val="001B564E"/>
    <w:rsid w:val="001B5B90"/>
    <w:rsid w:val="001D2FF7"/>
    <w:rsid w:val="001D5976"/>
    <w:rsid w:val="001D6169"/>
    <w:rsid w:val="001E1466"/>
    <w:rsid w:val="001E1F89"/>
    <w:rsid w:val="001F2C8B"/>
    <w:rsid w:val="001F3783"/>
    <w:rsid w:val="001F378D"/>
    <w:rsid w:val="001F5CEB"/>
    <w:rsid w:val="001F70A4"/>
    <w:rsid w:val="001F7512"/>
    <w:rsid w:val="0020141D"/>
    <w:rsid w:val="00201D65"/>
    <w:rsid w:val="00205C73"/>
    <w:rsid w:val="002113FE"/>
    <w:rsid w:val="00212608"/>
    <w:rsid w:val="00221258"/>
    <w:rsid w:val="00221CB4"/>
    <w:rsid w:val="00231EB0"/>
    <w:rsid w:val="00232F99"/>
    <w:rsid w:val="002467A0"/>
    <w:rsid w:val="00251975"/>
    <w:rsid w:val="00255CF7"/>
    <w:rsid w:val="00257CAF"/>
    <w:rsid w:val="002607D5"/>
    <w:rsid w:val="00261FF2"/>
    <w:rsid w:val="00262843"/>
    <w:rsid w:val="00262BCB"/>
    <w:rsid w:val="00264B1C"/>
    <w:rsid w:val="0026536A"/>
    <w:rsid w:val="002743B1"/>
    <w:rsid w:val="00275379"/>
    <w:rsid w:val="00281B0B"/>
    <w:rsid w:val="00290532"/>
    <w:rsid w:val="002938AE"/>
    <w:rsid w:val="002A3503"/>
    <w:rsid w:val="002A5C7A"/>
    <w:rsid w:val="002B40A7"/>
    <w:rsid w:val="002B532F"/>
    <w:rsid w:val="002C199E"/>
    <w:rsid w:val="002C594E"/>
    <w:rsid w:val="002D095F"/>
    <w:rsid w:val="002D242B"/>
    <w:rsid w:val="002D2F25"/>
    <w:rsid w:val="002E5892"/>
    <w:rsid w:val="002F6822"/>
    <w:rsid w:val="002F784C"/>
    <w:rsid w:val="003108F3"/>
    <w:rsid w:val="003116D2"/>
    <w:rsid w:val="00313876"/>
    <w:rsid w:val="0032076F"/>
    <w:rsid w:val="00321819"/>
    <w:rsid w:val="00321D09"/>
    <w:rsid w:val="00326D4B"/>
    <w:rsid w:val="00334591"/>
    <w:rsid w:val="003401D9"/>
    <w:rsid w:val="003452BC"/>
    <w:rsid w:val="00350AF8"/>
    <w:rsid w:val="00353C18"/>
    <w:rsid w:val="0035563F"/>
    <w:rsid w:val="00361F84"/>
    <w:rsid w:val="003623B3"/>
    <w:rsid w:val="00362BA2"/>
    <w:rsid w:val="00363AC4"/>
    <w:rsid w:val="00365E7C"/>
    <w:rsid w:val="0037003E"/>
    <w:rsid w:val="003706F7"/>
    <w:rsid w:val="00394E83"/>
    <w:rsid w:val="003951C9"/>
    <w:rsid w:val="003A219E"/>
    <w:rsid w:val="003A4069"/>
    <w:rsid w:val="003A52A3"/>
    <w:rsid w:val="003B295C"/>
    <w:rsid w:val="003B3A12"/>
    <w:rsid w:val="003B6915"/>
    <w:rsid w:val="003C189B"/>
    <w:rsid w:val="003C30FB"/>
    <w:rsid w:val="003C42F3"/>
    <w:rsid w:val="003C56F9"/>
    <w:rsid w:val="003D28BA"/>
    <w:rsid w:val="003D5535"/>
    <w:rsid w:val="003E01EC"/>
    <w:rsid w:val="003E5FA0"/>
    <w:rsid w:val="003F17F7"/>
    <w:rsid w:val="003F365E"/>
    <w:rsid w:val="003F39A4"/>
    <w:rsid w:val="004009F4"/>
    <w:rsid w:val="004073A6"/>
    <w:rsid w:val="00413833"/>
    <w:rsid w:val="00422A5A"/>
    <w:rsid w:val="00427D0F"/>
    <w:rsid w:val="004343BB"/>
    <w:rsid w:val="004454C7"/>
    <w:rsid w:val="00445F2F"/>
    <w:rsid w:val="00446C28"/>
    <w:rsid w:val="004470D0"/>
    <w:rsid w:val="0045095B"/>
    <w:rsid w:val="00451553"/>
    <w:rsid w:val="00453001"/>
    <w:rsid w:val="00453A90"/>
    <w:rsid w:val="004563D1"/>
    <w:rsid w:val="00456CAC"/>
    <w:rsid w:val="0046174A"/>
    <w:rsid w:val="00465B7F"/>
    <w:rsid w:val="004677C9"/>
    <w:rsid w:val="004743E3"/>
    <w:rsid w:val="0048239B"/>
    <w:rsid w:val="0048410C"/>
    <w:rsid w:val="0048441C"/>
    <w:rsid w:val="00486564"/>
    <w:rsid w:val="00490296"/>
    <w:rsid w:val="00497163"/>
    <w:rsid w:val="004A48F5"/>
    <w:rsid w:val="004A69C2"/>
    <w:rsid w:val="004B0BDD"/>
    <w:rsid w:val="004B2F03"/>
    <w:rsid w:val="004B6196"/>
    <w:rsid w:val="004B6765"/>
    <w:rsid w:val="004C126F"/>
    <w:rsid w:val="004C6A1F"/>
    <w:rsid w:val="004C7C52"/>
    <w:rsid w:val="004C7D9D"/>
    <w:rsid w:val="004D44A4"/>
    <w:rsid w:val="004E21E2"/>
    <w:rsid w:val="004E311D"/>
    <w:rsid w:val="004E3FE4"/>
    <w:rsid w:val="004E4D97"/>
    <w:rsid w:val="004E691C"/>
    <w:rsid w:val="00501A3F"/>
    <w:rsid w:val="0050239A"/>
    <w:rsid w:val="00512F0C"/>
    <w:rsid w:val="00513098"/>
    <w:rsid w:val="005154EB"/>
    <w:rsid w:val="00517527"/>
    <w:rsid w:val="00521704"/>
    <w:rsid w:val="005224CA"/>
    <w:rsid w:val="00523544"/>
    <w:rsid w:val="00524EAF"/>
    <w:rsid w:val="00525CB6"/>
    <w:rsid w:val="00536224"/>
    <w:rsid w:val="005367F6"/>
    <w:rsid w:val="00541D5D"/>
    <w:rsid w:val="00544A71"/>
    <w:rsid w:val="00544EEA"/>
    <w:rsid w:val="00550848"/>
    <w:rsid w:val="005534FD"/>
    <w:rsid w:val="00561461"/>
    <w:rsid w:val="00565699"/>
    <w:rsid w:val="00565EAF"/>
    <w:rsid w:val="005702EF"/>
    <w:rsid w:val="005733C6"/>
    <w:rsid w:val="00576180"/>
    <w:rsid w:val="005859F9"/>
    <w:rsid w:val="0059137B"/>
    <w:rsid w:val="005932CE"/>
    <w:rsid w:val="0059604C"/>
    <w:rsid w:val="00597EE3"/>
    <w:rsid w:val="005A2D3A"/>
    <w:rsid w:val="005A44D9"/>
    <w:rsid w:val="005A66F6"/>
    <w:rsid w:val="005B16A1"/>
    <w:rsid w:val="005B52D1"/>
    <w:rsid w:val="005C60AE"/>
    <w:rsid w:val="005C693E"/>
    <w:rsid w:val="005D265D"/>
    <w:rsid w:val="005D515C"/>
    <w:rsid w:val="005D5BB9"/>
    <w:rsid w:val="005D79DA"/>
    <w:rsid w:val="005E2B64"/>
    <w:rsid w:val="005E3B6B"/>
    <w:rsid w:val="005F3BF4"/>
    <w:rsid w:val="005F5F03"/>
    <w:rsid w:val="005F740C"/>
    <w:rsid w:val="00601E7A"/>
    <w:rsid w:val="006040C6"/>
    <w:rsid w:val="00611F12"/>
    <w:rsid w:val="006131C2"/>
    <w:rsid w:val="006175FB"/>
    <w:rsid w:val="00621007"/>
    <w:rsid w:val="006259DB"/>
    <w:rsid w:val="00625A65"/>
    <w:rsid w:val="00627E42"/>
    <w:rsid w:val="00630E49"/>
    <w:rsid w:val="006405F4"/>
    <w:rsid w:val="0064687C"/>
    <w:rsid w:val="00650092"/>
    <w:rsid w:val="006578D3"/>
    <w:rsid w:val="006679B2"/>
    <w:rsid w:val="006705F4"/>
    <w:rsid w:val="00670926"/>
    <w:rsid w:val="00671AC5"/>
    <w:rsid w:val="00671D8E"/>
    <w:rsid w:val="00672AD7"/>
    <w:rsid w:val="006745C4"/>
    <w:rsid w:val="00686578"/>
    <w:rsid w:val="006923BB"/>
    <w:rsid w:val="00692733"/>
    <w:rsid w:val="006A4CC8"/>
    <w:rsid w:val="006A71C2"/>
    <w:rsid w:val="006B0245"/>
    <w:rsid w:val="006B0F90"/>
    <w:rsid w:val="006B158F"/>
    <w:rsid w:val="006B2A7E"/>
    <w:rsid w:val="006B4222"/>
    <w:rsid w:val="006B65DE"/>
    <w:rsid w:val="006C1D5D"/>
    <w:rsid w:val="006C2548"/>
    <w:rsid w:val="006C26DA"/>
    <w:rsid w:val="006C33D4"/>
    <w:rsid w:val="006D430E"/>
    <w:rsid w:val="006D460C"/>
    <w:rsid w:val="006D6A48"/>
    <w:rsid w:val="006E03E0"/>
    <w:rsid w:val="00701341"/>
    <w:rsid w:val="0071080A"/>
    <w:rsid w:val="0071098F"/>
    <w:rsid w:val="00710AA8"/>
    <w:rsid w:val="00711946"/>
    <w:rsid w:val="007126C4"/>
    <w:rsid w:val="00715AE7"/>
    <w:rsid w:val="00716363"/>
    <w:rsid w:val="00717284"/>
    <w:rsid w:val="00722E73"/>
    <w:rsid w:val="00723290"/>
    <w:rsid w:val="00726CBB"/>
    <w:rsid w:val="00727169"/>
    <w:rsid w:val="007315AA"/>
    <w:rsid w:val="007340CB"/>
    <w:rsid w:val="00734D4E"/>
    <w:rsid w:val="007374E6"/>
    <w:rsid w:val="0074315C"/>
    <w:rsid w:val="00747258"/>
    <w:rsid w:val="0075491F"/>
    <w:rsid w:val="0076112D"/>
    <w:rsid w:val="007715F8"/>
    <w:rsid w:val="00773E2B"/>
    <w:rsid w:val="00782E62"/>
    <w:rsid w:val="00793911"/>
    <w:rsid w:val="00796915"/>
    <w:rsid w:val="0079702C"/>
    <w:rsid w:val="00797101"/>
    <w:rsid w:val="007A1D42"/>
    <w:rsid w:val="007A22B7"/>
    <w:rsid w:val="007A2402"/>
    <w:rsid w:val="007A6EF1"/>
    <w:rsid w:val="007A7B9D"/>
    <w:rsid w:val="007B1C74"/>
    <w:rsid w:val="007B378F"/>
    <w:rsid w:val="007B69A8"/>
    <w:rsid w:val="007C4BDD"/>
    <w:rsid w:val="007C6F89"/>
    <w:rsid w:val="007C7A27"/>
    <w:rsid w:val="007D4462"/>
    <w:rsid w:val="007D6B22"/>
    <w:rsid w:val="007E02EA"/>
    <w:rsid w:val="007E3078"/>
    <w:rsid w:val="007E7BDF"/>
    <w:rsid w:val="007F0402"/>
    <w:rsid w:val="0080156C"/>
    <w:rsid w:val="0080375A"/>
    <w:rsid w:val="008041C0"/>
    <w:rsid w:val="00804E36"/>
    <w:rsid w:val="00814973"/>
    <w:rsid w:val="00820A34"/>
    <w:rsid w:val="00824B14"/>
    <w:rsid w:val="00825D80"/>
    <w:rsid w:val="0083469F"/>
    <w:rsid w:val="00835534"/>
    <w:rsid w:val="00835D5A"/>
    <w:rsid w:val="0084427C"/>
    <w:rsid w:val="008449FF"/>
    <w:rsid w:val="00845C93"/>
    <w:rsid w:val="00847016"/>
    <w:rsid w:val="00847D3E"/>
    <w:rsid w:val="008546C6"/>
    <w:rsid w:val="008553FB"/>
    <w:rsid w:val="00864E4D"/>
    <w:rsid w:val="00871439"/>
    <w:rsid w:val="00881003"/>
    <w:rsid w:val="00881ED4"/>
    <w:rsid w:val="00882911"/>
    <w:rsid w:val="00884016"/>
    <w:rsid w:val="008849A1"/>
    <w:rsid w:val="008928CE"/>
    <w:rsid w:val="0089695B"/>
    <w:rsid w:val="008A0463"/>
    <w:rsid w:val="008A5947"/>
    <w:rsid w:val="008A6FBE"/>
    <w:rsid w:val="008B12D0"/>
    <w:rsid w:val="008C3553"/>
    <w:rsid w:val="008C3BA2"/>
    <w:rsid w:val="008D32F4"/>
    <w:rsid w:val="008E3BAD"/>
    <w:rsid w:val="008E4F1E"/>
    <w:rsid w:val="008F1377"/>
    <w:rsid w:val="008F3A77"/>
    <w:rsid w:val="008F7B46"/>
    <w:rsid w:val="00902470"/>
    <w:rsid w:val="00911201"/>
    <w:rsid w:val="009152AD"/>
    <w:rsid w:val="0091701B"/>
    <w:rsid w:val="00920FCE"/>
    <w:rsid w:val="00925D42"/>
    <w:rsid w:val="0092645F"/>
    <w:rsid w:val="00930EC8"/>
    <w:rsid w:val="0093111A"/>
    <w:rsid w:val="00933448"/>
    <w:rsid w:val="0093417D"/>
    <w:rsid w:val="00943511"/>
    <w:rsid w:val="00953177"/>
    <w:rsid w:val="0096397F"/>
    <w:rsid w:val="00965E43"/>
    <w:rsid w:val="00965F3D"/>
    <w:rsid w:val="0098282D"/>
    <w:rsid w:val="00984C7A"/>
    <w:rsid w:val="00984D3A"/>
    <w:rsid w:val="009867F6"/>
    <w:rsid w:val="00997BDA"/>
    <w:rsid w:val="009A7B5A"/>
    <w:rsid w:val="009B07AA"/>
    <w:rsid w:val="009B54AF"/>
    <w:rsid w:val="009B660B"/>
    <w:rsid w:val="009C4CF8"/>
    <w:rsid w:val="009D47F6"/>
    <w:rsid w:val="009D5DED"/>
    <w:rsid w:val="009E1B8E"/>
    <w:rsid w:val="009E4092"/>
    <w:rsid w:val="009E500A"/>
    <w:rsid w:val="009E63A1"/>
    <w:rsid w:val="009F13FF"/>
    <w:rsid w:val="009F31EF"/>
    <w:rsid w:val="009F434B"/>
    <w:rsid w:val="00A000B7"/>
    <w:rsid w:val="00A021AA"/>
    <w:rsid w:val="00A02863"/>
    <w:rsid w:val="00A03464"/>
    <w:rsid w:val="00A04517"/>
    <w:rsid w:val="00A06525"/>
    <w:rsid w:val="00A07743"/>
    <w:rsid w:val="00A1219D"/>
    <w:rsid w:val="00A13224"/>
    <w:rsid w:val="00A16D8D"/>
    <w:rsid w:val="00A30EE7"/>
    <w:rsid w:val="00A342EE"/>
    <w:rsid w:val="00A367DF"/>
    <w:rsid w:val="00A405B8"/>
    <w:rsid w:val="00A41BD8"/>
    <w:rsid w:val="00A42B3A"/>
    <w:rsid w:val="00A4323E"/>
    <w:rsid w:val="00A43F2E"/>
    <w:rsid w:val="00A55B52"/>
    <w:rsid w:val="00A560DB"/>
    <w:rsid w:val="00A61BE9"/>
    <w:rsid w:val="00A61C03"/>
    <w:rsid w:val="00A63404"/>
    <w:rsid w:val="00A63743"/>
    <w:rsid w:val="00A63C8D"/>
    <w:rsid w:val="00A65165"/>
    <w:rsid w:val="00A66D28"/>
    <w:rsid w:val="00A7476B"/>
    <w:rsid w:val="00A75354"/>
    <w:rsid w:val="00A757B4"/>
    <w:rsid w:val="00A77CA1"/>
    <w:rsid w:val="00A91482"/>
    <w:rsid w:val="00A96DF2"/>
    <w:rsid w:val="00AA0268"/>
    <w:rsid w:val="00AA1D7B"/>
    <w:rsid w:val="00AA216E"/>
    <w:rsid w:val="00AA2A2C"/>
    <w:rsid w:val="00AA4151"/>
    <w:rsid w:val="00AA581A"/>
    <w:rsid w:val="00AA646F"/>
    <w:rsid w:val="00AB2924"/>
    <w:rsid w:val="00AB44FE"/>
    <w:rsid w:val="00AC29D0"/>
    <w:rsid w:val="00AC631F"/>
    <w:rsid w:val="00AD40EF"/>
    <w:rsid w:val="00AD4B27"/>
    <w:rsid w:val="00AD5314"/>
    <w:rsid w:val="00AD71C9"/>
    <w:rsid w:val="00AE2938"/>
    <w:rsid w:val="00AE574C"/>
    <w:rsid w:val="00AE7322"/>
    <w:rsid w:val="00AE7961"/>
    <w:rsid w:val="00AF0147"/>
    <w:rsid w:val="00B00D32"/>
    <w:rsid w:val="00B066D5"/>
    <w:rsid w:val="00B07B22"/>
    <w:rsid w:val="00B11E31"/>
    <w:rsid w:val="00B27BAE"/>
    <w:rsid w:val="00B3002F"/>
    <w:rsid w:val="00B35F47"/>
    <w:rsid w:val="00B42252"/>
    <w:rsid w:val="00B51E14"/>
    <w:rsid w:val="00B52147"/>
    <w:rsid w:val="00B547A8"/>
    <w:rsid w:val="00B54E5D"/>
    <w:rsid w:val="00B56510"/>
    <w:rsid w:val="00B57565"/>
    <w:rsid w:val="00B6069F"/>
    <w:rsid w:val="00B61A51"/>
    <w:rsid w:val="00B63674"/>
    <w:rsid w:val="00B63C3F"/>
    <w:rsid w:val="00B63C4E"/>
    <w:rsid w:val="00B63E8B"/>
    <w:rsid w:val="00B65512"/>
    <w:rsid w:val="00B67A5E"/>
    <w:rsid w:val="00B76EBB"/>
    <w:rsid w:val="00B77A6A"/>
    <w:rsid w:val="00B86014"/>
    <w:rsid w:val="00B93FED"/>
    <w:rsid w:val="00B961FA"/>
    <w:rsid w:val="00B979B7"/>
    <w:rsid w:val="00BA193A"/>
    <w:rsid w:val="00BA2935"/>
    <w:rsid w:val="00BA54B3"/>
    <w:rsid w:val="00BB1C64"/>
    <w:rsid w:val="00BB4659"/>
    <w:rsid w:val="00BB5600"/>
    <w:rsid w:val="00BB68F1"/>
    <w:rsid w:val="00BC269E"/>
    <w:rsid w:val="00BC6724"/>
    <w:rsid w:val="00BC7262"/>
    <w:rsid w:val="00BD19CD"/>
    <w:rsid w:val="00BD2F40"/>
    <w:rsid w:val="00BD3209"/>
    <w:rsid w:val="00BD6A62"/>
    <w:rsid w:val="00BE1CB8"/>
    <w:rsid w:val="00BE3178"/>
    <w:rsid w:val="00BF221D"/>
    <w:rsid w:val="00BF26A6"/>
    <w:rsid w:val="00BF3B18"/>
    <w:rsid w:val="00C04880"/>
    <w:rsid w:val="00C15168"/>
    <w:rsid w:val="00C377BF"/>
    <w:rsid w:val="00C53E8F"/>
    <w:rsid w:val="00C578D0"/>
    <w:rsid w:val="00C61222"/>
    <w:rsid w:val="00C62089"/>
    <w:rsid w:val="00C638F7"/>
    <w:rsid w:val="00C661CD"/>
    <w:rsid w:val="00C67ECD"/>
    <w:rsid w:val="00C704B1"/>
    <w:rsid w:val="00C708AA"/>
    <w:rsid w:val="00C710BF"/>
    <w:rsid w:val="00C7122B"/>
    <w:rsid w:val="00C73D85"/>
    <w:rsid w:val="00C7469B"/>
    <w:rsid w:val="00C76F8B"/>
    <w:rsid w:val="00C772E4"/>
    <w:rsid w:val="00C83368"/>
    <w:rsid w:val="00C84219"/>
    <w:rsid w:val="00C84934"/>
    <w:rsid w:val="00C90A72"/>
    <w:rsid w:val="00CA187A"/>
    <w:rsid w:val="00CA1EF1"/>
    <w:rsid w:val="00CA46BC"/>
    <w:rsid w:val="00CA7AB8"/>
    <w:rsid w:val="00CB16A5"/>
    <w:rsid w:val="00CB247C"/>
    <w:rsid w:val="00CB57EB"/>
    <w:rsid w:val="00CC12C2"/>
    <w:rsid w:val="00CC1603"/>
    <w:rsid w:val="00CC55D8"/>
    <w:rsid w:val="00CD5601"/>
    <w:rsid w:val="00CE55F3"/>
    <w:rsid w:val="00CE72C7"/>
    <w:rsid w:val="00CF49ED"/>
    <w:rsid w:val="00D40A24"/>
    <w:rsid w:val="00D41AFB"/>
    <w:rsid w:val="00D6117C"/>
    <w:rsid w:val="00D64A88"/>
    <w:rsid w:val="00D700F6"/>
    <w:rsid w:val="00D80B95"/>
    <w:rsid w:val="00D83881"/>
    <w:rsid w:val="00DA45D3"/>
    <w:rsid w:val="00DB0BCA"/>
    <w:rsid w:val="00DB35F0"/>
    <w:rsid w:val="00DB4AEB"/>
    <w:rsid w:val="00DC2A9D"/>
    <w:rsid w:val="00DC5CDD"/>
    <w:rsid w:val="00DC70F4"/>
    <w:rsid w:val="00DD38F3"/>
    <w:rsid w:val="00DD41C1"/>
    <w:rsid w:val="00DD4B7A"/>
    <w:rsid w:val="00DD78DE"/>
    <w:rsid w:val="00DE0D5A"/>
    <w:rsid w:val="00DE1B0F"/>
    <w:rsid w:val="00DE35E9"/>
    <w:rsid w:val="00DE453F"/>
    <w:rsid w:val="00DE66DB"/>
    <w:rsid w:val="00DE71D0"/>
    <w:rsid w:val="00DE7564"/>
    <w:rsid w:val="00DF638D"/>
    <w:rsid w:val="00E0123A"/>
    <w:rsid w:val="00E02348"/>
    <w:rsid w:val="00E12BC3"/>
    <w:rsid w:val="00E15880"/>
    <w:rsid w:val="00E207FA"/>
    <w:rsid w:val="00E211C6"/>
    <w:rsid w:val="00E22FAF"/>
    <w:rsid w:val="00E2515E"/>
    <w:rsid w:val="00E26B68"/>
    <w:rsid w:val="00E31756"/>
    <w:rsid w:val="00E31B12"/>
    <w:rsid w:val="00E350BB"/>
    <w:rsid w:val="00E43761"/>
    <w:rsid w:val="00E457F5"/>
    <w:rsid w:val="00E47535"/>
    <w:rsid w:val="00E53031"/>
    <w:rsid w:val="00E53C47"/>
    <w:rsid w:val="00E57ECE"/>
    <w:rsid w:val="00E61AD8"/>
    <w:rsid w:val="00E65AC7"/>
    <w:rsid w:val="00E7373D"/>
    <w:rsid w:val="00E75A30"/>
    <w:rsid w:val="00E75FA1"/>
    <w:rsid w:val="00E808F5"/>
    <w:rsid w:val="00E81504"/>
    <w:rsid w:val="00E86413"/>
    <w:rsid w:val="00E870D9"/>
    <w:rsid w:val="00E95641"/>
    <w:rsid w:val="00EA2250"/>
    <w:rsid w:val="00EA27B9"/>
    <w:rsid w:val="00EA2DDB"/>
    <w:rsid w:val="00EA464D"/>
    <w:rsid w:val="00EB00A5"/>
    <w:rsid w:val="00EB0F42"/>
    <w:rsid w:val="00EB2C3C"/>
    <w:rsid w:val="00EC2E66"/>
    <w:rsid w:val="00EC374E"/>
    <w:rsid w:val="00EC7A9F"/>
    <w:rsid w:val="00ED6CD1"/>
    <w:rsid w:val="00EE0FC9"/>
    <w:rsid w:val="00EE35B2"/>
    <w:rsid w:val="00EE607B"/>
    <w:rsid w:val="00EF060F"/>
    <w:rsid w:val="00EF17AE"/>
    <w:rsid w:val="00EF7540"/>
    <w:rsid w:val="00F003EE"/>
    <w:rsid w:val="00F01214"/>
    <w:rsid w:val="00F02D59"/>
    <w:rsid w:val="00F074BF"/>
    <w:rsid w:val="00F104F2"/>
    <w:rsid w:val="00F11420"/>
    <w:rsid w:val="00F15F1C"/>
    <w:rsid w:val="00F205E6"/>
    <w:rsid w:val="00F2743C"/>
    <w:rsid w:val="00F27C80"/>
    <w:rsid w:val="00F36B14"/>
    <w:rsid w:val="00F4003E"/>
    <w:rsid w:val="00F403E8"/>
    <w:rsid w:val="00F41F4D"/>
    <w:rsid w:val="00F42061"/>
    <w:rsid w:val="00F42527"/>
    <w:rsid w:val="00F44F85"/>
    <w:rsid w:val="00F47AC8"/>
    <w:rsid w:val="00F50834"/>
    <w:rsid w:val="00F52215"/>
    <w:rsid w:val="00F5382F"/>
    <w:rsid w:val="00F53BF5"/>
    <w:rsid w:val="00F65D60"/>
    <w:rsid w:val="00F74256"/>
    <w:rsid w:val="00F744C0"/>
    <w:rsid w:val="00F76CBE"/>
    <w:rsid w:val="00F835B1"/>
    <w:rsid w:val="00F92981"/>
    <w:rsid w:val="00F944CF"/>
    <w:rsid w:val="00F95305"/>
    <w:rsid w:val="00F963DD"/>
    <w:rsid w:val="00FA08F0"/>
    <w:rsid w:val="00FB00CC"/>
    <w:rsid w:val="00FB2DCD"/>
    <w:rsid w:val="00FC327A"/>
    <w:rsid w:val="00FC3F97"/>
    <w:rsid w:val="00FC55CF"/>
    <w:rsid w:val="00FD27F9"/>
    <w:rsid w:val="00FD36A7"/>
    <w:rsid w:val="00FD666B"/>
    <w:rsid w:val="00FD6F3F"/>
    <w:rsid w:val="00FE03C6"/>
    <w:rsid w:val="00FE2851"/>
    <w:rsid w:val="00FF4C16"/>
    <w:rsid w:val="00FF6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C88A74-3507-4C9B-AE30-AEFC20A8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66D5"/>
    <w:rPr>
      <w:sz w:val="24"/>
      <w:szCs w:val="24"/>
    </w:rPr>
  </w:style>
  <w:style w:type="paragraph" w:styleId="Nagwek1">
    <w:name w:val="heading 1"/>
    <w:basedOn w:val="Normalny"/>
    <w:next w:val="Normalny"/>
    <w:link w:val="Nagwek1Znak"/>
    <w:qFormat/>
    <w:rsid w:val="00B066D5"/>
    <w:pPr>
      <w:keepNext/>
      <w:outlineLvl w:val="0"/>
    </w:pPr>
    <w:rPr>
      <w:b/>
      <w:szCs w:val="20"/>
    </w:rPr>
  </w:style>
  <w:style w:type="paragraph" w:styleId="Nagwek2">
    <w:name w:val="heading 2"/>
    <w:basedOn w:val="Normalny"/>
    <w:next w:val="Normalny"/>
    <w:qFormat/>
    <w:rsid w:val="00B066D5"/>
    <w:pPr>
      <w:keepNext/>
      <w:outlineLvl w:val="1"/>
    </w:pPr>
    <w:rPr>
      <w:szCs w:val="20"/>
    </w:rPr>
  </w:style>
  <w:style w:type="paragraph" w:styleId="Nagwek3">
    <w:name w:val="heading 3"/>
    <w:basedOn w:val="Normalny"/>
    <w:next w:val="Normalny"/>
    <w:qFormat/>
    <w:rsid w:val="00B066D5"/>
    <w:pPr>
      <w:keepNext/>
      <w:spacing w:before="240" w:after="60"/>
      <w:outlineLvl w:val="2"/>
    </w:pPr>
    <w:rPr>
      <w:rFonts w:ascii="Arial" w:hAnsi="Arial" w:cs="Arial"/>
      <w:b/>
      <w:bCs/>
      <w:sz w:val="26"/>
      <w:szCs w:val="26"/>
    </w:rPr>
  </w:style>
  <w:style w:type="paragraph" w:styleId="Nagwek4">
    <w:name w:val="heading 4"/>
    <w:basedOn w:val="Normalny"/>
    <w:next w:val="Normalny"/>
    <w:qFormat/>
    <w:rsid w:val="00B066D5"/>
    <w:pPr>
      <w:keepNext/>
      <w:spacing w:before="240" w:after="60"/>
      <w:outlineLvl w:val="3"/>
    </w:pPr>
    <w:rPr>
      <w:b/>
      <w:bCs/>
      <w:sz w:val="28"/>
      <w:szCs w:val="28"/>
    </w:rPr>
  </w:style>
  <w:style w:type="paragraph" w:styleId="Nagwek8">
    <w:name w:val="heading 8"/>
    <w:basedOn w:val="Normalny"/>
    <w:next w:val="Normalny"/>
    <w:qFormat/>
    <w:rsid w:val="00B066D5"/>
    <w:pPr>
      <w:spacing w:before="240" w:after="60"/>
      <w:outlineLvl w:val="7"/>
    </w:pPr>
    <w:rPr>
      <w:i/>
      <w:iCs/>
    </w:rPr>
  </w:style>
  <w:style w:type="paragraph" w:styleId="Nagwek9">
    <w:name w:val="heading 9"/>
    <w:basedOn w:val="Normalny"/>
    <w:next w:val="Normalny"/>
    <w:qFormat/>
    <w:rsid w:val="007D4462"/>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prawozdanie">
    <w:name w:val="sprawozdanie"/>
    <w:basedOn w:val="Normalny"/>
    <w:rsid w:val="00A07743"/>
    <w:pPr>
      <w:spacing w:line="288" w:lineRule="auto"/>
      <w:ind w:firstLine="709"/>
      <w:jc w:val="both"/>
    </w:pPr>
  </w:style>
  <w:style w:type="paragraph" w:customStyle="1" w:styleId="tatry">
    <w:name w:val="tatry"/>
    <w:rsid w:val="00B066D5"/>
    <w:pPr>
      <w:suppressAutoHyphens/>
      <w:jc w:val="both"/>
    </w:pPr>
    <w:rPr>
      <w:bCs/>
      <w:sz w:val="22"/>
      <w:szCs w:val="22"/>
    </w:rPr>
  </w:style>
  <w:style w:type="paragraph" w:customStyle="1" w:styleId="darek">
    <w:name w:val="darek"/>
    <w:basedOn w:val="Normalny"/>
    <w:rsid w:val="00B066D5"/>
    <w:pPr>
      <w:spacing w:line="360" w:lineRule="auto"/>
      <w:ind w:firstLine="720"/>
      <w:jc w:val="both"/>
    </w:pPr>
    <w:rPr>
      <w:szCs w:val="20"/>
    </w:rPr>
  </w:style>
  <w:style w:type="paragraph" w:styleId="Stopka">
    <w:name w:val="footer"/>
    <w:basedOn w:val="Normalny"/>
    <w:rsid w:val="00B066D5"/>
    <w:pPr>
      <w:tabs>
        <w:tab w:val="center" w:pos="4536"/>
        <w:tab w:val="right" w:pos="9072"/>
      </w:tabs>
    </w:pPr>
  </w:style>
  <w:style w:type="paragraph" w:customStyle="1" w:styleId="wynos">
    <w:name w:val="wynos"/>
    <w:basedOn w:val="Normalny"/>
    <w:rsid w:val="00B066D5"/>
    <w:pPr>
      <w:ind w:firstLine="709"/>
      <w:jc w:val="both"/>
    </w:pPr>
    <w:rPr>
      <w:sz w:val="22"/>
      <w:szCs w:val="20"/>
    </w:rPr>
  </w:style>
  <w:style w:type="paragraph" w:customStyle="1" w:styleId="AnitaZnakZnakZnak">
    <w:name w:val="Anita Znak Znak Znak"/>
    <w:basedOn w:val="Normalny"/>
    <w:link w:val="AnitaZnakZnakZnakZnak"/>
    <w:rsid w:val="00B066D5"/>
    <w:pPr>
      <w:jc w:val="both"/>
    </w:pPr>
    <w:rPr>
      <w:sz w:val="22"/>
    </w:rPr>
  </w:style>
  <w:style w:type="character" w:customStyle="1" w:styleId="AnitaZnakZnakZnakZnak">
    <w:name w:val="Anita Znak Znak Znak Znak"/>
    <w:link w:val="AnitaZnakZnakZnak"/>
    <w:rsid w:val="00B066D5"/>
    <w:rPr>
      <w:sz w:val="22"/>
      <w:szCs w:val="24"/>
      <w:lang w:val="pl-PL" w:eastAsia="pl-PL" w:bidi="ar-SA"/>
    </w:rPr>
  </w:style>
  <w:style w:type="paragraph" w:styleId="Legenda">
    <w:name w:val="caption"/>
    <w:aliases w:val="Podpis nad obiektem,Legenda Znak Znak Znak,Legenda Znak Znak,Legenda Znak Znak Znak Znak,Legenda Znak Znak Znak Znak Znak Znak,Legenda Znak Znak Znak Znak Znak Znak Znak,Legenda Znak"/>
    <w:basedOn w:val="Normalny"/>
    <w:next w:val="Normalny"/>
    <w:qFormat/>
    <w:rsid w:val="00B066D5"/>
    <w:rPr>
      <w:b/>
      <w:sz w:val="20"/>
      <w:szCs w:val="20"/>
    </w:rPr>
  </w:style>
  <w:style w:type="paragraph" w:customStyle="1" w:styleId="AnitaZnakZnak">
    <w:name w:val="Anita Znak Znak"/>
    <w:basedOn w:val="Normalny"/>
    <w:link w:val="AnitaZnakZnakZnak0"/>
    <w:rsid w:val="00B066D5"/>
    <w:pPr>
      <w:jc w:val="both"/>
    </w:pPr>
    <w:rPr>
      <w:sz w:val="22"/>
    </w:rPr>
  </w:style>
  <w:style w:type="character" w:customStyle="1" w:styleId="AnitaZnakZnakZnak0">
    <w:name w:val="Anita Znak Znak Znak"/>
    <w:link w:val="AnitaZnakZnak"/>
    <w:rsid w:val="00B066D5"/>
    <w:rPr>
      <w:sz w:val="22"/>
      <w:szCs w:val="24"/>
      <w:lang w:val="pl-PL" w:eastAsia="pl-PL" w:bidi="ar-SA"/>
    </w:rPr>
  </w:style>
  <w:style w:type="paragraph" w:customStyle="1" w:styleId="NAgwek40">
    <w:name w:val="NAgłówek 4"/>
    <w:basedOn w:val="Nagwek4"/>
    <w:next w:val="Nagwek4"/>
    <w:rsid w:val="00B066D5"/>
    <w:rPr>
      <w:b w:val="0"/>
      <w:bCs w:val="0"/>
      <w:i/>
      <w:sz w:val="24"/>
      <w:szCs w:val="20"/>
    </w:rPr>
  </w:style>
  <w:style w:type="paragraph" w:styleId="Tekstpodstawowy">
    <w:name w:val="Body Text"/>
    <w:basedOn w:val="Normalny"/>
    <w:rsid w:val="00B066D5"/>
    <w:pPr>
      <w:widowControl w:val="0"/>
      <w:suppressAutoHyphens/>
      <w:spacing w:after="120"/>
    </w:pPr>
    <w:rPr>
      <w:rFonts w:eastAsia="Verdana"/>
      <w:szCs w:val="20"/>
    </w:rPr>
  </w:style>
  <w:style w:type="paragraph" w:customStyle="1" w:styleId="kreskowanie">
    <w:name w:val="kreskowanie"/>
    <w:basedOn w:val="Normalny"/>
    <w:rsid w:val="00B066D5"/>
    <w:pPr>
      <w:numPr>
        <w:numId w:val="1"/>
      </w:numPr>
      <w:ind w:left="697" w:hanging="357"/>
      <w:jc w:val="both"/>
    </w:pPr>
    <w:rPr>
      <w:color w:val="000000"/>
      <w:szCs w:val="20"/>
    </w:rPr>
  </w:style>
  <w:style w:type="table" w:styleId="Tabela-Siatka">
    <w:name w:val="Table Grid"/>
    <w:basedOn w:val="Standardowy"/>
    <w:rsid w:val="00B06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ek0">
    <w:name w:val="Darek"/>
    <w:basedOn w:val="Normalny"/>
    <w:rsid w:val="00B066D5"/>
    <w:pPr>
      <w:spacing w:line="360" w:lineRule="auto"/>
      <w:ind w:firstLine="709"/>
      <w:jc w:val="both"/>
    </w:pPr>
    <w:rPr>
      <w:szCs w:val="20"/>
    </w:rPr>
  </w:style>
  <w:style w:type="paragraph" w:customStyle="1" w:styleId="tekst">
    <w:name w:val="tekst"/>
    <w:basedOn w:val="Tekstpodstawowy"/>
    <w:rsid w:val="00B066D5"/>
    <w:pPr>
      <w:widowControl/>
      <w:suppressAutoHyphens w:val="0"/>
      <w:spacing w:after="0"/>
      <w:jc w:val="both"/>
    </w:pPr>
    <w:rPr>
      <w:rFonts w:eastAsia="Times New Roman"/>
      <w:szCs w:val="24"/>
    </w:rPr>
  </w:style>
  <w:style w:type="paragraph" w:customStyle="1" w:styleId="jablonna">
    <w:name w:val="jablonna"/>
    <w:basedOn w:val="Normalny"/>
    <w:rsid w:val="00B066D5"/>
    <w:pPr>
      <w:jc w:val="both"/>
    </w:pPr>
    <w:rPr>
      <w:sz w:val="22"/>
      <w:szCs w:val="20"/>
    </w:rPr>
  </w:style>
  <w:style w:type="character" w:customStyle="1" w:styleId="text">
    <w:name w:val="text"/>
    <w:basedOn w:val="Domylnaczcionkaakapitu"/>
    <w:rsid w:val="00B066D5"/>
  </w:style>
  <w:style w:type="paragraph" w:customStyle="1" w:styleId="Zawartotabeli">
    <w:name w:val="Zawartość tabeli"/>
    <w:basedOn w:val="Normalny"/>
    <w:rsid w:val="00B066D5"/>
    <w:pPr>
      <w:suppressLineNumbers/>
      <w:suppressAutoHyphens/>
    </w:pPr>
    <w:rPr>
      <w:sz w:val="20"/>
      <w:szCs w:val="20"/>
      <w:lang w:eastAsia="ar-SA"/>
    </w:rPr>
  </w:style>
  <w:style w:type="paragraph" w:customStyle="1" w:styleId="Nagwektabeli">
    <w:name w:val="Nagłówek tabeli"/>
    <w:basedOn w:val="Zawartotabeli"/>
    <w:rsid w:val="00B066D5"/>
    <w:pPr>
      <w:jc w:val="center"/>
    </w:pPr>
    <w:rPr>
      <w:b/>
      <w:bCs/>
      <w:i/>
      <w:iCs/>
    </w:rPr>
  </w:style>
  <w:style w:type="paragraph" w:styleId="Tekstdymka">
    <w:name w:val="Balloon Text"/>
    <w:basedOn w:val="Normalny"/>
    <w:semiHidden/>
    <w:rsid w:val="00B066D5"/>
    <w:pPr>
      <w:overflowPunct w:val="0"/>
      <w:autoSpaceDE w:val="0"/>
      <w:autoSpaceDN w:val="0"/>
      <w:adjustRightInd w:val="0"/>
      <w:textAlignment w:val="baseline"/>
    </w:pPr>
    <w:rPr>
      <w:rFonts w:ascii="Tahoma" w:hAnsi="Tahoma" w:cs="Tahoma"/>
      <w:sz w:val="16"/>
      <w:szCs w:val="16"/>
    </w:rPr>
  </w:style>
  <w:style w:type="character" w:styleId="Numerstrony">
    <w:name w:val="page number"/>
    <w:basedOn w:val="Domylnaczcionkaakapitu"/>
    <w:rsid w:val="00A342EE"/>
  </w:style>
  <w:style w:type="paragraph" w:styleId="Tekstpodstawowywcity">
    <w:name w:val="Body Text Indent"/>
    <w:basedOn w:val="Normalny"/>
    <w:rsid w:val="00136A27"/>
    <w:pPr>
      <w:spacing w:after="120"/>
      <w:ind w:left="283"/>
    </w:pPr>
  </w:style>
  <w:style w:type="paragraph" w:customStyle="1" w:styleId="WW-Zawartotabeli111111111">
    <w:name w:val="WW-Zawartość tabeli111111111"/>
    <w:basedOn w:val="Tekstpodstawowy"/>
    <w:rsid w:val="00136A27"/>
    <w:pPr>
      <w:suppressLineNumbers/>
    </w:pPr>
  </w:style>
  <w:style w:type="paragraph" w:styleId="Tekstpodstawowywcity2">
    <w:name w:val="Body Text Indent 2"/>
    <w:basedOn w:val="Normalny"/>
    <w:rsid w:val="00136A27"/>
    <w:pPr>
      <w:spacing w:after="120" w:line="480" w:lineRule="auto"/>
      <w:ind w:left="283"/>
    </w:pPr>
  </w:style>
  <w:style w:type="paragraph" w:styleId="Tekstpodstawowy3">
    <w:name w:val="Body Text 3"/>
    <w:basedOn w:val="Normalny"/>
    <w:rsid w:val="00136A27"/>
    <w:pPr>
      <w:spacing w:after="120"/>
    </w:pPr>
    <w:rPr>
      <w:sz w:val="16"/>
      <w:szCs w:val="16"/>
    </w:rPr>
  </w:style>
  <w:style w:type="paragraph" w:customStyle="1" w:styleId="WW-Tekstpodstawowy2">
    <w:name w:val="WW-Tekst podstawowy 2"/>
    <w:basedOn w:val="Normalny"/>
    <w:rsid w:val="00136A27"/>
    <w:pPr>
      <w:suppressAutoHyphens/>
      <w:spacing w:line="312" w:lineRule="auto"/>
      <w:jc w:val="both"/>
    </w:pPr>
    <w:rPr>
      <w:b/>
      <w:szCs w:val="20"/>
      <w:lang w:val="en-AU"/>
    </w:rPr>
  </w:style>
  <w:style w:type="paragraph" w:styleId="Tekstpodstawowy2">
    <w:name w:val="Body Text 2"/>
    <w:basedOn w:val="Normalny"/>
    <w:rsid w:val="00136A27"/>
    <w:pPr>
      <w:spacing w:after="120" w:line="480" w:lineRule="auto"/>
    </w:pPr>
  </w:style>
  <w:style w:type="paragraph" w:customStyle="1" w:styleId="TABELA1">
    <w:name w:val="TABELA1"/>
    <w:basedOn w:val="Normalny"/>
    <w:rsid w:val="00136A27"/>
    <w:pPr>
      <w:keepNext/>
      <w:tabs>
        <w:tab w:val="left" w:pos="-720"/>
        <w:tab w:val="left" w:pos="1814"/>
      </w:tabs>
      <w:overflowPunct w:val="0"/>
      <w:autoSpaceDE w:val="0"/>
      <w:autoSpaceDN w:val="0"/>
      <w:adjustRightInd w:val="0"/>
      <w:spacing w:before="120"/>
      <w:ind w:left="1021" w:hanging="1021"/>
      <w:textAlignment w:val="baseline"/>
    </w:pPr>
    <w:rPr>
      <w:spacing w:val="-3"/>
      <w:sz w:val="22"/>
      <w:szCs w:val="20"/>
    </w:rPr>
  </w:style>
  <w:style w:type="paragraph" w:customStyle="1" w:styleId="Punkty11">
    <w:name w:val="Punkty 1.1"/>
    <w:basedOn w:val="Normalny"/>
    <w:rsid w:val="00136A27"/>
    <w:pPr>
      <w:spacing w:before="60" w:after="60"/>
      <w:jc w:val="both"/>
    </w:pPr>
    <w:rPr>
      <w:b/>
      <w:i/>
      <w:sz w:val="22"/>
      <w:szCs w:val="20"/>
    </w:rPr>
  </w:style>
  <w:style w:type="character" w:styleId="Hipercze">
    <w:name w:val="Hyperlink"/>
    <w:uiPriority w:val="99"/>
    <w:rsid w:val="00136A27"/>
    <w:rPr>
      <w:color w:val="0000FF"/>
      <w:u w:val="single"/>
    </w:rPr>
  </w:style>
  <w:style w:type="character" w:customStyle="1" w:styleId="mainpage">
    <w:name w:val="mainpage"/>
    <w:basedOn w:val="Domylnaczcionkaakapitu"/>
    <w:rsid w:val="00136A27"/>
  </w:style>
  <w:style w:type="paragraph" w:customStyle="1" w:styleId="tabela">
    <w:name w:val="tabela"/>
    <w:aliases w:val="11,poj"/>
    <w:basedOn w:val="Normalny"/>
    <w:rsid w:val="00136A27"/>
    <w:pPr>
      <w:overflowPunct w:val="0"/>
      <w:autoSpaceDE w:val="0"/>
      <w:autoSpaceDN w:val="0"/>
      <w:adjustRightInd w:val="0"/>
      <w:ind w:left="74"/>
      <w:jc w:val="center"/>
      <w:textAlignment w:val="baseline"/>
    </w:pPr>
    <w:rPr>
      <w:rFonts w:ascii="Arial" w:hAnsi="Arial"/>
      <w:snapToGrid w:val="0"/>
      <w:sz w:val="20"/>
      <w:szCs w:val="20"/>
    </w:rPr>
  </w:style>
  <w:style w:type="paragraph" w:customStyle="1" w:styleId="Domyolnie1">
    <w:name w:val="Domyolnie1"/>
    <w:rsid w:val="00136A27"/>
    <w:pPr>
      <w:widowControl w:val="0"/>
      <w:suppressAutoHyphens/>
      <w:overflowPunct w:val="0"/>
      <w:autoSpaceDE w:val="0"/>
      <w:autoSpaceDN w:val="0"/>
      <w:adjustRightInd w:val="0"/>
      <w:textAlignment w:val="baseline"/>
    </w:pPr>
    <w:rPr>
      <w:sz w:val="24"/>
      <w:lang w:val="de-DE"/>
    </w:rPr>
  </w:style>
  <w:style w:type="paragraph" w:customStyle="1" w:styleId="Nag3wek1">
    <w:name w:val="Nag3ówek 1"/>
    <w:basedOn w:val="Domyolnie1"/>
    <w:next w:val="Domyolnie1"/>
    <w:rsid w:val="00136A27"/>
    <w:pPr>
      <w:keepNext/>
      <w:tabs>
        <w:tab w:val="left" w:pos="0"/>
      </w:tabs>
    </w:pPr>
    <w:rPr>
      <w:b/>
    </w:rPr>
  </w:style>
  <w:style w:type="paragraph" w:customStyle="1" w:styleId="Normalny1">
    <w:name w:val="Normalny1"/>
    <w:basedOn w:val="Normalny"/>
    <w:rsid w:val="00136A27"/>
    <w:pPr>
      <w:spacing w:before="100" w:beforeAutospacing="1" w:after="100" w:afterAutospacing="1"/>
    </w:pPr>
    <w:rPr>
      <w:color w:val="000000"/>
      <w:sz w:val="20"/>
      <w:szCs w:val="20"/>
    </w:rPr>
  </w:style>
  <w:style w:type="character" w:styleId="Uwydatnienie">
    <w:name w:val="Emphasis"/>
    <w:qFormat/>
    <w:rsid w:val="0006580A"/>
    <w:rPr>
      <w:i/>
      <w:iCs/>
    </w:rPr>
  </w:style>
  <w:style w:type="character" w:styleId="Pogrubienie">
    <w:name w:val="Strong"/>
    <w:qFormat/>
    <w:rsid w:val="0006580A"/>
    <w:rPr>
      <w:b/>
      <w:bCs/>
    </w:rPr>
  </w:style>
  <w:style w:type="paragraph" w:styleId="NormalnyWeb">
    <w:name w:val="Normal (Web)"/>
    <w:basedOn w:val="Normalny"/>
    <w:rsid w:val="0006580A"/>
    <w:pPr>
      <w:spacing w:before="100" w:beforeAutospacing="1" w:after="100" w:afterAutospacing="1"/>
    </w:pPr>
  </w:style>
  <w:style w:type="character" w:customStyle="1" w:styleId="WW8Num10z0">
    <w:name w:val="WW8Num10z0"/>
    <w:rsid w:val="0059137B"/>
    <w:rPr>
      <w:rFonts w:ascii="Symbol" w:hAnsi="Symbol"/>
    </w:rPr>
  </w:style>
  <w:style w:type="paragraph" w:customStyle="1" w:styleId="Anita">
    <w:name w:val="Anita"/>
    <w:basedOn w:val="Normalny"/>
    <w:rsid w:val="006923BB"/>
    <w:pPr>
      <w:jc w:val="both"/>
    </w:pPr>
    <w:rPr>
      <w:sz w:val="22"/>
      <w:szCs w:val="20"/>
    </w:rPr>
  </w:style>
  <w:style w:type="paragraph" w:customStyle="1" w:styleId="Mapa">
    <w:name w:val="Mapa"/>
    <w:basedOn w:val="Normalny"/>
    <w:rsid w:val="003A52A3"/>
    <w:pPr>
      <w:suppressAutoHyphens/>
      <w:jc w:val="both"/>
    </w:pPr>
    <w:rPr>
      <w:sz w:val="22"/>
      <w:szCs w:val="20"/>
    </w:rPr>
  </w:style>
  <w:style w:type="paragraph" w:styleId="Spisilustracji">
    <w:name w:val="table of figures"/>
    <w:basedOn w:val="Normalny"/>
    <w:next w:val="Normalny"/>
    <w:semiHidden/>
    <w:rsid w:val="00313876"/>
    <w:pPr>
      <w:ind w:left="480" w:hanging="480"/>
    </w:pPr>
  </w:style>
  <w:style w:type="paragraph" w:styleId="Spistreci1">
    <w:name w:val="toc 1"/>
    <w:basedOn w:val="Normalny"/>
    <w:next w:val="Normalny"/>
    <w:autoRedefine/>
    <w:semiHidden/>
    <w:rsid w:val="00A367DF"/>
    <w:pPr>
      <w:tabs>
        <w:tab w:val="right" w:leader="dot" w:pos="9062"/>
      </w:tabs>
      <w:spacing w:before="120" w:after="120"/>
      <w:jc w:val="both"/>
    </w:pPr>
    <w:rPr>
      <w:b/>
      <w:bCs/>
      <w:caps/>
      <w:noProof/>
    </w:rPr>
  </w:style>
  <w:style w:type="paragraph" w:styleId="Spistreci2">
    <w:name w:val="toc 2"/>
    <w:basedOn w:val="Normalny"/>
    <w:next w:val="Normalny"/>
    <w:autoRedefine/>
    <w:uiPriority w:val="39"/>
    <w:rsid w:val="00313876"/>
    <w:pPr>
      <w:ind w:left="240"/>
    </w:pPr>
    <w:rPr>
      <w:smallCaps/>
      <w:sz w:val="20"/>
      <w:szCs w:val="20"/>
    </w:rPr>
  </w:style>
  <w:style w:type="paragraph" w:styleId="Spistreci3">
    <w:name w:val="toc 3"/>
    <w:basedOn w:val="Normalny"/>
    <w:next w:val="Normalny"/>
    <w:autoRedefine/>
    <w:semiHidden/>
    <w:rsid w:val="00313876"/>
    <w:pPr>
      <w:ind w:left="480"/>
    </w:pPr>
    <w:rPr>
      <w:i/>
      <w:iCs/>
      <w:sz w:val="20"/>
      <w:szCs w:val="20"/>
    </w:rPr>
  </w:style>
  <w:style w:type="paragraph" w:styleId="Spistreci4">
    <w:name w:val="toc 4"/>
    <w:basedOn w:val="Normalny"/>
    <w:next w:val="Normalny"/>
    <w:autoRedefine/>
    <w:semiHidden/>
    <w:rsid w:val="00313876"/>
    <w:pPr>
      <w:ind w:left="720"/>
    </w:pPr>
    <w:rPr>
      <w:sz w:val="18"/>
      <w:szCs w:val="18"/>
    </w:rPr>
  </w:style>
  <w:style w:type="paragraph" w:styleId="Spistreci5">
    <w:name w:val="toc 5"/>
    <w:basedOn w:val="Normalny"/>
    <w:next w:val="Normalny"/>
    <w:autoRedefine/>
    <w:semiHidden/>
    <w:rsid w:val="00313876"/>
    <w:pPr>
      <w:ind w:left="960"/>
    </w:pPr>
    <w:rPr>
      <w:sz w:val="18"/>
      <w:szCs w:val="18"/>
    </w:rPr>
  </w:style>
  <w:style w:type="paragraph" w:styleId="Spistreci6">
    <w:name w:val="toc 6"/>
    <w:basedOn w:val="Normalny"/>
    <w:next w:val="Normalny"/>
    <w:autoRedefine/>
    <w:semiHidden/>
    <w:rsid w:val="00AA1D7B"/>
    <w:pPr>
      <w:ind w:left="1200"/>
    </w:pPr>
    <w:rPr>
      <w:sz w:val="18"/>
      <w:szCs w:val="18"/>
    </w:rPr>
  </w:style>
  <w:style w:type="paragraph" w:styleId="Spistreci7">
    <w:name w:val="toc 7"/>
    <w:basedOn w:val="Normalny"/>
    <w:next w:val="Normalny"/>
    <w:autoRedefine/>
    <w:semiHidden/>
    <w:rsid w:val="00313876"/>
    <w:pPr>
      <w:ind w:left="1440"/>
    </w:pPr>
    <w:rPr>
      <w:sz w:val="18"/>
      <w:szCs w:val="18"/>
    </w:rPr>
  </w:style>
  <w:style w:type="paragraph" w:styleId="Spistreci8">
    <w:name w:val="toc 8"/>
    <w:basedOn w:val="Normalny"/>
    <w:next w:val="Normalny"/>
    <w:autoRedefine/>
    <w:semiHidden/>
    <w:rsid w:val="00313876"/>
    <w:pPr>
      <w:ind w:left="1680"/>
    </w:pPr>
    <w:rPr>
      <w:sz w:val="18"/>
      <w:szCs w:val="18"/>
    </w:rPr>
  </w:style>
  <w:style w:type="paragraph" w:styleId="Spistreci9">
    <w:name w:val="toc 9"/>
    <w:basedOn w:val="Normalny"/>
    <w:next w:val="Normalny"/>
    <w:autoRedefine/>
    <w:semiHidden/>
    <w:rsid w:val="00313876"/>
    <w:pPr>
      <w:ind w:left="1920"/>
    </w:pPr>
    <w:rPr>
      <w:sz w:val="18"/>
      <w:szCs w:val="18"/>
    </w:rPr>
  </w:style>
  <w:style w:type="character" w:customStyle="1" w:styleId="postbody">
    <w:name w:val="postbody"/>
    <w:basedOn w:val="Domylnaczcionkaakapitu"/>
    <w:rsid w:val="009D47F6"/>
  </w:style>
  <w:style w:type="paragraph" w:styleId="Adresnakopercie">
    <w:name w:val="envelope address"/>
    <w:basedOn w:val="Normalny"/>
    <w:rsid w:val="000A17A7"/>
    <w:pPr>
      <w:framePr w:w="7920" w:h="1980" w:hRule="exact" w:hSpace="141" w:wrap="auto" w:hAnchor="page" w:xAlign="center" w:yAlign="bottom"/>
      <w:ind w:left="2880"/>
    </w:pPr>
    <w:rPr>
      <w:rFonts w:ascii="Arial" w:hAnsi="Arial"/>
      <w:szCs w:val="20"/>
    </w:rPr>
  </w:style>
  <w:style w:type="paragraph" w:customStyle="1" w:styleId="Jo">
    <w:name w:val="Jo"/>
    <w:basedOn w:val="Normalny"/>
    <w:rsid w:val="002607D5"/>
    <w:pPr>
      <w:tabs>
        <w:tab w:val="right" w:leader="dot" w:pos="10490"/>
      </w:tabs>
      <w:jc w:val="both"/>
    </w:pPr>
    <w:rPr>
      <w:sz w:val="20"/>
      <w:szCs w:val="20"/>
    </w:rPr>
  </w:style>
  <w:style w:type="paragraph" w:styleId="Nagwek">
    <w:name w:val="header"/>
    <w:basedOn w:val="Normalny"/>
    <w:rsid w:val="002607D5"/>
    <w:pPr>
      <w:tabs>
        <w:tab w:val="center" w:pos="4536"/>
        <w:tab w:val="right" w:pos="9072"/>
      </w:tabs>
    </w:pPr>
  </w:style>
  <w:style w:type="character" w:styleId="UyteHipercze">
    <w:name w:val="FollowedHyperlink"/>
    <w:rsid w:val="002607D5"/>
    <w:rPr>
      <w:color w:val="800080"/>
      <w:u w:val="single"/>
    </w:rPr>
  </w:style>
  <w:style w:type="paragraph" w:styleId="Tekstpodstawowywcity3">
    <w:name w:val="Body Text Indent 3"/>
    <w:basedOn w:val="Normalny"/>
    <w:rsid w:val="008449FF"/>
    <w:pPr>
      <w:spacing w:after="120"/>
      <w:ind w:left="283"/>
    </w:pPr>
    <w:rPr>
      <w:sz w:val="16"/>
      <w:szCs w:val="16"/>
    </w:rPr>
  </w:style>
  <w:style w:type="paragraph" w:styleId="Tekstprzypisudolnego">
    <w:name w:val="footnote text"/>
    <w:basedOn w:val="Normalny"/>
    <w:semiHidden/>
    <w:rsid w:val="00DF638D"/>
    <w:rPr>
      <w:sz w:val="20"/>
      <w:szCs w:val="20"/>
    </w:rPr>
  </w:style>
  <w:style w:type="paragraph" w:customStyle="1" w:styleId="Akapitzlist1">
    <w:name w:val="Akapit z listą1"/>
    <w:basedOn w:val="Normalny"/>
    <w:rsid w:val="00F36B14"/>
    <w:pPr>
      <w:spacing w:after="200" w:line="276" w:lineRule="auto"/>
      <w:ind w:left="720"/>
      <w:contextualSpacing/>
    </w:pPr>
    <w:rPr>
      <w:rFonts w:ascii="Calibri" w:hAnsi="Calibri"/>
      <w:sz w:val="22"/>
      <w:szCs w:val="22"/>
      <w:lang w:eastAsia="en-US"/>
    </w:rPr>
  </w:style>
  <w:style w:type="character" w:customStyle="1" w:styleId="Nagwek1Znak">
    <w:name w:val="Nagłówek 1 Znak"/>
    <w:link w:val="Nagwek1"/>
    <w:rsid w:val="00DE71D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2057">
      <w:bodyDiv w:val="1"/>
      <w:marLeft w:val="0"/>
      <w:marRight w:val="0"/>
      <w:marTop w:val="1500"/>
      <w:marBottom w:val="0"/>
      <w:divBdr>
        <w:top w:val="none" w:sz="0" w:space="0" w:color="auto"/>
        <w:left w:val="none" w:sz="0" w:space="0" w:color="auto"/>
        <w:bottom w:val="none" w:sz="0" w:space="0" w:color="auto"/>
        <w:right w:val="none" w:sz="0" w:space="0" w:color="auto"/>
      </w:divBdr>
      <w:divsChild>
        <w:div w:id="1057898774">
          <w:marLeft w:val="0"/>
          <w:marRight w:val="0"/>
          <w:marTop w:val="0"/>
          <w:marBottom w:val="0"/>
          <w:divBdr>
            <w:top w:val="none" w:sz="0" w:space="0" w:color="auto"/>
            <w:left w:val="none" w:sz="0" w:space="0" w:color="auto"/>
            <w:bottom w:val="none" w:sz="0" w:space="0" w:color="auto"/>
            <w:right w:val="none" w:sz="0" w:space="0" w:color="auto"/>
          </w:divBdr>
          <w:divsChild>
            <w:div w:id="1597327493">
              <w:marLeft w:val="0"/>
              <w:marRight w:val="0"/>
              <w:marTop w:val="0"/>
              <w:marBottom w:val="0"/>
              <w:divBdr>
                <w:top w:val="none" w:sz="0" w:space="0" w:color="auto"/>
                <w:left w:val="none" w:sz="0" w:space="0" w:color="auto"/>
                <w:bottom w:val="none" w:sz="0" w:space="0" w:color="auto"/>
                <w:right w:val="none" w:sz="0" w:space="0" w:color="auto"/>
              </w:divBdr>
              <w:divsChild>
                <w:div w:id="1397169280">
                  <w:marLeft w:val="0"/>
                  <w:marRight w:val="0"/>
                  <w:marTop w:val="0"/>
                  <w:marBottom w:val="0"/>
                  <w:divBdr>
                    <w:top w:val="none" w:sz="0" w:space="0" w:color="auto"/>
                    <w:left w:val="none" w:sz="0" w:space="0" w:color="auto"/>
                    <w:bottom w:val="none" w:sz="0" w:space="0" w:color="auto"/>
                    <w:right w:val="none" w:sz="0" w:space="0" w:color="auto"/>
                  </w:divBdr>
                  <w:divsChild>
                    <w:div w:id="1837264963">
                      <w:marLeft w:val="0"/>
                      <w:marRight w:val="0"/>
                      <w:marTop w:val="0"/>
                      <w:marBottom w:val="0"/>
                      <w:divBdr>
                        <w:top w:val="none" w:sz="0" w:space="0" w:color="auto"/>
                        <w:left w:val="none" w:sz="0" w:space="0" w:color="auto"/>
                        <w:bottom w:val="none" w:sz="0" w:space="0" w:color="auto"/>
                        <w:right w:val="none" w:sz="0" w:space="0" w:color="auto"/>
                      </w:divBdr>
                      <w:divsChild>
                        <w:div w:id="2027513719">
                          <w:marLeft w:val="0"/>
                          <w:marRight w:val="0"/>
                          <w:marTop w:val="0"/>
                          <w:marBottom w:val="0"/>
                          <w:divBdr>
                            <w:top w:val="none" w:sz="0" w:space="0" w:color="auto"/>
                            <w:left w:val="none" w:sz="0" w:space="0" w:color="auto"/>
                            <w:bottom w:val="none" w:sz="0" w:space="0" w:color="auto"/>
                            <w:right w:val="none" w:sz="0" w:space="0" w:color="auto"/>
                          </w:divBdr>
                          <w:divsChild>
                            <w:div w:id="14948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252501">
      <w:bodyDiv w:val="1"/>
      <w:marLeft w:val="0"/>
      <w:marRight w:val="0"/>
      <w:marTop w:val="0"/>
      <w:marBottom w:val="0"/>
      <w:divBdr>
        <w:top w:val="none" w:sz="0" w:space="0" w:color="auto"/>
        <w:left w:val="none" w:sz="0" w:space="0" w:color="auto"/>
        <w:bottom w:val="none" w:sz="0" w:space="0" w:color="auto"/>
        <w:right w:val="none" w:sz="0" w:space="0" w:color="auto"/>
      </w:divBdr>
    </w:div>
    <w:div w:id="557057033">
      <w:bodyDiv w:val="1"/>
      <w:marLeft w:val="0"/>
      <w:marRight w:val="0"/>
      <w:marTop w:val="0"/>
      <w:marBottom w:val="0"/>
      <w:divBdr>
        <w:top w:val="none" w:sz="0" w:space="0" w:color="auto"/>
        <w:left w:val="none" w:sz="0" w:space="0" w:color="auto"/>
        <w:bottom w:val="none" w:sz="0" w:space="0" w:color="auto"/>
        <w:right w:val="none" w:sz="0" w:space="0" w:color="auto"/>
      </w:divBdr>
    </w:div>
    <w:div w:id="558443564">
      <w:bodyDiv w:val="1"/>
      <w:marLeft w:val="0"/>
      <w:marRight w:val="0"/>
      <w:marTop w:val="0"/>
      <w:marBottom w:val="0"/>
      <w:divBdr>
        <w:top w:val="none" w:sz="0" w:space="0" w:color="auto"/>
        <w:left w:val="none" w:sz="0" w:space="0" w:color="auto"/>
        <w:bottom w:val="none" w:sz="0" w:space="0" w:color="auto"/>
        <w:right w:val="none" w:sz="0" w:space="0" w:color="auto"/>
      </w:divBdr>
    </w:div>
    <w:div w:id="561910408">
      <w:bodyDiv w:val="1"/>
      <w:marLeft w:val="0"/>
      <w:marRight w:val="0"/>
      <w:marTop w:val="0"/>
      <w:marBottom w:val="0"/>
      <w:divBdr>
        <w:top w:val="none" w:sz="0" w:space="0" w:color="auto"/>
        <w:left w:val="none" w:sz="0" w:space="0" w:color="auto"/>
        <w:bottom w:val="none" w:sz="0" w:space="0" w:color="auto"/>
        <w:right w:val="none" w:sz="0" w:space="0" w:color="auto"/>
      </w:divBdr>
    </w:div>
    <w:div w:id="987905715">
      <w:bodyDiv w:val="1"/>
      <w:marLeft w:val="0"/>
      <w:marRight w:val="0"/>
      <w:marTop w:val="0"/>
      <w:marBottom w:val="0"/>
      <w:divBdr>
        <w:top w:val="none" w:sz="0" w:space="0" w:color="auto"/>
        <w:left w:val="none" w:sz="0" w:space="0" w:color="auto"/>
        <w:bottom w:val="none" w:sz="0" w:space="0" w:color="auto"/>
        <w:right w:val="none" w:sz="0" w:space="0" w:color="auto"/>
      </w:divBdr>
    </w:div>
    <w:div w:id="1071540065">
      <w:bodyDiv w:val="1"/>
      <w:marLeft w:val="0"/>
      <w:marRight w:val="0"/>
      <w:marTop w:val="0"/>
      <w:marBottom w:val="0"/>
      <w:divBdr>
        <w:top w:val="none" w:sz="0" w:space="0" w:color="auto"/>
        <w:left w:val="none" w:sz="0" w:space="0" w:color="auto"/>
        <w:bottom w:val="none" w:sz="0" w:space="0" w:color="auto"/>
        <w:right w:val="none" w:sz="0" w:space="0" w:color="auto"/>
      </w:divBdr>
    </w:div>
    <w:div w:id="1142498434">
      <w:bodyDiv w:val="1"/>
      <w:marLeft w:val="0"/>
      <w:marRight w:val="0"/>
      <w:marTop w:val="0"/>
      <w:marBottom w:val="0"/>
      <w:divBdr>
        <w:top w:val="none" w:sz="0" w:space="0" w:color="auto"/>
        <w:left w:val="none" w:sz="0" w:space="0" w:color="auto"/>
        <w:bottom w:val="none" w:sz="0" w:space="0" w:color="auto"/>
        <w:right w:val="none" w:sz="0" w:space="0" w:color="auto"/>
      </w:divBdr>
    </w:div>
    <w:div w:id="1347442723">
      <w:bodyDiv w:val="1"/>
      <w:marLeft w:val="0"/>
      <w:marRight w:val="0"/>
      <w:marTop w:val="0"/>
      <w:marBottom w:val="0"/>
      <w:divBdr>
        <w:top w:val="none" w:sz="0" w:space="0" w:color="auto"/>
        <w:left w:val="none" w:sz="0" w:space="0" w:color="auto"/>
        <w:bottom w:val="none" w:sz="0" w:space="0" w:color="auto"/>
        <w:right w:val="none" w:sz="0" w:space="0" w:color="auto"/>
      </w:divBdr>
    </w:div>
    <w:div w:id="1380713082">
      <w:bodyDiv w:val="1"/>
      <w:marLeft w:val="0"/>
      <w:marRight w:val="0"/>
      <w:marTop w:val="0"/>
      <w:marBottom w:val="0"/>
      <w:divBdr>
        <w:top w:val="none" w:sz="0" w:space="0" w:color="auto"/>
        <w:left w:val="none" w:sz="0" w:space="0" w:color="auto"/>
        <w:bottom w:val="none" w:sz="0" w:space="0" w:color="auto"/>
        <w:right w:val="none" w:sz="0" w:space="0" w:color="auto"/>
      </w:divBdr>
    </w:div>
    <w:div w:id="1422291272">
      <w:bodyDiv w:val="1"/>
      <w:marLeft w:val="0"/>
      <w:marRight w:val="0"/>
      <w:marTop w:val="0"/>
      <w:marBottom w:val="0"/>
      <w:divBdr>
        <w:top w:val="none" w:sz="0" w:space="0" w:color="auto"/>
        <w:left w:val="none" w:sz="0" w:space="0" w:color="auto"/>
        <w:bottom w:val="none" w:sz="0" w:space="0" w:color="auto"/>
        <w:right w:val="none" w:sz="0" w:space="0" w:color="auto"/>
      </w:divBdr>
    </w:div>
    <w:div w:id="1428190295">
      <w:bodyDiv w:val="1"/>
      <w:marLeft w:val="0"/>
      <w:marRight w:val="0"/>
      <w:marTop w:val="0"/>
      <w:marBottom w:val="0"/>
      <w:divBdr>
        <w:top w:val="none" w:sz="0" w:space="0" w:color="auto"/>
        <w:left w:val="none" w:sz="0" w:space="0" w:color="auto"/>
        <w:bottom w:val="none" w:sz="0" w:space="0" w:color="auto"/>
        <w:right w:val="none" w:sz="0" w:space="0" w:color="auto"/>
      </w:divBdr>
      <w:divsChild>
        <w:div w:id="1675061898">
          <w:marLeft w:val="0"/>
          <w:marRight w:val="0"/>
          <w:marTop w:val="0"/>
          <w:marBottom w:val="0"/>
          <w:divBdr>
            <w:top w:val="none" w:sz="0" w:space="0" w:color="auto"/>
            <w:left w:val="none" w:sz="0" w:space="0" w:color="auto"/>
            <w:bottom w:val="none" w:sz="0" w:space="0" w:color="auto"/>
            <w:right w:val="none" w:sz="0" w:space="0" w:color="auto"/>
          </w:divBdr>
        </w:div>
      </w:divsChild>
    </w:div>
    <w:div w:id="1574466813">
      <w:bodyDiv w:val="1"/>
      <w:marLeft w:val="0"/>
      <w:marRight w:val="0"/>
      <w:marTop w:val="0"/>
      <w:marBottom w:val="0"/>
      <w:divBdr>
        <w:top w:val="none" w:sz="0" w:space="0" w:color="auto"/>
        <w:left w:val="none" w:sz="0" w:space="0" w:color="auto"/>
        <w:bottom w:val="none" w:sz="0" w:space="0" w:color="auto"/>
        <w:right w:val="none" w:sz="0" w:space="0" w:color="auto"/>
      </w:divBdr>
    </w:div>
    <w:div w:id="1857956691">
      <w:bodyDiv w:val="1"/>
      <w:marLeft w:val="0"/>
      <w:marRight w:val="0"/>
      <w:marTop w:val="0"/>
      <w:marBottom w:val="0"/>
      <w:divBdr>
        <w:top w:val="none" w:sz="0" w:space="0" w:color="auto"/>
        <w:left w:val="none" w:sz="0" w:space="0" w:color="auto"/>
        <w:bottom w:val="none" w:sz="0" w:space="0" w:color="auto"/>
        <w:right w:val="none" w:sz="0" w:space="0" w:color="auto"/>
      </w:divBdr>
    </w:div>
    <w:div w:id="1894655974">
      <w:bodyDiv w:val="1"/>
      <w:marLeft w:val="0"/>
      <w:marRight w:val="0"/>
      <w:marTop w:val="0"/>
      <w:marBottom w:val="0"/>
      <w:divBdr>
        <w:top w:val="none" w:sz="0" w:space="0" w:color="auto"/>
        <w:left w:val="none" w:sz="0" w:space="0" w:color="auto"/>
        <w:bottom w:val="none" w:sz="0" w:space="0" w:color="auto"/>
        <w:right w:val="none" w:sz="0" w:space="0" w:color="auto"/>
      </w:divBdr>
    </w:div>
    <w:div w:id="19314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21.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20.wmf"/><Relationship Id="rId38"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7.wmf"/><Relationship Id="rId29" Type="http://schemas.openxmlformats.org/officeDocument/2006/relationships/image" Target="media/image16.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ons.wikimedia.org/wiki/File:Jedwabne_(gmina)_location_map.png" TargetMode="External"/><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chart" Target="charts/chart3.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jedwabne.powiatlomzynski.pl/index.php?wiad=1467" TargetMode="External"/><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image" Target="media/image23.wmf"/><Relationship Id="rId10" Type="http://schemas.openxmlformats.org/officeDocument/2006/relationships/image" Target="media/image2.png"/><Relationship Id="rId19" Type="http://schemas.openxmlformats.org/officeDocument/2006/relationships/image" Target="media/image6.wmf"/><Relationship Id="rId31" Type="http://schemas.openxmlformats.org/officeDocument/2006/relationships/image" Target="media/image18.wmf"/><Relationship Id="rId4" Type="http://schemas.openxmlformats.org/officeDocument/2006/relationships/settings" Target="settings.xml"/><Relationship Id="rId9" Type="http://schemas.openxmlformats.org/officeDocument/2006/relationships/hyperlink" Target="http://upload.wikimedia.org/wikipedia/commons/6/65/Jedwabne_(gmina)_location_map.png" TargetMode="External"/><Relationship Id="rId14" Type="http://schemas.openxmlformats.org/officeDocument/2006/relationships/hyperlink" Target="http://www.jedwabne.pl" TargetMode="Externa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wmf"/></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Arkusz_programu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495636998254804E-2"/>
          <c:y val="7.418397626112759E-2"/>
          <c:w val="0.72949389179755675"/>
          <c:h val="0.6913946587537092"/>
        </c:manualLayout>
      </c:layout>
      <c:barChart>
        <c:barDir val="col"/>
        <c:grouping val="clustered"/>
        <c:varyColors val="0"/>
        <c:ser>
          <c:idx val="0"/>
          <c:order val="0"/>
          <c:tx>
            <c:strRef>
              <c:f>Sheet1!$A$2</c:f>
              <c:strCache>
                <c:ptCount val="1"/>
                <c:pt idx="0">
                  <c:v>2014</c:v>
                </c:pt>
              </c:strCache>
            </c:strRef>
          </c:tx>
          <c:spPr>
            <a:solidFill>
              <a:srgbClr val="800080"/>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115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odpady zmieszane [Mg]</c:v>
                </c:pt>
                <c:pt idx="1">
                  <c:v>odpady zebrane selektywnie [Mg]</c:v>
                </c:pt>
                <c:pt idx="2">
                  <c:v>odpady łącznie [Mg]</c:v>
                </c:pt>
              </c:strCache>
            </c:strRef>
          </c:cat>
          <c:val>
            <c:numRef>
              <c:f>Sheet1!$B$2:$D$2</c:f>
              <c:numCache>
                <c:formatCode>General</c:formatCode>
                <c:ptCount val="3"/>
                <c:pt idx="0">
                  <c:v>575.78</c:v>
                </c:pt>
                <c:pt idx="1">
                  <c:v>85.13</c:v>
                </c:pt>
                <c:pt idx="2">
                  <c:v>660.91</c:v>
                </c:pt>
              </c:numCache>
            </c:numRef>
          </c:val>
        </c:ser>
        <c:ser>
          <c:idx val="1"/>
          <c:order val="1"/>
          <c:tx>
            <c:strRef>
              <c:f>Sheet1!$A$3</c:f>
              <c:strCache>
                <c:ptCount val="1"/>
                <c:pt idx="0">
                  <c:v>2015</c:v>
                </c:pt>
              </c:strCache>
            </c:strRef>
          </c:tx>
          <c:spPr>
            <a:solidFill>
              <a:srgbClr val="008000"/>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115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odpady zmieszane [Mg]</c:v>
                </c:pt>
                <c:pt idx="1">
                  <c:v>odpady zebrane selektywnie [Mg]</c:v>
                </c:pt>
                <c:pt idx="2">
                  <c:v>odpady łącznie [Mg]</c:v>
                </c:pt>
              </c:strCache>
            </c:strRef>
          </c:cat>
          <c:val>
            <c:numRef>
              <c:f>Sheet1!$B$3:$D$3</c:f>
              <c:numCache>
                <c:formatCode>General</c:formatCode>
                <c:ptCount val="3"/>
                <c:pt idx="0">
                  <c:v>930.26</c:v>
                </c:pt>
                <c:pt idx="1">
                  <c:v>120.7</c:v>
                </c:pt>
                <c:pt idx="2">
                  <c:v>1050.96</c:v>
                </c:pt>
              </c:numCache>
            </c:numRef>
          </c:val>
        </c:ser>
        <c:dLbls>
          <c:showLegendKey val="0"/>
          <c:showVal val="0"/>
          <c:showCatName val="0"/>
          <c:showSerName val="0"/>
          <c:showPercent val="0"/>
          <c:showBubbleSize val="0"/>
        </c:dLbls>
        <c:gapWidth val="100"/>
        <c:axId val="248248104"/>
        <c:axId val="248248496"/>
      </c:barChart>
      <c:catAx>
        <c:axId val="2482481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350" b="0" i="0" u="none" strike="noStrike" baseline="0">
                <a:solidFill>
                  <a:srgbClr val="000000"/>
                </a:solidFill>
                <a:latin typeface="Calibri"/>
                <a:ea typeface="Calibri"/>
                <a:cs typeface="Calibri"/>
              </a:defRPr>
            </a:pPr>
            <a:endParaRPr lang="pl-PL"/>
          </a:p>
        </c:txPr>
        <c:crossAx val="248248496"/>
        <c:crosses val="autoZero"/>
        <c:auto val="1"/>
        <c:lblAlgn val="ctr"/>
        <c:lblOffset val="100"/>
        <c:tickLblSkip val="1"/>
        <c:tickMarkSkip val="1"/>
        <c:noMultiLvlLbl val="0"/>
      </c:catAx>
      <c:valAx>
        <c:axId val="2482484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50" b="0" i="0" u="none" strike="noStrike" baseline="0">
                <a:solidFill>
                  <a:srgbClr val="000000"/>
                </a:solidFill>
                <a:latin typeface="Calibri"/>
                <a:ea typeface="Calibri"/>
                <a:cs typeface="Calibri"/>
              </a:defRPr>
            </a:pPr>
            <a:endParaRPr lang="pl-PL"/>
          </a:p>
        </c:txPr>
        <c:crossAx val="248248104"/>
        <c:crosses val="autoZero"/>
        <c:crossBetween val="between"/>
      </c:valAx>
      <c:spPr>
        <a:solidFill>
          <a:srgbClr val="C0C0C0"/>
        </a:solidFill>
        <a:ln w="12700">
          <a:solidFill>
            <a:srgbClr val="808080"/>
          </a:solidFill>
          <a:prstDash val="solid"/>
        </a:ln>
      </c:spPr>
    </c:plotArea>
    <c:legend>
      <c:legendPos val="r"/>
      <c:layout>
        <c:manualLayout>
          <c:xMode val="edge"/>
          <c:yMode val="edge"/>
          <c:x val="0.83944153577661429"/>
          <c:y val="0.32640949554896143"/>
          <c:w val="0.15357766143106458"/>
          <c:h val="0.40356083086053413"/>
        </c:manualLayout>
      </c:layout>
      <c:overlay val="0"/>
      <c:spPr>
        <a:solidFill>
          <a:srgbClr val="FFFFFF"/>
        </a:solidFill>
        <a:ln w="3175">
          <a:solidFill>
            <a:srgbClr val="000000"/>
          </a:solidFill>
          <a:prstDash val="solid"/>
        </a:ln>
      </c:spPr>
      <c:txPr>
        <a:bodyPr/>
        <a:lstStyle/>
        <a:p>
          <a:pPr>
            <a:defRPr sz="1470" b="1" i="0" u="none" strike="noStrike" baseline="0">
              <a:solidFill>
                <a:srgbClr val="000000"/>
              </a:solidFill>
              <a:latin typeface="Calibri"/>
              <a:ea typeface="Calibri"/>
              <a:cs typeface="Calibri"/>
            </a:defRPr>
          </a:pPr>
          <a:endParaRPr lang="pl-PL"/>
        </a:p>
      </c:txPr>
    </c:legend>
    <c:plotVisOnly val="1"/>
    <c:dispBlanksAs val="gap"/>
    <c:showDLblsOverMax val="0"/>
  </c:chart>
  <c:spPr>
    <a:noFill/>
    <a:ln>
      <a:noFill/>
    </a:ln>
  </c:spPr>
  <c:txPr>
    <a:bodyPr/>
    <a:lstStyle/>
    <a:p>
      <a:pPr>
        <a:defRPr sz="1475" b="1" i="0" u="none" strike="noStrike" baseline="0">
          <a:solidFill>
            <a:srgbClr val="000000"/>
          </a:solidFill>
          <a:latin typeface="Calibri"/>
          <a:ea typeface="Calibri"/>
          <a:cs typeface="Calibri"/>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0"/>
      <c:rotY val="20"/>
      <c:depthPercent val="100"/>
      <c:rAngAx val="0"/>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bar3DChart>
        <c:barDir val="col"/>
        <c:grouping val="standard"/>
        <c:varyColors val="0"/>
        <c:ser>
          <c:idx val="0"/>
          <c:order val="0"/>
          <c:tx>
            <c:strRef>
              <c:f>Sheet1!$A$2</c:f>
              <c:strCache>
                <c:ptCount val="1"/>
                <c:pt idx="0">
                  <c:v>2014</c:v>
                </c:pt>
              </c:strCache>
            </c:strRef>
          </c:tx>
          <c:spPr>
            <a:solidFill>
              <a:srgbClr val="800080"/>
            </a:solidFill>
            <a:ln w="12700">
              <a:solidFill>
                <a:srgbClr val="000000"/>
              </a:solidFill>
              <a:prstDash val="solid"/>
            </a:ln>
          </c:spPr>
          <c:invertIfNegative val="0"/>
          <c:dLbls>
            <c:dLbl>
              <c:idx val="0"/>
              <c:layout>
                <c:manualLayout>
                  <c:x val="7.5617557451620404E-3"/>
                  <c:y val="6.5370897078929777E-2"/>
                </c:manualLayout>
              </c:layout>
              <c:spPr>
                <a:noFill/>
                <a:ln w="25399">
                  <a:noFill/>
                </a:ln>
              </c:spPr>
              <c:txPr>
                <a:bodyPr/>
                <a:lstStyle/>
                <a:p>
                  <a:pPr>
                    <a:defRPr sz="14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8.2905874707783715E-3"/>
                  <c:y val="6.8630080935700527E-2"/>
                </c:manualLayout>
              </c:layout>
              <c:spPr>
                <a:noFill/>
                <a:ln w="25399">
                  <a:noFill/>
                </a:ln>
              </c:spPr>
              <c:txPr>
                <a:bodyPr/>
                <a:lstStyle/>
                <a:p>
                  <a:pPr>
                    <a:defRPr sz="14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wrap="square" lIns="38100" tIns="19050" rIns="38100" bIns="19050" anchor="ctr">
                <a:spAutoFit/>
              </a:bodyPr>
              <a:lstStyle/>
              <a:p>
                <a:pPr>
                  <a:defRPr sz="14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liczba osób zameldowanych na terenie gminy Jedwabne</c:v>
                </c:pt>
                <c:pt idx="1">
                  <c:v>Liczba złożonych deklaracji o wysokości opłaty za gospodarowanie odpadami komunalnymi</c:v>
                </c:pt>
                <c:pt idx="2">
                  <c:v>liczba prowadzonych postępowań w związku z ustaleniem opłaty za gospodarowanie odpadami komunalnymi</c:v>
                </c:pt>
              </c:strCache>
            </c:strRef>
          </c:cat>
          <c:val>
            <c:numRef>
              <c:f>Sheet1!$B$2:$D$2</c:f>
              <c:numCache>
                <c:formatCode>General</c:formatCode>
                <c:ptCount val="3"/>
                <c:pt idx="0">
                  <c:v>5592</c:v>
                </c:pt>
                <c:pt idx="1">
                  <c:v>1236</c:v>
                </c:pt>
                <c:pt idx="2">
                  <c:v>16</c:v>
                </c:pt>
              </c:numCache>
            </c:numRef>
          </c:val>
        </c:ser>
        <c:ser>
          <c:idx val="1"/>
          <c:order val="1"/>
          <c:tx>
            <c:strRef>
              <c:f>Sheet1!$A$3</c:f>
              <c:strCache>
                <c:ptCount val="1"/>
                <c:pt idx="0">
                  <c:v>2015</c:v>
                </c:pt>
              </c:strCache>
            </c:strRef>
          </c:tx>
          <c:spPr>
            <a:solidFill>
              <a:srgbClr val="008000"/>
            </a:solidFill>
            <a:ln w="12700">
              <a:solidFill>
                <a:srgbClr val="000000"/>
              </a:solidFill>
              <a:prstDash val="solid"/>
            </a:ln>
          </c:spPr>
          <c:invertIfNegative val="0"/>
          <c:dLbls>
            <c:dLbl>
              <c:idx val="0"/>
              <c:layout>
                <c:manualLayout>
                  <c:x val="1.5890489573047704E-2"/>
                  <c:y val="6.6695807510753172E-2"/>
                </c:manualLayout>
              </c:layout>
              <c:spPr>
                <a:noFill/>
                <a:ln w="25399">
                  <a:noFill/>
                </a:ln>
              </c:spPr>
              <c:txPr>
                <a:bodyPr/>
                <a:lstStyle/>
                <a:p>
                  <a:pPr>
                    <a:defRPr sz="14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0147099779730107E-2"/>
                  <c:y val="5.5453629132860199E-2"/>
                </c:manualLayout>
              </c:layout>
              <c:spPr>
                <a:noFill/>
                <a:ln w="25399">
                  <a:noFill/>
                </a:ln>
              </c:spPr>
              <c:txPr>
                <a:bodyPr/>
                <a:lstStyle/>
                <a:p>
                  <a:pPr>
                    <a:defRPr sz="14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wrap="square" lIns="38100" tIns="19050" rIns="38100" bIns="19050" anchor="ctr">
                <a:spAutoFit/>
              </a:bodyPr>
              <a:lstStyle/>
              <a:p>
                <a:pPr>
                  <a:defRPr sz="14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liczba osób zameldowanych na terenie gminy Jedwabne</c:v>
                </c:pt>
                <c:pt idx="1">
                  <c:v>Liczba złożonych deklaracji o wysokości opłaty za gospodarowanie odpadami komunalnymi</c:v>
                </c:pt>
                <c:pt idx="2">
                  <c:v>liczba prowadzonych postępowań w związku z ustaleniem opłaty za gospodarowanie odpadami komunalnymi</c:v>
                </c:pt>
              </c:strCache>
            </c:strRef>
          </c:cat>
          <c:val>
            <c:numRef>
              <c:f>Sheet1!$B$3:$D$3</c:f>
              <c:numCache>
                <c:formatCode>General</c:formatCode>
                <c:ptCount val="3"/>
                <c:pt idx="0">
                  <c:v>5536</c:v>
                </c:pt>
                <c:pt idx="1">
                  <c:v>1247</c:v>
                </c:pt>
                <c:pt idx="2">
                  <c:v>7</c:v>
                </c:pt>
              </c:numCache>
            </c:numRef>
          </c:val>
        </c:ser>
        <c:dLbls>
          <c:showLegendKey val="0"/>
          <c:showVal val="0"/>
          <c:showCatName val="0"/>
          <c:showSerName val="0"/>
          <c:showPercent val="0"/>
          <c:showBubbleSize val="0"/>
        </c:dLbls>
        <c:gapWidth val="100"/>
        <c:shape val="cylinder"/>
        <c:axId val="450033696"/>
        <c:axId val="450034088"/>
        <c:axId val="250141928"/>
      </c:bar3DChart>
      <c:catAx>
        <c:axId val="4500336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75" b="0" i="0" u="none" strike="noStrike" baseline="0">
                <a:solidFill>
                  <a:srgbClr val="000000"/>
                </a:solidFill>
                <a:latin typeface="Calibri"/>
                <a:ea typeface="Calibri"/>
                <a:cs typeface="Calibri"/>
              </a:defRPr>
            </a:pPr>
            <a:endParaRPr lang="pl-PL"/>
          </a:p>
        </c:txPr>
        <c:crossAx val="450034088"/>
        <c:crosses val="autoZero"/>
        <c:auto val="1"/>
        <c:lblAlgn val="ctr"/>
        <c:lblOffset val="100"/>
        <c:tickLblSkip val="1"/>
        <c:tickMarkSkip val="1"/>
        <c:noMultiLvlLbl val="1"/>
      </c:catAx>
      <c:valAx>
        <c:axId val="45003408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Calibri"/>
                <a:ea typeface="Calibri"/>
                <a:cs typeface="Calibri"/>
              </a:defRPr>
            </a:pPr>
            <a:endParaRPr lang="pl-PL"/>
          </a:p>
        </c:txPr>
        <c:crossAx val="450033696"/>
        <c:crosses val="autoZero"/>
        <c:crossBetween val="between"/>
      </c:valAx>
      <c:serAx>
        <c:axId val="2501419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750" b="1" i="0" u="none" strike="noStrike" baseline="0">
                <a:solidFill>
                  <a:srgbClr val="000000"/>
                </a:solidFill>
                <a:latin typeface="Calibri"/>
                <a:ea typeface="Calibri"/>
                <a:cs typeface="Calibri"/>
              </a:defRPr>
            </a:pPr>
            <a:endParaRPr lang="pl-PL"/>
          </a:p>
        </c:txPr>
        <c:crossAx val="450034088"/>
        <c:crosses val="autoZero"/>
        <c:tickLblSkip val="1"/>
        <c:tickMarkSkip val="1"/>
      </c:serAx>
      <c:spPr>
        <a:noFill/>
        <a:ln w="25399">
          <a:noFill/>
        </a:ln>
      </c:spPr>
    </c:plotArea>
    <c:legend>
      <c:legendPos val="r"/>
      <c:layout>
        <c:manualLayout>
          <c:xMode val="edge"/>
          <c:yMode val="edge"/>
          <c:x val="1.9292604501607719E-2"/>
          <c:y val="0.73452451523407492"/>
          <c:w val="0.1437908496732026"/>
          <c:h val="0.20970873786407768"/>
        </c:manualLayout>
      </c:layout>
      <c:overlay val="0"/>
      <c:spPr>
        <a:solidFill>
          <a:srgbClr val="FFFFFF"/>
        </a:solidFill>
        <a:ln w="3175">
          <a:solidFill>
            <a:srgbClr val="000000"/>
          </a:solidFill>
          <a:prstDash val="solid"/>
        </a:ln>
      </c:spPr>
      <c:txPr>
        <a:bodyPr/>
        <a:lstStyle/>
        <a:p>
          <a:pPr>
            <a:defRPr sz="1470" b="1" i="0" u="none" strike="noStrike" baseline="0">
              <a:solidFill>
                <a:srgbClr val="000000"/>
              </a:solidFill>
              <a:latin typeface="Calibri"/>
              <a:ea typeface="Calibri"/>
              <a:cs typeface="Calibri"/>
            </a:defRPr>
          </a:pPr>
          <a:endParaRPr lang="pl-PL"/>
        </a:p>
      </c:txPr>
    </c:legend>
    <c:plotVisOnly val="1"/>
    <c:dispBlanksAs val="gap"/>
    <c:showDLblsOverMax val="0"/>
  </c:chart>
  <c:spPr>
    <a:noFill/>
    <a:ln>
      <a:noFill/>
    </a:ln>
  </c:spPr>
  <c:txPr>
    <a:bodyPr/>
    <a:lstStyle/>
    <a:p>
      <a:pPr>
        <a:defRPr sz="1750" b="1" i="0" u="none" strike="noStrike" baseline="0">
          <a:solidFill>
            <a:srgbClr val="000000"/>
          </a:solidFill>
          <a:latin typeface="Calibri"/>
          <a:ea typeface="Calibri"/>
          <a:cs typeface="Calibri"/>
        </a:defRPr>
      </a:pPr>
      <a:endParaRPr lang="pl-PL"/>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2300319488817889E-2"/>
          <c:y val="2.1739130434782608E-2"/>
          <c:w val="0.72364217252396168"/>
          <c:h val="0.54106280193236711"/>
        </c:manualLayout>
      </c:layout>
      <c:bar3DChart>
        <c:barDir val="col"/>
        <c:grouping val="standard"/>
        <c:varyColors val="0"/>
        <c:ser>
          <c:idx val="0"/>
          <c:order val="0"/>
          <c:tx>
            <c:strRef>
              <c:f>Sheet1!$A$2</c:f>
              <c:strCache>
                <c:ptCount val="1"/>
                <c:pt idx="0">
                  <c:v>2014</c:v>
                </c:pt>
              </c:strCache>
            </c:strRef>
          </c:tx>
          <c:spPr>
            <a:solidFill>
              <a:srgbClr val="800080"/>
            </a:solidFill>
            <a:ln w="12700">
              <a:solidFill>
                <a:srgbClr val="000000"/>
              </a:solidFill>
              <a:prstDash val="solid"/>
            </a:ln>
          </c:spPr>
          <c:invertIfNegative val="0"/>
          <c:dLbls>
            <c:dLbl>
              <c:idx val="2"/>
              <c:layout>
                <c:manualLayout>
                  <c:x val="6.7625602499248316E-3"/>
                  <c:y val="4.9847142508720924E-2"/>
                </c:manualLayout>
              </c:layout>
              <c:spPr>
                <a:noFill/>
                <a:ln w="25401">
                  <a:noFill/>
                </a:ln>
              </c:spPr>
              <c:txPr>
                <a:bodyPr/>
                <a:lstStyle/>
                <a:p>
                  <a:pPr>
                    <a:defRPr sz="105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1">
                <a:noFill/>
              </a:ln>
            </c:spPr>
            <c:txPr>
              <a:bodyPr wrap="square" lIns="38100" tIns="19050" rIns="38100" bIns="19050" anchor="ctr">
                <a:spAutoFit/>
              </a:bodyPr>
              <a:lstStyle/>
              <a:p>
                <a:pPr>
                  <a:defRPr sz="105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Osiągnięty poziom ograniczenia masy odpadów komunalnych ulegających biodegradacji kierowanych do składowania [%]</c:v>
                </c:pt>
                <c:pt idx="1">
                  <c:v>Osiągnięty poziom recyklingu, przygotowania do ponownego użycia frakcji odpadów komunalnych tj. papieru, metali, tworzyw sztucznych i szkła [%]</c:v>
                </c:pt>
                <c:pt idx="2">
                  <c:v>Osiągnięty poziom recyklingu, przygotowania do ponownego użycia i odzysku innymi metodami niż niebezpieczne odpadów budowlanych i rozbiórkowych [%] </c:v>
                </c:pt>
              </c:strCache>
            </c:strRef>
          </c:cat>
          <c:val>
            <c:numRef>
              <c:f>Sheet1!$B$2:$D$2</c:f>
              <c:numCache>
                <c:formatCode>General</c:formatCode>
                <c:ptCount val="3"/>
                <c:pt idx="0">
                  <c:v>19.46</c:v>
                </c:pt>
                <c:pt idx="1">
                  <c:v>16.87</c:v>
                </c:pt>
                <c:pt idx="2">
                  <c:v>100</c:v>
                </c:pt>
              </c:numCache>
            </c:numRef>
          </c:val>
        </c:ser>
        <c:ser>
          <c:idx val="1"/>
          <c:order val="1"/>
          <c:tx>
            <c:strRef>
              <c:f>Sheet1!$A$3</c:f>
              <c:strCache>
                <c:ptCount val="1"/>
                <c:pt idx="0">
                  <c:v>2015</c:v>
                </c:pt>
              </c:strCache>
            </c:strRef>
          </c:tx>
          <c:spPr>
            <a:solidFill>
              <a:srgbClr val="008000"/>
            </a:solidFill>
            <a:ln w="12700">
              <a:solidFill>
                <a:srgbClr val="000000"/>
              </a:solidFill>
              <a:prstDash val="solid"/>
            </a:ln>
          </c:spPr>
          <c:invertIfNegative val="0"/>
          <c:dLbls>
            <c:dLbl>
              <c:idx val="0"/>
              <c:layout>
                <c:manualLayout>
                  <c:x val="5.7066190916865711E-4"/>
                  <c:y val="4.536711708990343E-2"/>
                </c:manualLayout>
              </c:layout>
              <c:spPr>
                <a:noFill/>
                <a:ln w="25401">
                  <a:noFill/>
                </a:ln>
              </c:spPr>
              <c:txPr>
                <a:bodyPr/>
                <a:lstStyle/>
                <a:p>
                  <a:pPr>
                    <a:defRPr sz="105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9.0587523687153948E-3"/>
                  <c:y val="5.3523247701454169E-2"/>
                </c:manualLayout>
              </c:layout>
              <c:spPr>
                <a:noFill/>
                <a:ln w="25401">
                  <a:noFill/>
                </a:ln>
              </c:spPr>
              <c:txPr>
                <a:bodyPr/>
                <a:lstStyle/>
                <a:p>
                  <a:pPr>
                    <a:defRPr sz="105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5.9399636953874069E-3"/>
                  <c:y val="4.7663338502124578E-2"/>
                </c:manualLayout>
              </c:layout>
              <c:spPr>
                <a:noFill/>
                <a:ln w="25401">
                  <a:noFill/>
                </a:ln>
              </c:spPr>
              <c:txPr>
                <a:bodyPr/>
                <a:lstStyle/>
                <a:p>
                  <a:pPr>
                    <a:defRPr sz="105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1">
                <a:noFill/>
              </a:ln>
            </c:spPr>
            <c:txPr>
              <a:bodyPr wrap="square" lIns="38100" tIns="19050" rIns="38100" bIns="19050" anchor="ctr">
                <a:spAutoFit/>
              </a:bodyPr>
              <a:lstStyle/>
              <a:p>
                <a:pPr>
                  <a:defRPr sz="105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Osiągnięty poziom ograniczenia masy odpadów komunalnych ulegających biodegradacji kierowanych do składowania [%]</c:v>
                </c:pt>
                <c:pt idx="1">
                  <c:v>Osiągnięty poziom recyklingu, przygotowania do ponownego użycia frakcji odpadów komunalnych tj. papieru, metali, tworzyw sztucznych i szkła [%]</c:v>
                </c:pt>
                <c:pt idx="2">
                  <c:v>Osiągnięty poziom recyklingu, przygotowania do ponownego użycia i odzysku innymi metodami niż niebezpieczne odpadów budowlanych i rozbiórkowych [%] </c:v>
                </c:pt>
              </c:strCache>
            </c:strRef>
          </c:cat>
          <c:val>
            <c:numRef>
              <c:f>Sheet1!$B$3:$D$3</c:f>
              <c:numCache>
                <c:formatCode>General</c:formatCode>
                <c:ptCount val="3"/>
                <c:pt idx="0">
                  <c:v>33.090000000000003</c:v>
                </c:pt>
                <c:pt idx="1">
                  <c:v>27.18</c:v>
                </c:pt>
                <c:pt idx="2">
                  <c:v>100</c:v>
                </c:pt>
              </c:numCache>
            </c:numRef>
          </c:val>
        </c:ser>
        <c:dLbls>
          <c:showLegendKey val="0"/>
          <c:showVal val="0"/>
          <c:showCatName val="0"/>
          <c:showSerName val="0"/>
          <c:showPercent val="0"/>
          <c:showBubbleSize val="0"/>
        </c:dLbls>
        <c:gapWidth val="100"/>
        <c:shape val="box"/>
        <c:axId val="450034872"/>
        <c:axId val="450035264"/>
        <c:axId val="221676264"/>
      </c:bar3DChart>
      <c:catAx>
        <c:axId val="45003487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75" b="0" i="0" u="none" strike="noStrike" baseline="0">
                <a:solidFill>
                  <a:srgbClr val="000000"/>
                </a:solidFill>
                <a:latin typeface="Calibri"/>
                <a:ea typeface="Calibri"/>
                <a:cs typeface="Calibri"/>
              </a:defRPr>
            </a:pPr>
            <a:endParaRPr lang="pl-PL"/>
          </a:p>
        </c:txPr>
        <c:crossAx val="450035264"/>
        <c:crosses val="autoZero"/>
        <c:auto val="1"/>
        <c:lblAlgn val="ctr"/>
        <c:lblOffset val="100"/>
        <c:tickLblSkip val="1"/>
        <c:tickMarkSkip val="1"/>
        <c:noMultiLvlLbl val="0"/>
      </c:catAx>
      <c:valAx>
        <c:axId val="45003526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pl-PL"/>
          </a:p>
        </c:txPr>
        <c:crossAx val="450034872"/>
        <c:crosses val="autoZero"/>
        <c:crossBetween val="between"/>
      </c:valAx>
      <c:serAx>
        <c:axId val="2216762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pl-PL"/>
          </a:p>
        </c:txPr>
        <c:crossAx val="450035264"/>
        <c:crosses val="autoZero"/>
        <c:tickLblSkip val="1"/>
        <c:tickMarkSkip val="1"/>
      </c:serAx>
      <c:spPr>
        <a:noFill/>
        <a:ln w="25401">
          <a:noFill/>
        </a:ln>
      </c:spPr>
    </c:plotArea>
    <c:legend>
      <c:legendPos val="r"/>
      <c:layout>
        <c:manualLayout>
          <c:xMode val="edge"/>
          <c:yMode val="edge"/>
          <c:x val="0.694888178913738"/>
          <c:y val="0.65700483091787443"/>
          <c:w val="0.14057507987220447"/>
          <c:h val="0.24154589371980675"/>
        </c:manualLayout>
      </c:layout>
      <c:overlay val="0"/>
      <c:spPr>
        <a:solidFill>
          <a:srgbClr val="FFFFFF"/>
        </a:solidFill>
        <a:ln w="3175">
          <a:solidFill>
            <a:srgbClr val="000000"/>
          </a:solidFill>
          <a:prstDash val="solid"/>
        </a:ln>
      </c:spPr>
      <c:txPr>
        <a:bodyPr/>
        <a:lstStyle/>
        <a:p>
          <a:pPr>
            <a:defRPr sz="1100"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1050" b="1" i="0" u="none" strike="noStrike" baseline="0">
          <a:solidFill>
            <a:srgbClr val="000000"/>
          </a:solidFill>
          <a:latin typeface="Calibri"/>
          <a:ea typeface="Calibri"/>
          <a:cs typeface="Calibri"/>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17529215358931"/>
          <c:y val="4.2283298097251586E-2"/>
          <c:w val="0.89649415692821366"/>
          <c:h val="0.69556025369978858"/>
        </c:manualLayout>
      </c:layout>
      <c:barChart>
        <c:barDir val="col"/>
        <c:grouping val="clustered"/>
        <c:varyColors val="0"/>
        <c:ser>
          <c:idx val="0"/>
          <c:order val="0"/>
          <c:tx>
            <c:strRef>
              <c:f>Sheet1!$A$2</c:f>
              <c:strCache>
                <c:ptCount val="1"/>
                <c:pt idx="0">
                  <c:v>2014</c:v>
                </c:pt>
              </c:strCache>
            </c:strRef>
          </c:tx>
          <c:spPr>
            <a:solidFill>
              <a:srgbClr val="800080"/>
            </a:solidFill>
            <a:ln w="12700">
              <a:solidFill>
                <a:srgbClr val="000000"/>
              </a:solidFill>
              <a:prstDash val="solid"/>
            </a:ln>
          </c:spPr>
          <c:invertIfNegative val="0"/>
          <c:dLbls>
            <c:dLbl>
              <c:idx val="0"/>
              <c:layout>
                <c:manualLayout>
                  <c:x val="-3.4076014304809943E-3"/>
                  <c:y val="8.9424404264017987E-3"/>
                </c:manualLayout>
              </c:layout>
              <c:spPr>
                <a:noFill/>
                <a:ln w="25400">
                  <a:noFill/>
                </a:ln>
              </c:spPr>
              <c:txPr>
                <a:bodyPr/>
                <a:lstStyle/>
                <a:p>
                  <a:pPr>
                    <a:defRPr sz="1500" b="1" i="0" u="none" strike="noStrike" baseline="0">
                      <a:solidFill>
                        <a:srgbClr val="000000"/>
                      </a:solidFill>
                      <a:latin typeface="Calibri"/>
                      <a:ea typeface="Calibri"/>
                      <a:cs typeface="Calibri"/>
                    </a:defRPr>
                  </a:pPr>
                  <a:endParaRPr lang="pl-PL"/>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5.7566233709867021E-3"/>
                  <c:y val="3.2305654779640203E-3"/>
                </c:manualLayout>
              </c:layout>
              <c:spPr>
                <a:noFill/>
                <a:ln w="25400">
                  <a:noFill/>
                </a:ln>
              </c:spPr>
              <c:txPr>
                <a:bodyPr/>
                <a:lstStyle/>
                <a:p>
                  <a:pPr>
                    <a:defRPr sz="1500" b="1" i="0" u="none" strike="noStrike" baseline="0">
                      <a:solidFill>
                        <a:srgbClr val="000000"/>
                      </a:solidFill>
                      <a:latin typeface="Calibri"/>
                      <a:ea typeface="Calibri"/>
                      <a:cs typeface="Calibri"/>
                    </a:defRPr>
                  </a:pPr>
                  <a:endParaRPr lang="pl-PL"/>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9622981025238859E-2"/>
                  <c:y val="8.5186401061022599E-3"/>
                </c:manualLayout>
              </c:layout>
              <c:spPr>
                <a:noFill/>
                <a:ln w="25400">
                  <a:noFill/>
                </a:ln>
              </c:spPr>
              <c:txPr>
                <a:bodyPr/>
                <a:lstStyle/>
                <a:p>
                  <a:pPr>
                    <a:defRPr sz="1500" b="1" i="0" u="none" strike="noStrike" baseline="0">
                      <a:solidFill>
                        <a:srgbClr val="000000"/>
                      </a:solidFill>
                      <a:latin typeface="Calibri"/>
                      <a:ea typeface="Calibri"/>
                      <a:cs typeface="Calibri"/>
                    </a:defRPr>
                  </a:pPr>
                  <a:endParaRPr lang="pl-PL"/>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8013748764442949E-2"/>
                  <c:y val="-3.2511424627854613E-3"/>
                </c:manualLayout>
              </c:layout>
              <c:spPr>
                <a:noFill/>
                <a:ln w="25400">
                  <a:noFill/>
                </a:ln>
              </c:spPr>
              <c:txPr>
                <a:bodyPr/>
                <a:lstStyle/>
                <a:p>
                  <a:pPr>
                    <a:defRPr sz="1500" b="1" i="0" u="none" strike="noStrike" baseline="0">
                      <a:solidFill>
                        <a:srgbClr val="000000"/>
                      </a:solidFill>
                      <a:latin typeface="Calibri"/>
                      <a:ea typeface="Calibri"/>
                      <a:cs typeface="Calibri"/>
                    </a:defRPr>
                  </a:pPr>
                  <a:endParaRPr lang="pl-PL"/>
                </a:p>
              </c:txPr>
              <c:dLblPos val="outEnd"/>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5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Należności z tytułu opłaty za gospodarowanie odpadami komunalnymi (w zł)</c:v>
                </c:pt>
                <c:pt idx="1">
                  <c:v>Wpływy z tytułu opłaty za gospodarowanie odpadami komunalnymi (w zł)</c:v>
                </c:pt>
                <c:pt idx="2">
                  <c:v>Zaległości z tytułu opłaty za gospodarowanie odpadami komunalnymi (w zł)</c:v>
                </c:pt>
                <c:pt idx="3">
                  <c:v>Umorzenia zaległości podatkowych (w zł)</c:v>
                </c:pt>
              </c:strCache>
            </c:strRef>
          </c:cat>
          <c:val>
            <c:numRef>
              <c:f>Sheet1!$B$2:$E$2</c:f>
              <c:numCache>
                <c:formatCode>General</c:formatCode>
                <c:ptCount val="4"/>
                <c:pt idx="0">
                  <c:v>474905</c:v>
                </c:pt>
                <c:pt idx="1">
                  <c:v>405449.5</c:v>
                </c:pt>
                <c:pt idx="2">
                  <c:v>42989.3</c:v>
                </c:pt>
                <c:pt idx="3">
                  <c:v>1094</c:v>
                </c:pt>
              </c:numCache>
            </c:numRef>
          </c:val>
        </c:ser>
        <c:ser>
          <c:idx val="1"/>
          <c:order val="1"/>
          <c:tx>
            <c:strRef>
              <c:f>Sheet1!$A$3</c:f>
              <c:strCache>
                <c:ptCount val="1"/>
                <c:pt idx="0">
                  <c:v>2015</c:v>
                </c:pt>
              </c:strCache>
            </c:strRef>
          </c:tx>
          <c:spPr>
            <a:solidFill>
              <a:srgbClr val="008000"/>
            </a:solidFill>
            <a:ln w="12700">
              <a:solidFill>
                <a:srgbClr val="000000"/>
              </a:solidFill>
              <a:prstDash val="solid"/>
            </a:ln>
          </c:spPr>
          <c:invertIfNegative val="0"/>
          <c:dLbls>
            <c:dLbl>
              <c:idx val="0"/>
              <c:layout>
                <c:manualLayout>
                  <c:x val="-2.2302868777251406E-3"/>
                  <c:y val="1.2095380255057964E-2"/>
                </c:manualLayout>
              </c:layout>
              <c:spPr>
                <a:noFill/>
                <a:ln w="25400">
                  <a:noFill/>
                </a:ln>
              </c:spPr>
              <c:txPr>
                <a:bodyPr/>
                <a:lstStyle/>
                <a:p>
                  <a:pPr>
                    <a:defRPr sz="1500" b="1" i="0" u="none" strike="noStrike" baseline="0">
                      <a:solidFill>
                        <a:srgbClr val="000000"/>
                      </a:solidFill>
                      <a:latin typeface="Calibri"/>
                      <a:ea typeface="Calibri"/>
                      <a:cs typeface="Calibri"/>
                    </a:defRPr>
                  </a:pPr>
                  <a:endParaRPr lang="pl-PL"/>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5.9194989548622123E-4"/>
                  <c:y val="3.9144955212246646E-3"/>
                </c:manualLayout>
              </c:layout>
              <c:spPr>
                <a:noFill/>
                <a:ln w="25400">
                  <a:noFill/>
                </a:ln>
              </c:spPr>
              <c:txPr>
                <a:bodyPr/>
                <a:lstStyle/>
                <a:p>
                  <a:pPr>
                    <a:defRPr sz="1500" b="1" i="0" u="none" strike="noStrike" baseline="0">
                      <a:solidFill>
                        <a:srgbClr val="000000"/>
                      </a:solidFill>
                      <a:latin typeface="Calibri"/>
                      <a:ea typeface="Calibri"/>
                      <a:cs typeface="Calibri"/>
                    </a:defRPr>
                  </a:pPr>
                  <a:endParaRPr lang="pl-PL"/>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2455429885158908E-2"/>
                  <c:y val="1.2791800234456918E-2"/>
                </c:manualLayout>
              </c:layout>
              <c:spPr>
                <a:noFill/>
                <a:ln w="25400">
                  <a:noFill/>
                </a:ln>
              </c:spPr>
              <c:txPr>
                <a:bodyPr/>
                <a:lstStyle/>
                <a:p>
                  <a:pPr>
                    <a:defRPr sz="1500" b="1" i="0" u="none" strike="noStrike" baseline="0">
                      <a:solidFill>
                        <a:srgbClr val="000000"/>
                      </a:solidFill>
                      <a:latin typeface="Calibri"/>
                      <a:ea typeface="Calibri"/>
                      <a:cs typeface="Calibri"/>
                    </a:defRPr>
                  </a:pPr>
                  <a:endParaRPr lang="pl-PL"/>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8.2054796581272349E-3"/>
                  <c:y val="-2.918140609756259E-3"/>
                </c:manualLayout>
              </c:layout>
              <c:spPr>
                <a:noFill/>
                <a:ln w="25400">
                  <a:noFill/>
                </a:ln>
              </c:spPr>
              <c:txPr>
                <a:bodyPr/>
                <a:lstStyle/>
                <a:p>
                  <a:pPr>
                    <a:defRPr sz="1500" b="1" i="0" u="none" strike="noStrike" baseline="0">
                      <a:solidFill>
                        <a:srgbClr val="000000"/>
                      </a:solidFill>
                      <a:latin typeface="Calibri"/>
                      <a:ea typeface="Calibri"/>
                      <a:cs typeface="Calibri"/>
                    </a:defRPr>
                  </a:pPr>
                  <a:endParaRPr lang="pl-PL"/>
                </a:p>
              </c:txPr>
              <c:dLblPos val="outEnd"/>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5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Należności z tytułu opłaty za gospodarowanie odpadami komunalnymi (w zł)</c:v>
                </c:pt>
                <c:pt idx="1">
                  <c:v>Wpływy z tytułu opłaty za gospodarowanie odpadami komunalnymi (w zł)</c:v>
                </c:pt>
                <c:pt idx="2">
                  <c:v>Zaległości z tytułu opłaty za gospodarowanie odpadami komunalnymi (w zł)</c:v>
                </c:pt>
                <c:pt idx="3">
                  <c:v>Umorzenia zaległości podatkowych (w zł)</c:v>
                </c:pt>
              </c:strCache>
            </c:strRef>
          </c:cat>
          <c:val>
            <c:numRef>
              <c:f>Sheet1!$B$3:$E$3</c:f>
              <c:numCache>
                <c:formatCode>General</c:formatCode>
                <c:ptCount val="4"/>
                <c:pt idx="0">
                  <c:v>402703.4</c:v>
                </c:pt>
                <c:pt idx="1">
                  <c:v>351229.85</c:v>
                </c:pt>
                <c:pt idx="2">
                  <c:v>33903</c:v>
                </c:pt>
                <c:pt idx="3">
                  <c:v>1333.5</c:v>
                </c:pt>
              </c:numCache>
            </c:numRef>
          </c:val>
        </c:ser>
        <c:dLbls>
          <c:showLegendKey val="0"/>
          <c:showVal val="0"/>
          <c:showCatName val="0"/>
          <c:showSerName val="0"/>
          <c:showPercent val="0"/>
          <c:showBubbleSize val="0"/>
        </c:dLbls>
        <c:gapWidth val="150"/>
        <c:axId val="222231200"/>
        <c:axId val="222231592"/>
      </c:barChart>
      <c:catAx>
        <c:axId val="2222312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Calibri"/>
                <a:ea typeface="Calibri"/>
                <a:cs typeface="Calibri"/>
              </a:defRPr>
            </a:pPr>
            <a:endParaRPr lang="pl-PL"/>
          </a:p>
        </c:txPr>
        <c:crossAx val="222231592"/>
        <c:crosses val="autoZero"/>
        <c:auto val="1"/>
        <c:lblAlgn val="ctr"/>
        <c:lblOffset val="100"/>
        <c:tickLblSkip val="1"/>
        <c:tickMarkSkip val="1"/>
        <c:noMultiLvlLbl val="0"/>
      </c:catAx>
      <c:valAx>
        <c:axId val="22223159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Calibri"/>
                <a:ea typeface="Calibri"/>
                <a:cs typeface="Calibri"/>
              </a:defRPr>
            </a:pPr>
            <a:endParaRPr lang="pl-PL"/>
          </a:p>
        </c:txPr>
        <c:crossAx val="222231200"/>
        <c:crosses val="autoZero"/>
        <c:crossBetween val="between"/>
      </c:valAx>
      <c:spPr>
        <a:solidFill>
          <a:srgbClr val="C0C0C0"/>
        </a:solidFill>
        <a:ln w="12700">
          <a:solidFill>
            <a:srgbClr val="808080"/>
          </a:solidFill>
          <a:prstDash val="solid"/>
        </a:ln>
      </c:spPr>
    </c:plotArea>
    <c:legend>
      <c:legendPos val="r"/>
      <c:layout>
        <c:manualLayout>
          <c:xMode val="edge"/>
          <c:yMode val="edge"/>
          <c:x val="0.78297161936560933"/>
          <c:y val="0.15433403805496829"/>
          <c:w val="0.13689482470784642"/>
          <c:h val="0.14587737843551796"/>
        </c:manualLayout>
      </c:layout>
      <c:overlay val="0"/>
      <c:spPr>
        <a:noFill/>
        <a:ln w="3175">
          <a:solidFill>
            <a:srgbClr val="000000"/>
          </a:solidFill>
          <a:prstDash val="solid"/>
        </a:ln>
      </c:spPr>
      <c:txPr>
        <a:bodyPr/>
        <a:lstStyle/>
        <a:p>
          <a:pPr>
            <a:defRPr sz="1585" b="1" i="0" u="none" strike="noStrike" baseline="0">
              <a:solidFill>
                <a:srgbClr val="000000"/>
              </a:solidFill>
              <a:latin typeface="Calibri"/>
              <a:ea typeface="Calibri"/>
              <a:cs typeface="Calibri"/>
            </a:defRPr>
          </a:pPr>
          <a:endParaRPr lang="pl-PL"/>
        </a:p>
      </c:txPr>
    </c:legend>
    <c:plotVisOnly val="1"/>
    <c:dispBlanksAs val="gap"/>
    <c:showDLblsOverMax val="0"/>
  </c:chart>
  <c:spPr>
    <a:noFill/>
    <a:ln>
      <a:noFill/>
    </a:ln>
  </c:spPr>
  <c:txPr>
    <a:bodyPr/>
    <a:lstStyle/>
    <a:p>
      <a:pPr>
        <a:defRPr sz="1725" b="1" i="0" u="none" strike="noStrike" baseline="0">
          <a:solidFill>
            <a:srgbClr val="000000"/>
          </a:solidFill>
          <a:latin typeface="Calibri"/>
          <a:ea typeface="Calibri"/>
          <a:cs typeface="Calibri"/>
        </a:defRPr>
      </a:pPr>
      <a:endParaRPr lang="pl-PL"/>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0.462</cdr:x>
      <cdr:y>0.953</cdr:y>
    </cdr:from>
    <cdr:to>
      <cdr:x>0.47175</cdr:x>
      <cdr:y>0.99</cdr:y>
    </cdr:to>
    <cdr:sp macro="" textlink="">
      <cdr:nvSpPr>
        <cdr:cNvPr id="1025" name="Text Box 1"/>
        <cdr:cNvSpPr txBox="1">
          <a:spLocks xmlns:a="http://schemas.openxmlformats.org/drawingml/2006/main" noChangeArrowheads="1"/>
        </cdr:cNvSpPr>
      </cdr:nvSpPr>
      <cdr:spPr bwMode="auto">
        <a:xfrm xmlns:a="http://schemas.openxmlformats.org/drawingml/2006/main">
          <a:off x="2693137" y="4674822"/>
          <a:ext cx="56835" cy="18149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pl-PL"/>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790E1-CBBA-4FBD-A0B3-A1C74A45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46</Pages>
  <Words>16077</Words>
  <Characters>96465</Characters>
  <Application>Microsoft Office Word</Application>
  <DocSecurity>0</DocSecurity>
  <Lines>803</Lines>
  <Paragraphs>224</Paragraphs>
  <ScaleCrop>false</ScaleCrop>
  <HeadingPairs>
    <vt:vector size="2" baseType="variant">
      <vt:variant>
        <vt:lpstr>Tytuł</vt:lpstr>
      </vt:variant>
      <vt:variant>
        <vt:i4>1</vt:i4>
      </vt:variant>
    </vt:vector>
  </HeadingPairs>
  <TitlesOfParts>
    <vt:vector size="1" baseType="lpstr">
      <vt:lpstr>Zarząd Powiatu Wołomińskiego</vt:lpstr>
    </vt:vector>
  </TitlesOfParts>
  <Company/>
  <LinksUpToDate>false</LinksUpToDate>
  <CharactersWithSpaces>112318</CharactersWithSpaces>
  <SharedDoc>false</SharedDoc>
  <HLinks>
    <vt:vector size="156" baseType="variant">
      <vt:variant>
        <vt:i4>7929958</vt:i4>
      </vt:variant>
      <vt:variant>
        <vt:i4>84</vt:i4>
      </vt:variant>
      <vt:variant>
        <vt:i4>0</vt:i4>
      </vt:variant>
      <vt:variant>
        <vt:i4>5</vt:i4>
      </vt:variant>
      <vt:variant>
        <vt:lpwstr>http://www.jedwabne.powiatlomzynski.pl/index.php?wiad=1467</vt:lpwstr>
      </vt:variant>
      <vt:variant>
        <vt:lpwstr/>
      </vt:variant>
      <vt:variant>
        <vt:i4>6815797</vt:i4>
      </vt:variant>
      <vt:variant>
        <vt:i4>81</vt:i4>
      </vt:variant>
      <vt:variant>
        <vt:i4>0</vt:i4>
      </vt:variant>
      <vt:variant>
        <vt:i4>5</vt:i4>
      </vt:variant>
      <vt:variant>
        <vt:lpwstr>http://www.jedwabne.pl/</vt:lpwstr>
      </vt:variant>
      <vt:variant>
        <vt:lpwstr/>
      </vt:variant>
      <vt:variant>
        <vt:i4>1507449</vt:i4>
      </vt:variant>
      <vt:variant>
        <vt:i4>75</vt:i4>
      </vt:variant>
      <vt:variant>
        <vt:i4>0</vt:i4>
      </vt:variant>
      <vt:variant>
        <vt:i4>5</vt:i4>
      </vt:variant>
      <vt:variant>
        <vt:lpwstr>http://commons.wikimedia.org/wiki/File:Jedwabne_(gmina)_location_map.png</vt:lpwstr>
      </vt:variant>
      <vt:variant>
        <vt:lpwstr/>
      </vt:variant>
      <vt:variant>
        <vt:i4>1376295</vt:i4>
      </vt:variant>
      <vt:variant>
        <vt:i4>72</vt:i4>
      </vt:variant>
      <vt:variant>
        <vt:i4>0</vt:i4>
      </vt:variant>
      <vt:variant>
        <vt:i4>5</vt:i4>
      </vt:variant>
      <vt:variant>
        <vt:lpwstr>http://upload.wikimedia.org/wikipedia/commons/6/65/Jedwabne_(gmina)_location_map.png</vt:lpwstr>
      </vt:variant>
      <vt:variant>
        <vt:lpwstr/>
      </vt:variant>
      <vt:variant>
        <vt:i4>2031678</vt:i4>
      </vt:variant>
      <vt:variant>
        <vt:i4>68</vt:i4>
      </vt:variant>
      <vt:variant>
        <vt:i4>0</vt:i4>
      </vt:variant>
      <vt:variant>
        <vt:i4>5</vt:i4>
      </vt:variant>
      <vt:variant>
        <vt:lpwstr/>
      </vt:variant>
      <vt:variant>
        <vt:lpwstr>_Toc170877801</vt:lpwstr>
      </vt:variant>
      <vt:variant>
        <vt:i4>1572913</vt:i4>
      </vt:variant>
      <vt:variant>
        <vt:i4>65</vt:i4>
      </vt:variant>
      <vt:variant>
        <vt:i4>0</vt:i4>
      </vt:variant>
      <vt:variant>
        <vt:i4>5</vt:i4>
      </vt:variant>
      <vt:variant>
        <vt:lpwstr/>
      </vt:variant>
      <vt:variant>
        <vt:lpwstr>_Toc170877779</vt:lpwstr>
      </vt:variant>
      <vt:variant>
        <vt:i4>1507377</vt:i4>
      </vt:variant>
      <vt:variant>
        <vt:i4>62</vt:i4>
      </vt:variant>
      <vt:variant>
        <vt:i4>0</vt:i4>
      </vt:variant>
      <vt:variant>
        <vt:i4>5</vt:i4>
      </vt:variant>
      <vt:variant>
        <vt:lpwstr/>
      </vt:variant>
      <vt:variant>
        <vt:lpwstr>_Toc170877784</vt:lpwstr>
      </vt:variant>
      <vt:variant>
        <vt:i4>1507377</vt:i4>
      </vt:variant>
      <vt:variant>
        <vt:i4>59</vt:i4>
      </vt:variant>
      <vt:variant>
        <vt:i4>0</vt:i4>
      </vt:variant>
      <vt:variant>
        <vt:i4>5</vt:i4>
      </vt:variant>
      <vt:variant>
        <vt:lpwstr/>
      </vt:variant>
      <vt:variant>
        <vt:lpwstr>_Toc170877783</vt:lpwstr>
      </vt:variant>
      <vt:variant>
        <vt:i4>1507377</vt:i4>
      </vt:variant>
      <vt:variant>
        <vt:i4>56</vt:i4>
      </vt:variant>
      <vt:variant>
        <vt:i4>0</vt:i4>
      </vt:variant>
      <vt:variant>
        <vt:i4>5</vt:i4>
      </vt:variant>
      <vt:variant>
        <vt:lpwstr/>
      </vt:variant>
      <vt:variant>
        <vt:lpwstr>_Toc170877782</vt:lpwstr>
      </vt:variant>
      <vt:variant>
        <vt:i4>1507377</vt:i4>
      </vt:variant>
      <vt:variant>
        <vt:i4>53</vt:i4>
      </vt:variant>
      <vt:variant>
        <vt:i4>0</vt:i4>
      </vt:variant>
      <vt:variant>
        <vt:i4>5</vt:i4>
      </vt:variant>
      <vt:variant>
        <vt:lpwstr/>
      </vt:variant>
      <vt:variant>
        <vt:lpwstr>_Toc170877781</vt:lpwstr>
      </vt:variant>
      <vt:variant>
        <vt:i4>1507377</vt:i4>
      </vt:variant>
      <vt:variant>
        <vt:i4>50</vt:i4>
      </vt:variant>
      <vt:variant>
        <vt:i4>0</vt:i4>
      </vt:variant>
      <vt:variant>
        <vt:i4>5</vt:i4>
      </vt:variant>
      <vt:variant>
        <vt:lpwstr/>
      </vt:variant>
      <vt:variant>
        <vt:lpwstr>_Toc170877780</vt:lpwstr>
      </vt:variant>
      <vt:variant>
        <vt:i4>1572913</vt:i4>
      </vt:variant>
      <vt:variant>
        <vt:i4>47</vt:i4>
      </vt:variant>
      <vt:variant>
        <vt:i4>0</vt:i4>
      </vt:variant>
      <vt:variant>
        <vt:i4>5</vt:i4>
      </vt:variant>
      <vt:variant>
        <vt:lpwstr/>
      </vt:variant>
      <vt:variant>
        <vt:lpwstr>_Toc170877779</vt:lpwstr>
      </vt:variant>
      <vt:variant>
        <vt:i4>1507377</vt:i4>
      </vt:variant>
      <vt:variant>
        <vt:i4>44</vt:i4>
      </vt:variant>
      <vt:variant>
        <vt:i4>0</vt:i4>
      </vt:variant>
      <vt:variant>
        <vt:i4>5</vt:i4>
      </vt:variant>
      <vt:variant>
        <vt:lpwstr/>
      </vt:variant>
      <vt:variant>
        <vt:lpwstr>_Toc170877784</vt:lpwstr>
      </vt:variant>
      <vt:variant>
        <vt:i4>1507377</vt:i4>
      </vt:variant>
      <vt:variant>
        <vt:i4>41</vt:i4>
      </vt:variant>
      <vt:variant>
        <vt:i4>0</vt:i4>
      </vt:variant>
      <vt:variant>
        <vt:i4>5</vt:i4>
      </vt:variant>
      <vt:variant>
        <vt:lpwstr/>
      </vt:variant>
      <vt:variant>
        <vt:lpwstr>_Toc170877783</vt:lpwstr>
      </vt:variant>
      <vt:variant>
        <vt:i4>1507377</vt:i4>
      </vt:variant>
      <vt:variant>
        <vt:i4>38</vt:i4>
      </vt:variant>
      <vt:variant>
        <vt:i4>0</vt:i4>
      </vt:variant>
      <vt:variant>
        <vt:i4>5</vt:i4>
      </vt:variant>
      <vt:variant>
        <vt:lpwstr/>
      </vt:variant>
      <vt:variant>
        <vt:lpwstr>_Toc170877782</vt:lpwstr>
      </vt:variant>
      <vt:variant>
        <vt:i4>1507377</vt:i4>
      </vt:variant>
      <vt:variant>
        <vt:i4>35</vt:i4>
      </vt:variant>
      <vt:variant>
        <vt:i4>0</vt:i4>
      </vt:variant>
      <vt:variant>
        <vt:i4>5</vt:i4>
      </vt:variant>
      <vt:variant>
        <vt:lpwstr/>
      </vt:variant>
      <vt:variant>
        <vt:lpwstr>_Toc170877781</vt:lpwstr>
      </vt:variant>
      <vt:variant>
        <vt:i4>1507377</vt:i4>
      </vt:variant>
      <vt:variant>
        <vt:i4>32</vt:i4>
      </vt:variant>
      <vt:variant>
        <vt:i4>0</vt:i4>
      </vt:variant>
      <vt:variant>
        <vt:i4>5</vt:i4>
      </vt:variant>
      <vt:variant>
        <vt:lpwstr/>
      </vt:variant>
      <vt:variant>
        <vt:lpwstr>_Toc170877780</vt:lpwstr>
      </vt:variant>
      <vt:variant>
        <vt:i4>1572913</vt:i4>
      </vt:variant>
      <vt:variant>
        <vt:i4>29</vt:i4>
      </vt:variant>
      <vt:variant>
        <vt:i4>0</vt:i4>
      </vt:variant>
      <vt:variant>
        <vt:i4>5</vt:i4>
      </vt:variant>
      <vt:variant>
        <vt:lpwstr/>
      </vt:variant>
      <vt:variant>
        <vt:lpwstr>_Toc170877779</vt:lpwstr>
      </vt:variant>
      <vt:variant>
        <vt:i4>1572913</vt:i4>
      </vt:variant>
      <vt:variant>
        <vt:i4>26</vt:i4>
      </vt:variant>
      <vt:variant>
        <vt:i4>0</vt:i4>
      </vt:variant>
      <vt:variant>
        <vt:i4>5</vt:i4>
      </vt:variant>
      <vt:variant>
        <vt:lpwstr/>
      </vt:variant>
      <vt:variant>
        <vt:lpwstr>_Toc170877778</vt:lpwstr>
      </vt:variant>
      <vt:variant>
        <vt:i4>1572913</vt:i4>
      </vt:variant>
      <vt:variant>
        <vt:i4>23</vt:i4>
      </vt:variant>
      <vt:variant>
        <vt:i4>0</vt:i4>
      </vt:variant>
      <vt:variant>
        <vt:i4>5</vt:i4>
      </vt:variant>
      <vt:variant>
        <vt:lpwstr/>
      </vt:variant>
      <vt:variant>
        <vt:lpwstr>_Toc170877777</vt:lpwstr>
      </vt:variant>
      <vt:variant>
        <vt:i4>1572913</vt:i4>
      </vt:variant>
      <vt:variant>
        <vt:i4>20</vt:i4>
      </vt:variant>
      <vt:variant>
        <vt:i4>0</vt:i4>
      </vt:variant>
      <vt:variant>
        <vt:i4>5</vt:i4>
      </vt:variant>
      <vt:variant>
        <vt:lpwstr/>
      </vt:variant>
      <vt:variant>
        <vt:lpwstr>_Toc170877777</vt:lpwstr>
      </vt:variant>
      <vt:variant>
        <vt:i4>1572913</vt:i4>
      </vt:variant>
      <vt:variant>
        <vt:i4>17</vt:i4>
      </vt:variant>
      <vt:variant>
        <vt:i4>0</vt:i4>
      </vt:variant>
      <vt:variant>
        <vt:i4>5</vt:i4>
      </vt:variant>
      <vt:variant>
        <vt:lpwstr/>
      </vt:variant>
      <vt:variant>
        <vt:lpwstr>_Toc170877776</vt:lpwstr>
      </vt:variant>
      <vt:variant>
        <vt:i4>1572913</vt:i4>
      </vt:variant>
      <vt:variant>
        <vt:i4>14</vt:i4>
      </vt:variant>
      <vt:variant>
        <vt:i4>0</vt:i4>
      </vt:variant>
      <vt:variant>
        <vt:i4>5</vt:i4>
      </vt:variant>
      <vt:variant>
        <vt:lpwstr/>
      </vt:variant>
      <vt:variant>
        <vt:lpwstr>_Toc170877775</vt:lpwstr>
      </vt:variant>
      <vt:variant>
        <vt:i4>1572913</vt:i4>
      </vt:variant>
      <vt:variant>
        <vt:i4>11</vt:i4>
      </vt:variant>
      <vt:variant>
        <vt:i4>0</vt:i4>
      </vt:variant>
      <vt:variant>
        <vt:i4>5</vt:i4>
      </vt:variant>
      <vt:variant>
        <vt:lpwstr/>
      </vt:variant>
      <vt:variant>
        <vt:lpwstr>_Toc170877774</vt:lpwstr>
      </vt:variant>
      <vt:variant>
        <vt:i4>1572913</vt:i4>
      </vt:variant>
      <vt:variant>
        <vt:i4>8</vt:i4>
      </vt:variant>
      <vt:variant>
        <vt:i4>0</vt:i4>
      </vt:variant>
      <vt:variant>
        <vt:i4>5</vt:i4>
      </vt:variant>
      <vt:variant>
        <vt:lpwstr/>
      </vt:variant>
      <vt:variant>
        <vt:lpwstr>_Toc170877773</vt:lpwstr>
      </vt:variant>
      <vt:variant>
        <vt:i4>1572913</vt:i4>
      </vt:variant>
      <vt:variant>
        <vt:i4>5</vt:i4>
      </vt:variant>
      <vt:variant>
        <vt:i4>0</vt:i4>
      </vt:variant>
      <vt:variant>
        <vt:i4>5</vt:i4>
      </vt:variant>
      <vt:variant>
        <vt:lpwstr/>
      </vt:variant>
      <vt:variant>
        <vt:lpwstr>_Toc170877772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Powiatu Wołomińskiego</dc:title>
  <dc:subject/>
  <dc:creator>RBPL</dc:creator>
  <cp:keywords/>
  <dc:description/>
  <cp:lastModifiedBy>Agnieszka</cp:lastModifiedBy>
  <cp:revision>13</cp:revision>
  <cp:lastPrinted>2016-04-27T07:22:00Z</cp:lastPrinted>
  <dcterms:created xsi:type="dcterms:W3CDTF">2016-04-25T07:31:00Z</dcterms:created>
  <dcterms:modified xsi:type="dcterms:W3CDTF">2016-04-29T10:10:00Z</dcterms:modified>
</cp:coreProperties>
</file>