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71" w:rsidRDefault="00395B71" w:rsidP="00395B71">
      <w:pPr>
        <w:jc w:val="center"/>
        <w:rPr>
          <w:b/>
        </w:rPr>
      </w:pPr>
      <w:r>
        <w:rPr>
          <w:b/>
        </w:rPr>
        <w:t>Protokół Nr 10/15</w:t>
      </w:r>
    </w:p>
    <w:p w:rsidR="00395B71" w:rsidRDefault="00395B71" w:rsidP="00395B71">
      <w:pPr>
        <w:jc w:val="center"/>
        <w:rPr>
          <w:b/>
        </w:rPr>
      </w:pPr>
      <w:r>
        <w:rPr>
          <w:b/>
        </w:rPr>
        <w:t>z posiedzenia Komisji Budżetu, Finansów, Rolnictwa, Ochrony Środowiska, Gospodarki Przestrzennej i Bezpieczeństwa Publicznego</w:t>
      </w:r>
    </w:p>
    <w:p w:rsidR="00395B71" w:rsidRDefault="00395B71" w:rsidP="00395B71">
      <w:pPr>
        <w:jc w:val="center"/>
        <w:rPr>
          <w:b/>
        </w:rPr>
      </w:pPr>
      <w:r>
        <w:rPr>
          <w:b/>
        </w:rPr>
        <w:t>05. 10. 2015 r. sala narad Urzędu Miejskiego w Jedwabnem ul. Żwirki i Wigury 3.</w:t>
      </w:r>
    </w:p>
    <w:p w:rsidR="00395B71" w:rsidRDefault="00395B71" w:rsidP="00395B71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395B71" w:rsidRDefault="00395B71" w:rsidP="00395B71">
      <w:pPr>
        <w:ind w:firstLine="360"/>
        <w:jc w:val="both"/>
      </w:pPr>
      <w:r>
        <w:t xml:space="preserve">W posiedzeniu uczestniczy 9 członków komisji, zgodnie z listą obecności dołączoną </w:t>
      </w:r>
      <w:r>
        <w:br/>
        <w:t>do protokołu.</w:t>
      </w:r>
    </w:p>
    <w:p w:rsidR="00395B71" w:rsidRDefault="00395B71" w:rsidP="00395B71">
      <w:pPr>
        <w:jc w:val="both"/>
      </w:pPr>
    </w:p>
    <w:p w:rsidR="00395B71" w:rsidRDefault="00395B71" w:rsidP="00395B71">
      <w:pPr>
        <w:jc w:val="both"/>
      </w:pPr>
      <w:r>
        <w:t xml:space="preserve">Przewodniczący Komisji Edward Skrodzki otworzył posiedzenie komisji, następnie  odczytał porządek posiedzenia. </w:t>
      </w:r>
    </w:p>
    <w:p w:rsidR="00395B71" w:rsidRDefault="00395B71" w:rsidP="00395B71">
      <w:pPr>
        <w:jc w:val="both"/>
      </w:pPr>
      <w:r>
        <w:t>Porządek posiedzenia przedstawia się następująco:</w:t>
      </w:r>
    </w:p>
    <w:p w:rsidR="00395B71" w:rsidRDefault="009B1B5C" w:rsidP="009B1B5C">
      <w:pPr>
        <w:pStyle w:val="Akapitzlist"/>
        <w:numPr>
          <w:ilvl w:val="0"/>
          <w:numId w:val="1"/>
        </w:numPr>
        <w:jc w:val="both"/>
      </w:pPr>
      <w:r>
        <w:t>Rozpatrzenie oferty firmy „Czyścioch” w sprawie odgazowywania śmieci.</w:t>
      </w:r>
    </w:p>
    <w:p w:rsidR="009B1B5C" w:rsidRDefault="00F2063C" w:rsidP="009B1B5C">
      <w:pPr>
        <w:pStyle w:val="Akapitzlist"/>
        <w:numPr>
          <w:ilvl w:val="0"/>
          <w:numId w:val="1"/>
        </w:numPr>
        <w:jc w:val="both"/>
      </w:pPr>
      <w:r>
        <w:t>Rozpatrzenie wniosku mieszkańców ulicy Spółdzielczej i Wesołej w sprawie zamontowania tzw. zwalniaczy prędkości.</w:t>
      </w:r>
    </w:p>
    <w:p w:rsidR="00F2063C" w:rsidRDefault="00F2063C" w:rsidP="009B1B5C">
      <w:pPr>
        <w:pStyle w:val="Akapitzlist"/>
        <w:numPr>
          <w:ilvl w:val="0"/>
          <w:numId w:val="1"/>
        </w:numPr>
        <w:jc w:val="both"/>
      </w:pPr>
      <w:r>
        <w:t xml:space="preserve">Rozpatrzenie wniosku mieszkańców wsi Brzostowo w sprawie remontu drogi </w:t>
      </w:r>
      <w:r>
        <w:br/>
        <w:t>od skrzyżowania z drogą powiatową do rzeki.</w:t>
      </w:r>
    </w:p>
    <w:p w:rsidR="00F2063C" w:rsidRDefault="005E1BE3" w:rsidP="009B1B5C">
      <w:pPr>
        <w:pStyle w:val="Akapitzlist"/>
        <w:numPr>
          <w:ilvl w:val="0"/>
          <w:numId w:val="1"/>
        </w:numPr>
        <w:jc w:val="both"/>
      </w:pPr>
      <w:r>
        <w:t>Rozpatrzenie wniosku Pana Ryszarda Waszkiewicza przedstawiciela Ruchu Rolników Dolina Biebrzy Przyjazna Człowiekowi – Rolnikowi dot. działalności BPN.</w:t>
      </w:r>
    </w:p>
    <w:p w:rsidR="005E1BE3" w:rsidRDefault="009031C3" w:rsidP="009B1B5C">
      <w:pPr>
        <w:pStyle w:val="Akapitzlist"/>
        <w:numPr>
          <w:ilvl w:val="0"/>
          <w:numId w:val="1"/>
        </w:numPr>
        <w:jc w:val="both"/>
      </w:pPr>
      <w:r>
        <w:t xml:space="preserve">Rozpatrzenie podania Prezesa Zarządu Przedsiębiorstwa Gospodarki Komunalnej </w:t>
      </w:r>
      <w:r w:rsidR="007A06ED">
        <w:t xml:space="preserve">Spółka z o. o. </w:t>
      </w:r>
      <w:r>
        <w:t>w Jedwabnem w sprawie dofinansowania zakupu ciągnika.</w:t>
      </w:r>
    </w:p>
    <w:p w:rsidR="009031C3" w:rsidRDefault="009031C3" w:rsidP="009B1B5C">
      <w:pPr>
        <w:pStyle w:val="Akapitzlist"/>
        <w:numPr>
          <w:ilvl w:val="0"/>
          <w:numId w:val="1"/>
        </w:numPr>
        <w:jc w:val="both"/>
      </w:pPr>
      <w:r>
        <w:t>Sprawy różne.</w:t>
      </w:r>
    </w:p>
    <w:p w:rsidR="00BA7D82" w:rsidRDefault="00BA7D82"/>
    <w:p w:rsidR="008F66CC" w:rsidRDefault="00FD7BE8">
      <w:r>
        <w:t>Ad. 1</w:t>
      </w:r>
    </w:p>
    <w:p w:rsidR="00BA7D82" w:rsidRDefault="000C1A32">
      <w:r>
        <w:t>Pan Burmistrz zapytał o wysypisko śmieci za miejscowością Kosaki – Turki?</w:t>
      </w:r>
    </w:p>
    <w:p w:rsidR="00345910" w:rsidRDefault="00345910" w:rsidP="00345910">
      <w:pPr>
        <w:jc w:val="both"/>
      </w:pPr>
      <w:r>
        <w:t xml:space="preserve">Pan Leszek Mentel Prezes Firmy „Czyścioch” poinformował, że na wysypisku śmieci znajdują się </w:t>
      </w:r>
      <w:r w:rsidR="00775B1E">
        <w:t>odpady zgodn</w:t>
      </w:r>
      <w:r>
        <w:t>e z decyzją</w:t>
      </w:r>
      <w:r w:rsidR="00646AF4">
        <w:t xml:space="preserve">, </w:t>
      </w:r>
      <w:r w:rsidR="00F7534B">
        <w:t>śmieci więcej nie ma i wysypisko nie jest przepełnione.</w:t>
      </w:r>
      <w:r w:rsidR="00646AF4">
        <w:t xml:space="preserve"> Śmieci na wysypisku </w:t>
      </w:r>
      <w:r w:rsidR="004D106A">
        <w:t xml:space="preserve">jest </w:t>
      </w:r>
      <w:r w:rsidR="007754D9">
        <w:t>tyle ile był</w:t>
      </w:r>
      <w:r w:rsidR="004D106A">
        <w:t>o</w:t>
      </w:r>
      <w:r w:rsidR="004D4118">
        <w:t>,</w:t>
      </w:r>
      <w:r w:rsidR="004D106A">
        <w:t xml:space="preserve"> zanim firma przejęła wysypisko</w:t>
      </w:r>
      <w:r w:rsidR="00646AF4">
        <w:t>.</w:t>
      </w:r>
      <w:r w:rsidR="00775B1E">
        <w:t xml:space="preserve"> Następnie przedstawił informacje dotyczące nowych technologii zagospodarowania odpadów.</w:t>
      </w:r>
    </w:p>
    <w:p w:rsidR="004D106A" w:rsidRDefault="00EA7F9D" w:rsidP="00345910">
      <w:pPr>
        <w:jc w:val="both"/>
      </w:pPr>
      <w:r>
        <w:t>Pan Burmistrz zwrócił uwagę, że problem wysypiska jest związany z propozycją</w:t>
      </w:r>
      <w:r w:rsidR="000C48DA">
        <w:t>, która zostanie przedstawiona, jakie działania podejmie firma?</w:t>
      </w:r>
    </w:p>
    <w:p w:rsidR="000C48DA" w:rsidRDefault="000C48DA" w:rsidP="00345910">
      <w:pPr>
        <w:jc w:val="both"/>
      </w:pPr>
      <w:r>
        <w:t xml:space="preserve">Pan Leszek Mentel wyjaśnił, że śmieci, które niby są na wysypisku nie zostały przywiezione przez firmę „Czyścioch” i nie wie kto je przywiózł. Jeżeli firma będzie dalej dzierżawić wysypisko musi na nie nawieźć odpadów, kompostu, ponieważ nikt nie będzie płacił za coś </w:t>
      </w:r>
      <w:r>
        <w:br/>
        <w:t>z czego nie korzysta.</w:t>
      </w:r>
    </w:p>
    <w:p w:rsidR="00913890" w:rsidRDefault="00931CBD" w:rsidP="00913890">
      <w:pPr>
        <w:jc w:val="both"/>
      </w:pPr>
      <w:r>
        <w:t>Pani Joanna Wołkowska Mecenas i Pan</w:t>
      </w:r>
      <w:r w:rsidR="000E3376">
        <w:t xml:space="preserve"> Profesor</w:t>
      </w:r>
      <w:r>
        <w:t xml:space="preserve"> Janusz </w:t>
      </w:r>
      <w:proofErr w:type="spellStart"/>
      <w:r w:rsidR="00C57B9E">
        <w:t>Wandrasz</w:t>
      </w:r>
      <w:proofErr w:type="spellEnd"/>
      <w:r w:rsidR="00A62DDA">
        <w:t xml:space="preserve"> przedstawili propozycję termicznego zagospodarowania odpadów technologią </w:t>
      </w:r>
      <w:r w:rsidR="00913890">
        <w:t>zagazowania</w:t>
      </w:r>
      <w:r w:rsidR="00A62DDA">
        <w:t>.</w:t>
      </w:r>
      <w:r w:rsidR="00913890">
        <w:t xml:space="preserve"> Korzyści związane </w:t>
      </w:r>
      <w:r w:rsidR="000E3376">
        <w:br/>
      </w:r>
      <w:r w:rsidR="00913890">
        <w:t>z wykorzystaniem tej technologii to: niska emisja gazów, prawie całkowity rozkład odpadów,</w:t>
      </w:r>
    </w:p>
    <w:p w:rsidR="00946B8C" w:rsidRDefault="00913890" w:rsidP="00913890">
      <w:pPr>
        <w:jc w:val="both"/>
      </w:pPr>
      <w:r>
        <w:t>neutralny popiół oraz łatwe do wykorzystania materiały odzyskiwane np. aluminium, drut miedziany i inne</w:t>
      </w:r>
      <w:r w:rsidR="000E7C07">
        <w:t>. P</w:t>
      </w:r>
      <w:r w:rsidR="00F24F8B" w:rsidRPr="00F24F8B">
        <w:t xml:space="preserve">rodukcja energii elektrycznej i ciepła grzejnego oparta jest na procesie termicznego rozkładu odpadów z wykorzystaniem 4-ch komór zgazowujących </w:t>
      </w:r>
      <w:r w:rsidR="00F24F8B">
        <w:br/>
      </w:r>
      <w:r w:rsidR="00F24F8B" w:rsidRPr="00F24F8B">
        <w:t>w danym module.</w:t>
      </w:r>
      <w:r w:rsidR="000E3376" w:rsidRPr="000E3376">
        <w:t xml:space="preserve"> Odpady mogą być wprowadzane </w:t>
      </w:r>
      <w:r w:rsidR="000E3376">
        <w:t xml:space="preserve">do komory pierwotnej </w:t>
      </w:r>
      <w:r w:rsidR="000E3376" w:rsidRPr="000E3376">
        <w:t>bez ujednorodnienia. Przed załadowaniem nie jest potrzebna żadna obróbka wstępna lub przygotowawcza większości rodzajów odpadów. Sposób załadunku zależy od pojemności komór - większe mogą być napełniane za pomocą ładowark</w:t>
      </w:r>
      <w:r w:rsidR="000E3376">
        <w:t>i</w:t>
      </w:r>
      <w:r w:rsidR="000E3376" w:rsidRPr="000E3376">
        <w:t xml:space="preserve">, natomiast mniejsze – ręcznie, za pomocą przenośnika taśmowego. </w:t>
      </w:r>
      <w:r w:rsidR="00946B8C" w:rsidRPr="00946B8C">
        <w:t>Wydajność instalacji można zmniejszyć przez czasowe unieruchomieni</w:t>
      </w:r>
      <w:r w:rsidR="00347830">
        <w:t>e komory pierwotnej /</w:t>
      </w:r>
      <w:r w:rsidR="00946B8C" w:rsidRPr="00946B8C">
        <w:t>np. rocznymi i sezonowymi wahaniami ilości odpadów</w:t>
      </w:r>
      <w:r w:rsidR="00347830">
        <w:t>/</w:t>
      </w:r>
      <w:r w:rsidR="00946B8C" w:rsidRPr="00946B8C">
        <w:t xml:space="preserve">. Prosta konstrukcja i ceramiczne, ogniotrwałe wyłożenie komór zapewniają dużą niezawodność systemu przy minimalnych okresach przestojów serwisowych. </w:t>
      </w:r>
      <w:r w:rsidR="00293329">
        <w:t>Następnie został omówiony proces budowy i funkcjonowania spalarni.</w:t>
      </w:r>
    </w:p>
    <w:p w:rsidR="003C0918" w:rsidRDefault="003C0918" w:rsidP="00913890">
      <w:pPr>
        <w:jc w:val="both"/>
      </w:pPr>
      <w:r>
        <w:lastRenderedPageBreak/>
        <w:t>Przewodniczący Rady Miejskiej Mariusz Szmitko zapytał, jaki jest koszt wybudowania spalarni, która obsługiwała by gminę Jedwabne z sąsiednimi gminami?</w:t>
      </w:r>
    </w:p>
    <w:p w:rsidR="005A3FCB" w:rsidRDefault="003C0918" w:rsidP="00913890">
      <w:pPr>
        <w:jc w:val="both"/>
      </w:pPr>
      <w:r>
        <w:t xml:space="preserve">Pani Joanna Wołkowska wyjaśniła, że koszt wybudowania spalarni jest uzależniony </w:t>
      </w:r>
      <w:r w:rsidR="00A27280">
        <w:br/>
      </w:r>
      <w:r>
        <w:t xml:space="preserve">od </w:t>
      </w:r>
      <w:r w:rsidR="00A27280">
        <w:t>wielkoś</w:t>
      </w:r>
      <w:r w:rsidR="006F01C8">
        <w:t>ci zakładu, jaki jest potrzebny, ponieważ</w:t>
      </w:r>
      <w:r w:rsidR="006D7C5B">
        <w:t xml:space="preserve"> </w:t>
      </w:r>
      <w:r w:rsidR="006F01C8">
        <w:t xml:space="preserve">są różne możliwości, różne systemy, </w:t>
      </w:r>
      <w:r w:rsidR="006D7C5B">
        <w:t>rozwiązania dla małych jednostek.</w:t>
      </w:r>
      <w:r w:rsidR="006F01C8">
        <w:t xml:space="preserve"> </w:t>
      </w:r>
      <w:r w:rsidR="005623FA">
        <w:t>Jest to elastyczny system, który można rozbudować, można panować nad procesem.</w:t>
      </w:r>
      <w:r w:rsidR="00BA1C08">
        <w:t xml:space="preserve"> </w:t>
      </w:r>
      <w:r w:rsidR="00F80061">
        <w:t>Nakłady inwestycyjne są zależne</w:t>
      </w:r>
      <w:r w:rsidR="00BA1C08">
        <w:t xml:space="preserve"> od tego, co inwestor ma </w:t>
      </w:r>
      <w:r w:rsidR="00BA1C08">
        <w:br/>
        <w:t>w planie</w:t>
      </w:r>
      <w:r w:rsidR="005A3FCB">
        <w:t>, dlatego dla każdej jednostki jest przygotowywany indywidualny biznes plan.</w:t>
      </w:r>
      <w:r w:rsidR="00960DB3">
        <w:t xml:space="preserve"> To jest przedstawienie problemu i propozycja jego rozwiązania.</w:t>
      </w:r>
    </w:p>
    <w:p w:rsidR="00960DB3" w:rsidRDefault="00B462CB" w:rsidP="00913890">
      <w:pPr>
        <w:jc w:val="both"/>
      </w:pPr>
      <w:r>
        <w:t xml:space="preserve">Pan Janusz </w:t>
      </w:r>
      <w:proofErr w:type="spellStart"/>
      <w:r>
        <w:t>Wandrasz</w:t>
      </w:r>
      <w:proofErr w:type="spellEnd"/>
      <w:r>
        <w:t xml:space="preserve"> dodał, że jest to instalacja mobilna, którą można w dowolnym czasie uruchamiać i w dowolnym czasie wyłączyć, w zależności od potrzeb.</w:t>
      </w:r>
    </w:p>
    <w:p w:rsidR="00842DDF" w:rsidRDefault="00CA609C" w:rsidP="00913890">
      <w:pPr>
        <w:jc w:val="both"/>
      </w:pPr>
      <w:r>
        <w:t>Pan Burmistrz zapytał, jaki jest koszt wykonania takiej instalacji?</w:t>
      </w:r>
    </w:p>
    <w:p w:rsidR="00CA609C" w:rsidRDefault="00CA609C" w:rsidP="00913890">
      <w:pPr>
        <w:jc w:val="both"/>
      </w:pPr>
      <w:r>
        <w:t xml:space="preserve">Pani Joanna Wołkowska </w:t>
      </w:r>
      <w:r w:rsidR="00725602">
        <w:t>wyjaśniła, że koszty uzależnione są m.in. od lokalizacji.</w:t>
      </w:r>
    </w:p>
    <w:p w:rsidR="00725602" w:rsidRDefault="00725602" w:rsidP="00913890">
      <w:pPr>
        <w:jc w:val="both"/>
      </w:pPr>
      <w:r>
        <w:t>Pan Leszek Mentel dodał, że trudno w tej chwili wycenić. Można przygotować taką kalkulację, ale też trzeba zastanowić się, do czego będzie wykorzystane ciepło.</w:t>
      </w:r>
    </w:p>
    <w:p w:rsidR="002806D2" w:rsidRDefault="00D74164" w:rsidP="00913890">
      <w:pPr>
        <w:jc w:val="both"/>
      </w:pPr>
      <w:r>
        <w:t xml:space="preserve">Pan Burmistrz zwrócił uwagę, że dobrze byłoby znać mniej więcej koszt, wysokość dofinansowania, żeby można było propozycje przedstawić radzie. </w:t>
      </w:r>
    </w:p>
    <w:p w:rsidR="00D74164" w:rsidRDefault="00D74164" w:rsidP="00913890">
      <w:pPr>
        <w:jc w:val="both"/>
      </w:pPr>
      <w:r>
        <w:t>Pan Leszek Mentel stwierdził, że orientacyjnie może podać koszty.</w:t>
      </w:r>
    </w:p>
    <w:p w:rsidR="00D74164" w:rsidRDefault="00D74164" w:rsidP="00913890">
      <w:pPr>
        <w:jc w:val="both"/>
      </w:pPr>
      <w:r>
        <w:t>Pani Joanna Wołkowska dodała, że w celu wyliczenie kosztów będą potrzebne m.in. informacje d</w:t>
      </w:r>
      <w:r w:rsidR="00B955EF">
        <w:t>ot. ilości odpadów, lokalizacji.</w:t>
      </w:r>
      <w:r w:rsidR="00A9399F">
        <w:t xml:space="preserve"> Gmina będzie mogła ubiegać się </w:t>
      </w:r>
      <w:r w:rsidR="00A9399F">
        <w:br/>
        <w:t>o dofinansowanie inwestycji ze środków UE w granicach 90%.</w:t>
      </w:r>
    </w:p>
    <w:p w:rsidR="00A9399F" w:rsidRDefault="00A9399F" w:rsidP="00913890">
      <w:pPr>
        <w:jc w:val="both"/>
      </w:pPr>
      <w:r>
        <w:t xml:space="preserve">Pan Leszek Mentel poinformował, że jako dzierżawca wysypiska wpisał </w:t>
      </w:r>
      <w:r w:rsidR="007057B9">
        <w:t>do Marszałka</w:t>
      </w:r>
      <w:r w:rsidR="004F3E85">
        <w:t xml:space="preserve"> </w:t>
      </w:r>
      <w:r w:rsidR="004F3E85" w:rsidRPr="004F3E85">
        <w:t>utylizację termiczną wysypiska</w:t>
      </w:r>
      <w:r w:rsidR="000667EE">
        <w:t>, ale gmina mogła</w:t>
      </w:r>
      <w:r w:rsidR="00B719F2">
        <w:t>by jeszcze sprawdzić, czy dokonano wpisu.</w:t>
      </w:r>
    </w:p>
    <w:p w:rsidR="00D74164" w:rsidRDefault="00077EE5" w:rsidP="00913890">
      <w:pPr>
        <w:jc w:val="both"/>
      </w:pPr>
      <w:r>
        <w:t>Pan Burmistrz poinformował, że od firmy „Czyścioch” wpłynęło pi</w:t>
      </w:r>
      <w:r w:rsidR="008F7E8F">
        <w:t>smo wypowiadające umowę, które</w:t>
      </w:r>
      <w:r>
        <w:t xml:space="preserve"> nie </w:t>
      </w:r>
      <w:r w:rsidR="008F7E8F">
        <w:t>zostało przyjęte</w:t>
      </w:r>
      <w:r>
        <w:t>.</w:t>
      </w:r>
    </w:p>
    <w:p w:rsidR="00077EE5" w:rsidRDefault="00077EE5" w:rsidP="00913890">
      <w:pPr>
        <w:jc w:val="both"/>
      </w:pPr>
      <w:r>
        <w:t>Pan Leszek Mentel: będziemy rozmawiać.</w:t>
      </w:r>
    </w:p>
    <w:p w:rsidR="00077EE5" w:rsidRDefault="00077EE5" w:rsidP="00913890">
      <w:pPr>
        <w:jc w:val="both"/>
      </w:pPr>
      <w:r>
        <w:t>Pan Burmistrz: czy firma „Czyścioch” złożyła wniosek o upadłość?</w:t>
      </w:r>
    </w:p>
    <w:p w:rsidR="00077EE5" w:rsidRDefault="00077EE5" w:rsidP="00913890">
      <w:pPr>
        <w:jc w:val="both"/>
      </w:pPr>
      <w:r>
        <w:t>Pan Leszek Mentel: jeszcze nie, ale zobaczymy.</w:t>
      </w:r>
    </w:p>
    <w:p w:rsidR="00666D5C" w:rsidRDefault="00FC2443" w:rsidP="00913890">
      <w:pPr>
        <w:jc w:val="both"/>
      </w:pPr>
      <w:r>
        <w:t xml:space="preserve">Pan Burmistrz: czy Pańska firma dostałaby pozwolenie na wybudowanie takiej instalacji </w:t>
      </w:r>
      <w:r>
        <w:br/>
        <w:t>w Białymstoku?</w:t>
      </w:r>
    </w:p>
    <w:p w:rsidR="00FC2443" w:rsidRDefault="00FC2443" w:rsidP="00913890">
      <w:pPr>
        <w:jc w:val="both"/>
      </w:pPr>
      <w:r>
        <w:t>Pan Leszek Mentel:</w:t>
      </w:r>
      <w:r w:rsidR="003C2D35">
        <w:t xml:space="preserve"> firma nigdy </w:t>
      </w:r>
      <w:r>
        <w:t>nie dostała</w:t>
      </w:r>
      <w:r w:rsidR="003C2D35">
        <w:t>by pozwolenia</w:t>
      </w:r>
      <w:r>
        <w:t>.</w:t>
      </w:r>
      <w:r w:rsidR="00FD7BE8">
        <w:t xml:space="preserve"> Następnie odniósł si</w:t>
      </w:r>
      <w:r w:rsidR="008164B5">
        <w:t xml:space="preserve">ę </w:t>
      </w:r>
      <w:r w:rsidR="008164B5">
        <w:br/>
        <w:t>do wysypiska śmieci za m. Kosaki</w:t>
      </w:r>
      <w:r w:rsidR="00FD7BE8">
        <w:t xml:space="preserve">, </w:t>
      </w:r>
      <w:r w:rsidR="006E00B7">
        <w:t>P</w:t>
      </w:r>
      <w:r w:rsidR="00FD7BE8">
        <w:t>oinformował, że firma „Czyścioch” nie nawoziła śmieci na wysypisko, poza tym czeka na decyzje prokuratury.</w:t>
      </w:r>
    </w:p>
    <w:p w:rsidR="00FD7BE8" w:rsidRDefault="00FD7BE8" w:rsidP="00913890">
      <w:pPr>
        <w:jc w:val="both"/>
      </w:pPr>
      <w:r>
        <w:t>Pan Burmistrz poinformował, że propozycja</w:t>
      </w:r>
      <w:r w:rsidR="001E44D2">
        <w:t xml:space="preserve"> budowy spalarni odpadów</w:t>
      </w:r>
      <w:r>
        <w:t xml:space="preserve"> zostanie przedstawiona radzie.</w:t>
      </w:r>
    </w:p>
    <w:p w:rsidR="00FD7BE8" w:rsidRDefault="00FD7BE8" w:rsidP="00913890">
      <w:pPr>
        <w:jc w:val="both"/>
      </w:pPr>
    </w:p>
    <w:p w:rsidR="00FD7BE8" w:rsidRDefault="00FD7BE8" w:rsidP="00913890">
      <w:pPr>
        <w:jc w:val="both"/>
      </w:pPr>
      <w:r>
        <w:t>Ad. 2</w:t>
      </w:r>
    </w:p>
    <w:p w:rsidR="00FC2443" w:rsidRDefault="00FD7BE8" w:rsidP="00913890">
      <w:pPr>
        <w:jc w:val="both"/>
      </w:pPr>
      <w:r>
        <w:t xml:space="preserve">Przewodniczący Komisji Edward Skrodzki odczytał </w:t>
      </w:r>
      <w:r w:rsidR="0093401F">
        <w:t>wniosek</w:t>
      </w:r>
      <w:r w:rsidR="0093401F" w:rsidRPr="0093401F">
        <w:t xml:space="preserve"> mieszkańców ulicy Spółdzielczej i Wesołej w sprawie zamontowania tzw. zwalniaczy prędkości</w:t>
      </w:r>
      <w:r w:rsidR="0093401F">
        <w:t xml:space="preserve"> /pismo </w:t>
      </w:r>
      <w:r w:rsidR="0093401F">
        <w:br/>
        <w:t>w załączeniu do protokołu/</w:t>
      </w:r>
      <w:r w:rsidR="0093401F" w:rsidRPr="0093401F">
        <w:t>.</w:t>
      </w:r>
    </w:p>
    <w:p w:rsidR="0093401F" w:rsidRDefault="00830F75" w:rsidP="00913890">
      <w:pPr>
        <w:jc w:val="both"/>
      </w:pPr>
      <w:r>
        <w:t>Stanowisko komisji:</w:t>
      </w:r>
    </w:p>
    <w:p w:rsidR="00830F75" w:rsidRDefault="00114372" w:rsidP="00913890">
      <w:pPr>
        <w:jc w:val="both"/>
      </w:pPr>
      <w:r>
        <w:t>Z braku środków w budżecie gminy wniosek zostaje przełożony do realizacji w terminie późniejszym.</w:t>
      </w:r>
    </w:p>
    <w:p w:rsidR="00114372" w:rsidRDefault="00114372" w:rsidP="00913890">
      <w:pPr>
        <w:jc w:val="both"/>
      </w:pPr>
    </w:p>
    <w:p w:rsidR="00114372" w:rsidRDefault="00114372" w:rsidP="00913890">
      <w:pPr>
        <w:jc w:val="both"/>
      </w:pPr>
      <w:r>
        <w:t>Ad. 3</w:t>
      </w:r>
    </w:p>
    <w:p w:rsidR="00114372" w:rsidRDefault="00114372" w:rsidP="00114372">
      <w:pPr>
        <w:jc w:val="both"/>
      </w:pPr>
      <w:r w:rsidRPr="00114372">
        <w:t xml:space="preserve">Przewodniczący Komisji Edward Skrodzki odczytał wniosek </w:t>
      </w:r>
      <w:r>
        <w:t xml:space="preserve">mieszkańców wsi Brzostowo </w:t>
      </w:r>
      <w:r>
        <w:br/>
        <w:t>w sprawie remontu drogi od skrzyżowania z drogą powiatową do rzeki /pismo w załączeniu do protokołu/.</w:t>
      </w:r>
      <w:r w:rsidR="00300B98">
        <w:t xml:space="preserve"> Następnie poinformował, że wniosek był rozpatrywany, tylko nie było w tej sprawie stanowiska komisji.</w:t>
      </w:r>
    </w:p>
    <w:p w:rsidR="00300B98" w:rsidRDefault="00300B98" w:rsidP="00114372">
      <w:pPr>
        <w:jc w:val="both"/>
      </w:pPr>
      <w:r>
        <w:t>Stanowisko Komisji:</w:t>
      </w:r>
    </w:p>
    <w:p w:rsidR="00300B98" w:rsidRDefault="00300B98" w:rsidP="00114372">
      <w:pPr>
        <w:jc w:val="both"/>
      </w:pPr>
      <w:r>
        <w:lastRenderedPageBreak/>
        <w:t>R</w:t>
      </w:r>
      <w:r w:rsidR="00190D3B">
        <w:t>emont</w:t>
      </w:r>
      <w:r w:rsidRPr="00300B98">
        <w:t xml:space="preserve"> drogi od skrzyżow</w:t>
      </w:r>
      <w:r>
        <w:t>ania z drogą powiatową do rzeki w miejscowości Brzostowo zostanie wpisany do Wieloletniego Planu Inwestycji z</w:t>
      </w:r>
      <w:r w:rsidR="000230D5">
        <w:t xml:space="preserve"> planowaną</w:t>
      </w:r>
      <w:r>
        <w:t xml:space="preserve"> realizacją do końca kadencji.</w:t>
      </w:r>
    </w:p>
    <w:p w:rsidR="000230D5" w:rsidRDefault="000230D5" w:rsidP="00114372">
      <w:pPr>
        <w:jc w:val="both"/>
      </w:pPr>
    </w:p>
    <w:p w:rsidR="000230D5" w:rsidRDefault="000230D5" w:rsidP="00114372">
      <w:pPr>
        <w:jc w:val="both"/>
      </w:pPr>
      <w:r>
        <w:t>Ad. 4</w:t>
      </w:r>
    </w:p>
    <w:p w:rsidR="000230D5" w:rsidRDefault="00387AA1" w:rsidP="00114372">
      <w:pPr>
        <w:jc w:val="both"/>
      </w:pPr>
      <w:r w:rsidRPr="00387AA1">
        <w:t xml:space="preserve">Przewodniczący Komisji Edward Skrodzki </w:t>
      </w:r>
      <w:r>
        <w:t>odczytał pismo</w:t>
      </w:r>
      <w:r w:rsidRPr="00387AA1">
        <w:t xml:space="preserve"> Pana Ryszarda Waszkiewicza przedstawiciela Ruchu Rolników Dolina Biebrzy Przyjazna Człowiekowi – </w:t>
      </w:r>
      <w:r>
        <w:t>Rolnikowi dot. działalności BPN /pismo w załączeniu do protokołu/.</w:t>
      </w:r>
    </w:p>
    <w:p w:rsidR="00387AA1" w:rsidRDefault="00387AA1" w:rsidP="00114372">
      <w:pPr>
        <w:jc w:val="both"/>
      </w:pPr>
      <w:r>
        <w:t>Stanowisko komisji:</w:t>
      </w:r>
    </w:p>
    <w:p w:rsidR="00387AA1" w:rsidRDefault="00B33117" w:rsidP="00114372">
      <w:pPr>
        <w:jc w:val="both"/>
      </w:pPr>
      <w:r>
        <w:t>Komisja przychyla</w:t>
      </w:r>
      <w:r w:rsidR="005A3CEA">
        <w:t xml:space="preserve"> się do stanowiska przedstawionego w piśmie dot. zaprzestania wspierania działalności wykupu gruntów przez Biebrzański Park Narodowy.</w:t>
      </w:r>
    </w:p>
    <w:p w:rsidR="005A3CEA" w:rsidRDefault="005A3CEA" w:rsidP="00114372">
      <w:pPr>
        <w:jc w:val="both"/>
      </w:pPr>
    </w:p>
    <w:p w:rsidR="005A3CEA" w:rsidRDefault="005A3CEA" w:rsidP="00114372">
      <w:pPr>
        <w:jc w:val="both"/>
      </w:pPr>
      <w:r>
        <w:t>Ad. 5</w:t>
      </w:r>
    </w:p>
    <w:p w:rsidR="005A3CEA" w:rsidRDefault="005A3CEA" w:rsidP="00114372">
      <w:pPr>
        <w:jc w:val="both"/>
      </w:pPr>
      <w:r w:rsidRPr="005A3CEA">
        <w:t>Przewodniczący Komisji Edward Skrodzki odczytał</w:t>
      </w:r>
      <w:r>
        <w:t xml:space="preserve"> pismo </w:t>
      </w:r>
      <w:r w:rsidRPr="005A3CEA">
        <w:t>Prezesa Zarządu Przedsiębiorstwa Gospodarki Komunalnej Spółka z o. o. w Jedwabnem w sprawie</w:t>
      </w:r>
      <w:r>
        <w:t xml:space="preserve"> dofinansowania zakupu ciągnika /pismo w załączeniu do protokołu/.</w:t>
      </w:r>
    </w:p>
    <w:p w:rsidR="00F8023A" w:rsidRDefault="00F8023A" w:rsidP="00114372">
      <w:pPr>
        <w:jc w:val="both"/>
      </w:pPr>
      <w:r>
        <w:t>Pan Robert Czerwiński poinformował, że obecny ciągnik jest w złym stanie technicznym. Zakup ciągnika jest niezbędny do wykonywania powierzonych zadań.</w:t>
      </w:r>
    </w:p>
    <w:p w:rsidR="005A3CEA" w:rsidRDefault="00B1177A" w:rsidP="00114372">
      <w:pPr>
        <w:jc w:val="both"/>
      </w:pPr>
      <w:r>
        <w:t>Stanowisko Komisji:</w:t>
      </w:r>
    </w:p>
    <w:p w:rsidR="00B1177A" w:rsidRDefault="00DB61B9" w:rsidP="00114372">
      <w:pPr>
        <w:jc w:val="both"/>
      </w:pPr>
      <w:r>
        <w:t>W przyszłym roku</w:t>
      </w:r>
      <w:r w:rsidR="00C136B9">
        <w:t xml:space="preserve"> zostanie złożony wniosek</w:t>
      </w:r>
      <w:r>
        <w:t xml:space="preserve"> na dofinansowanie zakupu ciągnika ze sprzętem a środki zaplanowane na kupno ciągnika </w:t>
      </w:r>
      <w:r w:rsidR="00C136B9">
        <w:t>zostaną przeznaczone</w:t>
      </w:r>
      <w:r>
        <w:t xml:space="preserve"> na wkład własny</w:t>
      </w:r>
      <w:r w:rsidR="00213E85">
        <w:t>.</w:t>
      </w:r>
      <w:r w:rsidR="000E3EF0">
        <w:t xml:space="preserve"> Planowana inwestycja zostanie wpisana do projektu budżetu na 2016 rok.</w:t>
      </w:r>
    </w:p>
    <w:p w:rsidR="00C136B9" w:rsidRDefault="000E3EF0" w:rsidP="00114372">
      <w:pPr>
        <w:jc w:val="both"/>
      </w:pPr>
      <w:r>
        <w:t>Pani Bożena Wądołowska Skarbnik Gminy przedstawiła informacje dotyczące odzyskania podatku VAT z poniesionych inwestycji.</w:t>
      </w:r>
    </w:p>
    <w:p w:rsidR="006D42E8" w:rsidRDefault="006D42E8" w:rsidP="00114372">
      <w:pPr>
        <w:jc w:val="both"/>
      </w:pPr>
      <w:bookmarkStart w:id="0" w:name="_GoBack"/>
      <w:bookmarkEnd w:id="0"/>
    </w:p>
    <w:p w:rsidR="000E3EF0" w:rsidRDefault="000E3EF0" w:rsidP="00114372">
      <w:pPr>
        <w:jc w:val="both"/>
      </w:pPr>
    </w:p>
    <w:p w:rsidR="000E3EF0" w:rsidRDefault="000E3EF0" w:rsidP="00114372">
      <w:pPr>
        <w:jc w:val="both"/>
      </w:pPr>
      <w:r>
        <w:t>Ad. 6</w:t>
      </w:r>
    </w:p>
    <w:p w:rsidR="000E3EF0" w:rsidRDefault="000E3EF0" w:rsidP="00114372">
      <w:pPr>
        <w:jc w:val="both"/>
      </w:pPr>
      <w:r>
        <w:t xml:space="preserve">Pan Krzysztof Krajewski przedstawił informacje dotyczące finansowania i budowy dróg </w:t>
      </w:r>
      <w:r>
        <w:br/>
      </w:r>
      <w:r w:rsidR="007961DD">
        <w:t>w nowej technologii. Poinformował</w:t>
      </w:r>
      <w:r w:rsidR="004C2616">
        <w:t>, że dofinansować spółkę można poprzez zwykłe poręczenie, wówczas spółka zaciągnęłaby kredyt, albo zrobić emisję obligacji.</w:t>
      </w:r>
      <w:r w:rsidR="00BE125F">
        <w:t xml:space="preserve"> Wszystkie zapisy umowy będą szczegółowo omawiane podczas negocjacji z bankiem.</w:t>
      </w:r>
    </w:p>
    <w:p w:rsidR="000F2A7B" w:rsidRDefault="000F2A7B" w:rsidP="00114372">
      <w:pPr>
        <w:jc w:val="both"/>
      </w:pPr>
      <w:r>
        <w:t xml:space="preserve">Pan Burmistrz poinformował, że od rozpoczęcia kadencji zadłużenie gminy zmniejszyło się </w:t>
      </w:r>
      <w:r>
        <w:br/>
        <w:t>o około 290 tys. zł.</w:t>
      </w:r>
    </w:p>
    <w:p w:rsidR="0087018B" w:rsidRDefault="00C53C3B" w:rsidP="00114372">
      <w:pPr>
        <w:jc w:val="both"/>
      </w:pPr>
      <w:r>
        <w:t>Pani Bożena Wą</w:t>
      </w:r>
      <w:r w:rsidR="00102E69">
        <w:t>dołowska S</w:t>
      </w:r>
      <w:r w:rsidR="0087018B">
        <w:t>karbnik Gminy stwierdziła, że na najbliższą sesję możemy nie być w stanie dob</w:t>
      </w:r>
      <w:r w:rsidR="002F024D">
        <w:t>rze przygotować projektów uchwał</w:t>
      </w:r>
      <w:r w:rsidR="0087018B">
        <w:t xml:space="preserve">, ponieważ muszą być sprawdzone pod względem </w:t>
      </w:r>
      <w:proofErr w:type="spellStart"/>
      <w:r w:rsidR="0087018B">
        <w:t>formalno</w:t>
      </w:r>
      <w:proofErr w:type="spellEnd"/>
      <w:r w:rsidR="0087018B">
        <w:t xml:space="preserve"> – prawnym przez Panią Mecenas. Następnie zaproponowała, żeby inwest</w:t>
      </w:r>
      <w:r w:rsidR="006D42E8">
        <w:t>ycje zaplanować na przyszły</w:t>
      </w:r>
      <w:r w:rsidR="0087018B">
        <w:t xml:space="preserve"> roku</w:t>
      </w:r>
      <w:r w:rsidR="006D42E8">
        <w:t xml:space="preserve"> budżetowy</w:t>
      </w:r>
      <w:r w:rsidR="0087018B">
        <w:t>.</w:t>
      </w:r>
    </w:p>
    <w:p w:rsidR="00C136B9" w:rsidRDefault="00C842EC" w:rsidP="00114372">
      <w:pPr>
        <w:jc w:val="both"/>
      </w:pPr>
      <w:r>
        <w:t xml:space="preserve">Pan Burmistrz przedstawił informacje dotyczące wizyty w gminie </w:t>
      </w:r>
      <w:proofErr w:type="spellStart"/>
      <w:r>
        <w:t>Hepberg</w:t>
      </w:r>
      <w:proofErr w:type="spellEnd"/>
      <w:r>
        <w:t>.</w:t>
      </w:r>
    </w:p>
    <w:p w:rsidR="00431317" w:rsidRDefault="00431317" w:rsidP="00114372">
      <w:pPr>
        <w:jc w:val="both"/>
      </w:pPr>
    </w:p>
    <w:p w:rsidR="00431317" w:rsidRPr="00E4480C" w:rsidRDefault="00431317" w:rsidP="00114372">
      <w:pPr>
        <w:jc w:val="both"/>
      </w:pPr>
      <w:r>
        <w:t>Na tym po wyczerpaniu porządku protokół i posiedzenie zakończono.</w:t>
      </w:r>
    </w:p>
    <w:sectPr w:rsidR="00431317" w:rsidRPr="00E4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82D"/>
    <w:multiLevelType w:val="hybridMultilevel"/>
    <w:tmpl w:val="6318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B3"/>
    <w:rsid w:val="000230D5"/>
    <w:rsid w:val="000553B9"/>
    <w:rsid w:val="000667EE"/>
    <w:rsid w:val="00077EE5"/>
    <w:rsid w:val="000C1A32"/>
    <w:rsid w:val="000C48DA"/>
    <w:rsid w:val="000E3376"/>
    <w:rsid w:val="000E3EF0"/>
    <w:rsid w:val="000E7C07"/>
    <w:rsid w:val="000F2A7B"/>
    <w:rsid w:val="00102E69"/>
    <w:rsid w:val="00114372"/>
    <w:rsid w:val="00190D3B"/>
    <w:rsid w:val="001D0D96"/>
    <w:rsid w:val="001E44D2"/>
    <w:rsid w:val="00213E85"/>
    <w:rsid w:val="002806D2"/>
    <w:rsid w:val="00293329"/>
    <w:rsid w:val="002F024D"/>
    <w:rsid w:val="00300B98"/>
    <w:rsid w:val="00345910"/>
    <w:rsid w:val="00347830"/>
    <w:rsid w:val="00387AA1"/>
    <w:rsid w:val="00395B71"/>
    <w:rsid w:val="003C0918"/>
    <w:rsid w:val="003C2D35"/>
    <w:rsid w:val="00431317"/>
    <w:rsid w:val="004C2616"/>
    <w:rsid w:val="004D106A"/>
    <w:rsid w:val="004D4118"/>
    <w:rsid w:val="004F3E85"/>
    <w:rsid w:val="005623FA"/>
    <w:rsid w:val="005A3CEA"/>
    <w:rsid w:val="005A3FCB"/>
    <w:rsid w:val="005E1BE3"/>
    <w:rsid w:val="00646AF4"/>
    <w:rsid w:val="00666D5C"/>
    <w:rsid w:val="00675E52"/>
    <w:rsid w:val="006D42E8"/>
    <w:rsid w:val="006D7C5B"/>
    <w:rsid w:val="006E00B7"/>
    <w:rsid w:val="006F01C8"/>
    <w:rsid w:val="007057B9"/>
    <w:rsid w:val="00725602"/>
    <w:rsid w:val="007754D9"/>
    <w:rsid w:val="00775B1E"/>
    <w:rsid w:val="007961DD"/>
    <w:rsid w:val="007A06ED"/>
    <w:rsid w:val="008164B5"/>
    <w:rsid w:val="00830F75"/>
    <w:rsid w:val="00842DDF"/>
    <w:rsid w:val="0087018B"/>
    <w:rsid w:val="008F66CC"/>
    <w:rsid w:val="008F7E8F"/>
    <w:rsid w:val="009031C3"/>
    <w:rsid w:val="00913890"/>
    <w:rsid w:val="00931CBD"/>
    <w:rsid w:val="0093401F"/>
    <w:rsid w:val="00946B8C"/>
    <w:rsid w:val="00960DB3"/>
    <w:rsid w:val="009B1B5C"/>
    <w:rsid w:val="00A27280"/>
    <w:rsid w:val="00A62DDA"/>
    <w:rsid w:val="00A9399F"/>
    <w:rsid w:val="00B1177A"/>
    <w:rsid w:val="00B33117"/>
    <w:rsid w:val="00B462CB"/>
    <w:rsid w:val="00B719F2"/>
    <w:rsid w:val="00B85DB3"/>
    <w:rsid w:val="00B955EF"/>
    <w:rsid w:val="00BA1C08"/>
    <w:rsid w:val="00BA7D82"/>
    <w:rsid w:val="00BE125F"/>
    <w:rsid w:val="00BE16B1"/>
    <w:rsid w:val="00BF5526"/>
    <w:rsid w:val="00C136B9"/>
    <w:rsid w:val="00C5040B"/>
    <w:rsid w:val="00C53C3B"/>
    <w:rsid w:val="00C57B9E"/>
    <w:rsid w:val="00C842EC"/>
    <w:rsid w:val="00CA609C"/>
    <w:rsid w:val="00D74164"/>
    <w:rsid w:val="00DA7837"/>
    <w:rsid w:val="00DB61B9"/>
    <w:rsid w:val="00E4480C"/>
    <w:rsid w:val="00EA7F9D"/>
    <w:rsid w:val="00F2063C"/>
    <w:rsid w:val="00F24F8B"/>
    <w:rsid w:val="00F7534B"/>
    <w:rsid w:val="00F80061"/>
    <w:rsid w:val="00F8023A"/>
    <w:rsid w:val="00F91861"/>
    <w:rsid w:val="00FC2443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CCD3-8210-447C-82BA-0097F3DD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103</cp:revision>
  <dcterms:created xsi:type="dcterms:W3CDTF">2015-10-06T09:42:00Z</dcterms:created>
  <dcterms:modified xsi:type="dcterms:W3CDTF">2015-10-09T08:11:00Z</dcterms:modified>
</cp:coreProperties>
</file>